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D8E5" w14:textId="4AF39C97" w:rsidR="00761BB3" w:rsidRDefault="00761BB3" w:rsidP="00761BB3">
      <w:pPr>
        <w:spacing w:after="0" w:line="480" w:lineRule="auto"/>
        <w:jc w:val="center"/>
        <w:rPr>
          <w:rFonts w:ascii="Times New Roman" w:hAnsi="Times New Roman" w:cs="Times New Roman"/>
          <w:sz w:val="24"/>
          <w:lang w:val="en-US"/>
        </w:rPr>
      </w:pPr>
      <w:bookmarkStart w:id="0" w:name="_Hlk118053170"/>
      <w:r w:rsidRPr="00761BB3">
        <w:rPr>
          <w:rFonts w:ascii="Times New Roman" w:hAnsi="Times New Roman" w:cs="Times New Roman"/>
          <w:b/>
          <w:sz w:val="24"/>
          <w:lang w:val="en-US"/>
        </w:rPr>
        <w:t xml:space="preserve">Running title: </w:t>
      </w:r>
      <w:r w:rsidRPr="00761BB3">
        <w:rPr>
          <w:rFonts w:ascii="Times New Roman" w:hAnsi="Times New Roman" w:cs="Times New Roman"/>
          <w:sz w:val="24"/>
          <w:lang w:val="en-US"/>
        </w:rPr>
        <w:t xml:space="preserve">In </w:t>
      </w:r>
      <w:proofErr w:type="spellStart"/>
      <w:r w:rsidRPr="00761BB3">
        <w:rPr>
          <w:rFonts w:ascii="Times New Roman" w:hAnsi="Times New Roman" w:cs="Times New Roman"/>
          <w:sz w:val="24"/>
          <w:lang w:val="en-US"/>
        </w:rPr>
        <w:t>Ovo</w:t>
      </w:r>
      <w:proofErr w:type="spellEnd"/>
      <w:r w:rsidRPr="00761BB3">
        <w:rPr>
          <w:rFonts w:ascii="Times New Roman" w:hAnsi="Times New Roman" w:cs="Times New Roman"/>
          <w:sz w:val="24"/>
          <w:lang w:val="en-US"/>
        </w:rPr>
        <w:t xml:space="preserve"> Administration in Poultry Industry</w:t>
      </w:r>
    </w:p>
    <w:p w14:paraId="1980CF80" w14:textId="77777777" w:rsidR="00A06A2E" w:rsidRDefault="00A06A2E" w:rsidP="00F15749">
      <w:pPr>
        <w:spacing w:after="0" w:line="480" w:lineRule="auto"/>
        <w:jc w:val="both"/>
        <w:rPr>
          <w:rFonts w:ascii="Times New Roman" w:hAnsi="Times New Roman" w:cs="Times New Roman"/>
          <w:b/>
          <w:sz w:val="24"/>
          <w:lang w:val="en-GB"/>
        </w:rPr>
      </w:pPr>
    </w:p>
    <w:p w14:paraId="4DFF1EA2" w14:textId="4C61ECEE" w:rsidR="004E5395" w:rsidRDefault="004E5395" w:rsidP="00F15749">
      <w:pPr>
        <w:spacing w:after="0" w:line="480" w:lineRule="auto"/>
        <w:jc w:val="both"/>
        <w:rPr>
          <w:rFonts w:ascii="Times New Roman" w:hAnsi="Times New Roman" w:cs="Times New Roman"/>
          <w:b/>
          <w:sz w:val="24"/>
          <w:lang w:val="en-GB"/>
        </w:rPr>
      </w:pPr>
      <w:r w:rsidRPr="00CB209B">
        <w:rPr>
          <w:rFonts w:ascii="Times New Roman" w:hAnsi="Times New Roman" w:cs="Times New Roman"/>
          <w:b/>
          <w:sz w:val="24"/>
          <w:lang w:val="en-GB"/>
        </w:rPr>
        <w:t>Influence of in</w:t>
      </w:r>
      <w:r w:rsidR="00B36BF3">
        <w:rPr>
          <w:rFonts w:ascii="Times New Roman" w:hAnsi="Times New Roman" w:cs="Times New Roman"/>
          <w:b/>
          <w:sz w:val="24"/>
          <w:lang w:val="en-GB"/>
        </w:rPr>
        <w:t xml:space="preserve"> </w:t>
      </w:r>
      <w:proofErr w:type="spellStart"/>
      <w:r w:rsidR="00B36BF3">
        <w:rPr>
          <w:rFonts w:ascii="Times New Roman" w:hAnsi="Times New Roman" w:cs="Times New Roman"/>
          <w:b/>
          <w:sz w:val="24"/>
          <w:lang w:val="en-GB"/>
        </w:rPr>
        <w:t>o</w:t>
      </w:r>
      <w:r w:rsidRPr="00CB209B">
        <w:rPr>
          <w:rFonts w:ascii="Times New Roman" w:hAnsi="Times New Roman" w:cs="Times New Roman"/>
          <w:b/>
          <w:sz w:val="24"/>
          <w:lang w:val="en-GB"/>
        </w:rPr>
        <w:t>vo</w:t>
      </w:r>
      <w:proofErr w:type="spellEnd"/>
      <w:r w:rsidRPr="00CB209B">
        <w:rPr>
          <w:rFonts w:ascii="Times New Roman" w:hAnsi="Times New Roman" w:cs="Times New Roman"/>
          <w:b/>
          <w:sz w:val="24"/>
          <w:lang w:val="en-GB"/>
        </w:rPr>
        <w:t xml:space="preserve"> B-group </w:t>
      </w:r>
      <w:r w:rsidR="00B36BF3" w:rsidRPr="00CB209B">
        <w:rPr>
          <w:rFonts w:ascii="Times New Roman" w:hAnsi="Times New Roman" w:cs="Times New Roman"/>
          <w:b/>
          <w:sz w:val="24"/>
          <w:lang w:val="en-GB"/>
        </w:rPr>
        <w:t>vitamin</w:t>
      </w:r>
      <w:r w:rsidR="00B36BF3">
        <w:rPr>
          <w:rFonts w:ascii="Times New Roman" w:hAnsi="Times New Roman" w:cs="Times New Roman"/>
          <w:b/>
          <w:sz w:val="24"/>
          <w:lang w:val="en-GB"/>
        </w:rPr>
        <w:t xml:space="preserve"> administration</w:t>
      </w:r>
      <w:r w:rsidR="00B36BF3" w:rsidRPr="00CB209B">
        <w:rPr>
          <w:rFonts w:ascii="Times New Roman" w:hAnsi="Times New Roman" w:cs="Times New Roman"/>
          <w:b/>
          <w:sz w:val="24"/>
          <w:lang w:val="en-GB"/>
        </w:rPr>
        <w:t xml:space="preserve"> </w:t>
      </w:r>
      <w:r w:rsidRPr="00CB209B">
        <w:rPr>
          <w:rFonts w:ascii="Times New Roman" w:hAnsi="Times New Roman" w:cs="Times New Roman"/>
          <w:b/>
          <w:sz w:val="24"/>
          <w:lang w:val="en-GB"/>
        </w:rPr>
        <w:t xml:space="preserve">on postnatal growth and </w:t>
      </w:r>
      <w:r w:rsidR="00B36BF3">
        <w:rPr>
          <w:rFonts w:ascii="Times New Roman" w:hAnsi="Times New Roman" w:cs="Times New Roman"/>
          <w:b/>
          <w:sz w:val="24"/>
          <w:lang w:val="en-GB"/>
        </w:rPr>
        <w:t>immunity</w:t>
      </w:r>
      <w:r w:rsidR="00B36BF3" w:rsidRPr="00CB209B">
        <w:rPr>
          <w:rFonts w:ascii="Times New Roman" w:hAnsi="Times New Roman" w:cs="Times New Roman"/>
          <w:b/>
          <w:sz w:val="24"/>
          <w:lang w:val="en-GB"/>
        </w:rPr>
        <w:t xml:space="preserve"> </w:t>
      </w:r>
      <w:r w:rsidR="00B36BF3">
        <w:rPr>
          <w:rFonts w:ascii="Times New Roman" w:hAnsi="Times New Roman" w:cs="Times New Roman"/>
          <w:b/>
          <w:sz w:val="24"/>
          <w:lang w:val="en-GB"/>
        </w:rPr>
        <w:t>in</w:t>
      </w:r>
      <w:r w:rsidR="00B36BF3" w:rsidRPr="00CB209B">
        <w:rPr>
          <w:rFonts w:ascii="Times New Roman" w:hAnsi="Times New Roman" w:cs="Times New Roman"/>
          <w:b/>
          <w:sz w:val="24"/>
          <w:lang w:val="en-GB"/>
        </w:rPr>
        <w:t xml:space="preserve"> </w:t>
      </w:r>
      <w:r w:rsidRPr="00CB209B">
        <w:rPr>
          <w:rFonts w:ascii="Times New Roman" w:hAnsi="Times New Roman" w:cs="Times New Roman"/>
          <w:b/>
          <w:sz w:val="24"/>
          <w:lang w:val="en-GB"/>
        </w:rPr>
        <w:t xml:space="preserve">replacement </w:t>
      </w:r>
      <w:r w:rsidR="00B36BF3" w:rsidRPr="00CB209B">
        <w:rPr>
          <w:rFonts w:ascii="Times New Roman" w:hAnsi="Times New Roman" w:cs="Times New Roman"/>
          <w:b/>
          <w:sz w:val="24"/>
          <w:lang w:val="en-GB"/>
        </w:rPr>
        <w:t>pulle</w:t>
      </w:r>
      <w:r w:rsidR="00B36BF3">
        <w:rPr>
          <w:rFonts w:ascii="Times New Roman" w:hAnsi="Times New Roman" w:cs="Times New Roman"/>
          <w:b/>
          <w:sz w:val="24"/>
          <w:lang w:val="en-GB"/>
        </w:rPr>
        <w:t>ts</w:t>
      </w:r>
      <w:r w:rsidR="00B36BF3" w:rsidRPr="00CB209B">
        <w:rPr>
          <w:rFonts w:ascii="Times New Roman" w:hAnsi="Times New Roman" w:cs="Times New Roman"/>
          <w:b/>
          <w:sz w:val="24"/>
          <w:lang w:val="en-GB"/>
        </w:rPr>
        <w:t xml:space="preserve"> </w:t>
      </w:r>
      <w:r w:rsidR="00B36BF3">
        <w:rPr>
          <w:rFonts w:ascii="Times New Roman" w:hAnsi="Times New Roman" w:cs="Times New Roman"/>
          <w:b/>
          <w:sz w:val="24"/>
          <w:lang w:val="en-GB"/>
        </w:rPr>
        <w:t>of</w:t>
      </w:r>
      <w:r w:rsidR="00B36BF3" w:rsidRPr="00CB209B">
        <w:rPr>
          <w:rFonts w:ascii="Times New Roman" w:hAnsi="Times New Roman" w:cs="Times New Roman"/>
          <w:b/>
          <w:sz w:val="24"/>
          <w:lang w:val="en-GB"/>
        </w:rPr>
        <w:t xml:space="preserve"> </w:t>
      </w:r>
      <w:r w:rsidR="00B36BF3">
        <w:rPr>
          <w:rFonts w:ascii="Times New Roman" w:hAnsi="Times New Roman" w:cs="Times New Roman"/>
          <w:b/>
          <w:sz w:val="24"/>
          <w:lang w:val="en-GB"/>
        </w:rPr>
        <w:t>the</w:t>
      </w:r>
      <w:r w:rsidR="00B36BF3" w:rsidRPr="00CB209B">
        <w:rPr>
          <w:rFonts w:ascii="Times New Roman" w:hAnsi="Times New Roman" w:cs="Times New Roman"/>
          <w:b/>
          <w:sz w:val="24"/>
          <w:lang w:val="en-GB"/>
        </w:rPr>
        <w:t xml:space="preserve"> </w:t>
      </w:r>
      <w:proofErr w:type="spellStart"/>
      <w:r w:rsidRPr="00CB209B">
        <w:rPr>
          <w:rFonts w:ascii="Times New Roman" w:hAnsi="Times New Roman" w:cs="Times New Roman"/>
          <w:b/>
          <w:sz w:val="24"/>
          <w:lang w:val="en-GB"/>
        </w:rPr>
        <w:t>Highsex</w:t>
      </w:r>
      <w:proofErr w:type="spellEnd"/>
      <w:r w:rsidRPr="00CB209B">
        <w:rPr>
          <w:rFonts w:ascii="Times New Roman" w:hAnsi="Times New Roman" w:cs="Times New Roman"/>
          <w:b/>
          <w:sz w:val="24"/>
          <w:lang w:val="en-GB"/>
        </w:rPr>
        <w:t xml:space="preserve"> </w:t>
      </w:r>
      <w:r w:rsidR="00B36BF3">
        <w:rPr>
          <w:rFonts w:ascii="Times New Roman" w:hAnsi="Times New Roman" w:cs="Times New Roman"/>
          <w:b/>
          <w:sz w:val="24"/>
          <w:lang w:val="en-GB"/>
        </w:rPr>
        <w:t>B</w:t>
      </w:r>
      <w:r w:rsidR="00B36BF3" w:rsidRPr="00CB209B">
        <w:rPr>
          <w:rFonts w:ascii="Times New Roman" w:hAnsi="Times New Roman" w:cs="Times New Roman"/>
          <w:b/>
          <w:sz w:val="24"/>
          <w:lang w:val="en-GB"/>
        </w:rPr>
        <w:t>rown</w:t>
      </w:r>
      <w:r w:rsidR="00B36BF3">
        <w:rPr>
          <w:rFonts w:ascii="Times New Roman" w:hAnsi="Times New Roman" w:cs="Times New Roman"/>
          <w:b/>
          <w:sz w:val="24"/>
          <w:lang w:val="en-GB"/>
        </w:rPr>
        <w:t xml:space="preserve"> cross</w:t>
      </w:r>
      <w:bookmarkEnd w:id="0"/>
    </w:p>
    <w:p w14:paraId="047F0F76" w14:textId="77777777" w:rsidR="00A06A2E" w:rsidRDefault="00A06A2E" w:rsidP="00F15749">
      <w:pPr>
        <w:spacing w:after="0" w:line="480" w:lineRule="auto"/>
        <w:jc w:val="both"/>
        <w:rPr>
          <w:rFonts w:ascii="Times New Roman" w:hAnsi="Times New Roman" w:cs="Times New Roman"/>
          <w:b/>
          <w:sz w:val="24"/>
          <w:lang w:val="en-GB"/>
        </w:rPr>
      </w:pPr>
    </w:p>
    <w:p w14:paraId="437C0869" w14:textId="3AE5D062" w:rsidR="00761BB3" w:rsidRPr="00761BB3" w:rsidRDefault="00A06A2E" w:rsidP="00F15749">
      <w:pPr>
        <w:spacing w:after="0" w:line="480" w:lineRule="auto"/>
        <w:jc w:val="both"/>
        <w:rPr>
          <w:rFonts w:ascii="Times New Roman" w:hAnsi="Times New Roman" w:cs="Times New Roman"/>
          <w:sz w:val="24"/>
          <w:lang w:val="en-GB"/>
        </w:rPr>
      </w:pPr>
      <w:r w:rsidRPr="00A06A2E">
        <w:rPr>
          <w:rFonts w:ascii="Times New Roman" w:hAnsi="Times New Roman" w:cs="Times New Roman"/>
          <w:b/>
          <w:bCs/>
          <w:sz w:val="24"/>
          <w:lang w:val="en-US"/>
        </w:rPr>
        <w:t xml:space="preserve">Ivan </w:t>
      </w:r>
      <w:proofErr w:type="spellStart"/>
      <w:r w:rsidRPr="00A06A2E">
        <w:rPr>
          <w:rFonts w:ascii="Times New Roman" w:hAnsi="Times New Roman" w:cs="Times New Roman"/>
          <w:b/>
          <w:bCs/>
          <w:sz w:val="24"/>
          <w:lang w:val="en-US"/>
        </w:rPr>
        <w:t>Fiodorovich</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Gorlov</w:t>
      </w:r>
      <w:r w:rsidR="009800F6">
        <w:rPr>
          <w:rFonts w:ascii="Times New Roman" w:hAnsi="Times New Roman" w:cs="Times New Roman"/>
          <w:b/>
          <w:bCs/>
          <w:sz w:val="24"/>
          <w:vertAlign w:val="superscript"/>
          <w:lang w:val="en-US"/>
        </w:rPr>
        <w:t>a,b</w:t>
      </w:r>
      <w:proofErr w:type="spellEnd"/>
      <w:r w:rsidR="009800F6">
        <w:rPr>
          <w:rFonts w:ascii="Times New Roman" w:hAnsi="Times New Roman" w:cs="Times New Roman"/>
          <w:b/>
          <w:bCs/>
          <w:sz w:val="24"/>
          <w:vertAlign w:val="superscript"/>
          <w:lang w:val="en-US"/>
        </w:rPr>
        <w:t>*</w:t>
      </w:r>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Zoya</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Borisovna</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Komarova</w:t>
      </w:r>
      <w:r w:rsidR="009800F6">
        <w:rPr>
          <w:rFonts w:ascii="Times New Roman" w:hAnsi="Times New Roman" w:cs="Times New Roman"/>
          <w:b/>
          <w:bCs/>
          <w:sz w:val="24"/>
          <w:vertAlign w:val="superscript"/>
          <w:lang w:val="en-US"/>
        </w:rPr>
        <w:t>a</w:t>
      </w:r>
      <w:proofErr w:type="spellEnd"/>
      <w:r w:rsidRPr="00A06A2E">
        <w:rPr>
          <w:rFonts w:ascii="Times New Roman" w:hAnsi="Times New Roman" w:cs="Times New Roman"/>
          <w:b/>
          <w:bCs/>
          <w:sz w:val="24"/>
          <w:lang w:val="en-US"/>
        </w:rPr>
        <w:t xml:space="preserve">, Alisa </w:t>
      </w:r>
      <w:proofErr w:type="spellStart"/>
      <w:r w:rsidRPr="00A06A2E">
        <w:rPr>
          <w:rFonts w:ascii="Times New Roman" w:hAnsi="Times New Roman" w:cs="Times New Roman"/>
          <w:b/>
          <w:bCs/>
          <w:sz w:val="24"/>
          <w:lang w:val="en-US"/>
        </w:rPr>
        <w:t>Valerievna</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Rudkovskaya</w:t>
      </w:r>
      <w:r w:rsidR="009800F6">
        <w:rPr>
          <w:rFonts w:ascii="Times New Roman" w:hAnsi="Times New Roman" w:cs="Times New Roman"/>
          <w:b/>
          <w:bCs/>
          <w:sz w:val="24"/>
          <w:vertAlign w:val="superscript"/>
          <w:lang w:val="en-US"/>
        </w:rPr>
        <w:t>a</w:t>
      </w:r>
      <w:proofErr w:type="spellEnd"/>
      <w:r w:rsidRPr="00A06A2E">
        <w:rPr>
          <w:rFonts w:ascii="Times New Roman" w:hAnsi="Times New Roman" w:cs="Times New Roman"/>
          <w:b/>
          <w:bCs/>
          <w:sz w:val="24"/>
          <w:lang w:val="en-US"/>
        </w:rPr>
        <w:t xml:space="preserve">, Marina Ivanovna </w:t>
      </w:r>
      <w:proofErr w:type="spellStart"/>
      <w:r w:rsidRPr="00A06A2E">
        <w:rPr>
          <w:rFonts w:ascii="Times New Roman" w:hAnsi="Times New Roman" w:cs="Times New Roman"/>
          <w:b/>
          <w:bCs/>
          <w:sz w:val="24"/>
          <w:lang w:val="en-US"/>
        </w:rPr>
        <w:t>Slozhenkina</w:t>
      </w:r>
      <w:r w:rsidR="009800F6">
        <w:rPr>
          <w:rFonts w:ascii="Times New Roman" w:hAnsi="Times New Roman" w:cs="Times New Roman"/>
          <w:b/>
          <w:bCs/>
          <w:sz w:val="24"/>
          <w:vertAlign w:val="superscript"/>
          <w:lang w:val="en-US"/>
        </w:rPr>
        <w:t>a,b</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Aleksandr</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Anatolievich</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Mosolov</w:t>
      </w:r>
      <w:r w:rsidR="009800F6">
        <w:rPr>
          <w:rFonts w:ascii="Times New Roman" w:hAnsi="Times New Roman" w:cs="Times New Roman"/>
          <w:b/>
          <w:bCs/>
          <w:sz w:val="24"/>
          <w:vertAlign w:val="superscript"/>
          <w:lang w:val="en-US"/>
        </w:rPr>
        <w:t>a</w:t>
      </w:r>
      <w:proofErr w:type="spellEnd"/>
      <w:r w:rsidRPr="00A06A2E">
        <w:rPr>
          <w:rFonts w:ascii="Times New Roman" w:hAnsi="Times New Roman" w:cs="Times New Roman"/>
          <w:b/>
          <w:bCs/>
          <w:sz w:val="24"/>
          <w:lang w:val="en-US"/>
        </w:rPr>
        <w:t xml:space="preserve">, Evgeniya </w:t>
      </w:r>
      <w:proofErr w:type="spellStart"/>
      <w:r w:rsidRPr="00A06A2E">
        <w:rPr>
          <w:rFonts w:ascii="Times New Roman" w:hAnsi="Times New Roman" w:cs="Times New Roman"/>
          <w:b/>
          <w:bCs/>
          <w:sz w:val="24"/>
          <w:lang w:val="en-US"/>
        </w:rPr>
        <w:t>Aleksandrovna</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Struk</w:t>
      </w:r>
      <w:r w:rsidR="009800F6">
        <w:rPr>
          <w:rFonts w:ascii="Times New Roman" w:hAnsi="Times New Roman" w:cs="Times New Roman"/>
          <w:b/>
          <w:bCs/>
          <w:sz w:val="24"/>
          <w:vertAlign w:val="superscript"/>
          <w:lang w:val="en-US"/>
        </w:rPr>
        <w:t>a</w:t>
      </w:r>
      <w:proofErr w:type="spellEnd"/>
      <w:r w:rsidRPr="00A06A2E">
        <w:rPr>
          <w:rFonts w:ascii="Times New Roman" w:hAnsi="Times New Roman" w:cs="Times New Roman"/>
          <w:b/>
          <w:bCs/>
          <w:sz w:val="24"/>
          <w:lang w:val="en-US"/>
        </w:rPr>
        <w:t xml:space="preserve">, Daria </w:t>
      </w:r>
      <w:proofErr w:type="spellStart"/>
      <w:r w:rsidRPr="00A06A2E">
        <w:rPr>
          <w:rFonts w:ascii="Times New Roman" w:hAnsi="Times New Roman" w:cs="Times New Roman"/>
          <w:b/>
          <w:bCs/>
          <w:sz w:val="24"/>
          <w:lang w:val="en-US"/>
        </w:rPr>
        <w:t>Aleksandrovna</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Mosolova</w:t>
      </w:r>
      <w:r w:rsidR="009800F6">
        <w:rPr>
          <w:rFonts w:ascii="Times New Roman" w:hAnsi="Times New Roman" w:cs="Times New Roman"/>
          <w:b/>
          <w:bCs/>
          <w:sz w:val="24"/>
          <w:vertAlign w:val="superscript"/>
          <w:lang w:val="en-US"/>
        </w:rPr>
        <w:t>c</w:t>
      </w:r>
      <w:proofErr w:type="spellEnd"/>
      <w:r w:rsidRPr="00A06A2E">
        <w:rPr>
          <w:rFonts w:ascii="Times New Roman" w:hAnsi="Times New Roman" w:cs="Times New Roman"/>
          <w:b/>
          <w:bCs/>
          <w:sz w:val="24"/>
          <w:lang w:val="en-US"/>
        </w:rPr>
        <w:t xml:space="preserve">, Elena </w:t>
      </w:r>
      <w:proofErr w:type="spellStart"/>
      <w:r w:rsidRPr="00A06A2E">
        <w:rPr>
          <w:rFonts w:ascii="Times New Roman" w:hAnsi="Times New Roman" w:cs="Times New Roman"/>
          <w:b/>
          <w:bCs/>
          <w:sz w:val="24"/>
          <w:lang w:val="en-US"/>
        </w:rPr>
        <w:t>Yurievna</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Anisimova</w:t>
      </w:r>
      <w:r w:rsidR="009800F6">
        <w:rPr>
          <w:rFonts w:ascii="Times New Roman" w:hAnsi="Times New Roman" w:cs="Times New Roman"/>
          <w:b/>
          <w:bCs/>
          <w:sz w:val="24"/>
          <w:vertAlign w:val="superscript"/>
          <w:lang w:val="en-US"/>
        </w:rPr>
        <w:t>a</w:t>
      </w:r>
      <w:proofErr w:type="spellEnd"/>
      <w:r w:rsidRPr="00A06A2E">
        <w:rPr>
          <w:rFonts w:ascii="Times New Roman" w:hAnsi="Times New Roman" w:cs="Times New Roman"/>
          <w:b/>
          <w:bCs/>
          <w:sz w:val="24"/>
          <w:lang w:val="en-US"/>
        </w:rPr>
        <w:t xml:space="preserve">, Vladimir </w:t>
      </w:r>
      <w:proofErr w:type="spellStart"/>
      <w:r w:rsidRPr="00A06A2E">
        <w:rPr>
          <w:rFonts w:ascii="Times New Roman" w:hAnsi="Times New Roman" w:cs="Times New Roman"/>
          <w:b/>
          <w:bCs/>
          <w:sz w:val="24"/>
          <w:lang w:val="en-US"/>
        </w:rPr>
        <w:t>Nikolaevich</w:t>
      </w:r>
      <w:proofErr w:type="spellEnd"/>
      <w:r w:rsidRPr="00A06A2E">
        <w:rPr>
          <w:rFonts w:ascii="Times New Roman" w:hAnsi="Times New Roman" w:cs="Times New Roman"/>
          <w:b/>
          <w:bCs/>
          <w:sz w:val="24"/>
          <w:lang w:val="en-US"/>
        </w:rPr>
        <w:t xml:space="preserve"> </w:t>
      </w:r>
      <w:proofErr w:type="spellStart"/>
      <w:r w:rsidRPr="00A06A2E">
        <w:rPr>
          <w:rFonts w:ascii="Times New Roman" w:hAnsi="Times New Roman" w:cs="Times New Roman"/>
          <w:b/>
          <w:bCs/>
          <w:sz w:val="24"/>
          <w:lang w:val="en-US"/>
        </w:rPr>
        <w:t>Nikulin</w:t>
      </w:r>
      <w:r w:rsidR="009800F6">
        <w:rPr>
          <w:rFonts w:ascii="Times New Roman" w:hAnsi="Times New Roman" w:cs="Times New Roman"/>
          <w:b/>
          <w:bCs/>
          <w:sz w:val="24"/>
          <w:vertAlign w:val="superscript"/>
          <w:lang w:val="en-US"/>
        </w:rPr>
        <w:t>d</w:t>
      </w:r>
      <w:proofErr w:type="spellEnd"/>
    </w:p>
    <w:p w14:paraId="02CA0E8F" w14:textId="77777777" w:rsidR="00AF3491" w:rsidRPr="00AF3491" w:rsidRDefault="00AF3491" w:rsidP="00AF3491">
      <w:pPr>
        <w:spacing w:after="0" w:line="480" w:lineRule="auto"/>
        <w:jc w:val="both"/>
        <w:rPr>
          <w:rFonts w:ascii="Times New Roman" w:hAnsi="Times New Roman" w:cs="Times New Roman"/>
          <w:bCs/>
          <w:i/>
          <w:iCs/>
          <w:sz w:val="24"/>
          <w:lang w:val="en-GB" w:bidi="en-US"/>
        </w:rPr>
      </w:pPr>
      <w:proofErr w:type="spellStart"/>
      <w:proofErr w:type="gramStart"/>
      <w:r w:rsidRPr="00AF3491">
        <w:rPr>
          <w:rFonts w:ascii="Times New Roman" w:hAnsi="Times New Roman" w:cs="Times New Roman"/>
          <w:bCs/>
          <w:i/>
          <w:iCs/>
          <w:sz w:val="24"/>
          <w:vertAlign w:val="superscript"/>
          <w:lang w:val="en-GB" w:bidi="en-US"/>
        </w:rPr>
        <w:t>a</w:t>
      </w:r>
      <w:r w:rsidRPr="00AF3491">
        <w:rPr>
          <w:rFonts w:ascii="Times New Roman" w:hAnsi="Times New Roman" w:cs="Times New Roman"/>
          <w:bCs/>
          <w:i/>
          <w:iCs/>
          <w:sz w:val="24"/>
          <w:lang w:val="en-GB" w:bidi="en-US"/>
        </w:rPr>
        <w:t>Povolzhsky</w:t>
      </w:r>
      <w:proofErr w:type="spellEnd"/>
      <w:proofErr w:type="gramEnd"/>
      <w:r w:rsidRPr="00AF3491">
        <w:rPr>
          <w:rFonts w:ascii="Times New Roman" w:hAnsi="Times New Roman" w:cs="Times New Roman"/>
          <w:bCs/>
          <w:i/>
          <w:iCs/>
          <w:sz w:val="24"/>
          <w:lang w:val="en-GB" w:bidi="en-US"/>
        </w:rPr>
        <w:t xml:space="preserve"> Research Institute of Manufacture and Processing of Meat and Dairy Product, Volgograd, 400131, Russian Federation</w:t>
      </w:r>
    </w:p>
    <w:p w14:paraId="1C9D3AE0" w14:textId="77777777" w:rsidR="00AF3491" w:rsidRPr="00AF3491" w:rsidRDefault="00AF3491" w:rsidP="00AF3491">
      <w:pPr>
        <w:spacing w:after="0" w:line="480" w:lineRule="auto"/>
        <w:jc w:val="both"/>
        <w:rPr>
          <w:rFonts w:ascii="Times New Roman" w:hAnsi="Times New Roman" w:cs="Times New Roman"/>
          <w:bCs/>
          <w:i/>
          <w:iCs/>
          <w:sz w:val="24"/>
          <w:lang w:val="en-GB" w:bidi="en-US"/>
        </w:rPr>
      </w:pPr>
      <w:proofErr w:type="spellStart"/>
      <w:proofErr w:type="gramStart"/>
      <w:r w:rsidRPr="00AF3491">
        <w:rPr>
          <w:rFonts w:ascii="Times New Roman" w:hAnsi="Times New Roman" w:cs="Times New Roman"/>
          <w:bCs/>
          <w:i/>
          <w:iCs/>
          <w:sz w:val="24"/>
          <w:vertAlign w:val="superscript"/>
          <w:lang w:val="en-GB" w:bidi="en-US"/>
        </w:rPr>
        <w:t>b</w:t>
      </w:r>
      <w:r w:rsidRPr="00AF3491">
        <w:rPr>
          <w:rFonts w:ascii="Times New Roman" w:hAnsi="Times New Roman" w:cs="Times New Roman"/>
          <w:bCs/>
          <w:i/>
          <w:iCs/>
          <w:sz w:val="24"/>
          <w:lang w:val="en-GB" w:bidi="en-US"/>
        </w:rPr>
        <w:t>Volgograd</w:t>
      </w:r>
      <w:proofErr w:type="spellEnd"/>
      <w:proofErr w:type="gramEnd"/>
      <w:r w:rsidRPr="00AF3491">
        <w:rPr>
          <w:rFonts w:ascii="Times New Roman" w:hAnsi="Times New Roman" w:cs="Times New Roman"/>
          <w:bCs/>
          <w:i/>
          <w:iCs/>
          <w:sz w:val="24"/>
          <w:lang w:val="en-GB" w:bidi="en-US"/>
        </w:rPr>
        <w:t xml:space="preserve"> State Technical University, Volgograd, 400005, Russian Federation</w:t>
      </w:r>
    </w:p>
    <w:p w14:paraId="56E85C52" w14:textId="77777777" w:rsidR="00AF3491" w:rsidRPr="00AF3491" w:rsidRDefault="00AF3491" w:rsidP="00AF3491">
      <w:pPr>
        <w:spacing w:after="0" w:line="480" w:lineRule="auto"/>
        <w:jc w:val="both"/>
        <w:rPr>
          <w:rFonts w:ascii="Times New Roman" w:hAnsi="Times New Roman" w:cs="Times New Roman"/>
          <w:bCs/>
          <w:i/>
          <w:iCs/>
          <w:sz w:val="24"/>
          <w:lang w:val="en-GB" w:bidi="en-US"/>
        </w:rPr>
      </w:pPr>
      <w:proofErr w:type="spellStart"/>
      <w:proofErr w:type="gramStart"/>
      <w:r w:rsidRPr="00AF3491">
        <w:rPr>
          <w:rFonts w:ascii="Times New Roman" w:hAnsi="Times New Roman" w:cs="Times New Roman"/>
          <w:bCs/>
          <w:i/>
          <w:iCs/>
          <w:sz w:val="24"/>
          <w:vertAlign w:val="superscript"/>
          <w:lang w:val="en-GB" w:bidi="en-US"/>
        </w:rPr>
        <w:t>c</w:t>
      </w:r>
      <w:r w:rsidRPr="00AF3491">
        <w:rPr>
          <w:rFonts w:ascii="Times New Roman" w:hAnsi="Times New Roman" w:cs="Times New Roman"/>
          <w:bCs/>
          <w:i/>
          <w:iCs/>
          <w:sz w:val="24"/>
          <w:lang w:val="en-GB" w:bidi="en-US"/>
        </w:rPr>
        <w:t>Universite</w:t>
      </w:r>
      <w:proofErr w:type="spellEnd"/>
      <w:proofErr w:type="gramEnd"/>
      <w:r w:rsidRPr="00AF3491">
        <w:rPr>
          <w:rFonts w:ascii="Times New Roman" w:hAnsi="Times New Roman" w:cs="Times New Roman"/>
          <w:bCs/>
          <w:i/>
          <w:iCs/>
          <w:sz w:val="24"/>
          <w:lang w:val="en-GB" w:bidi="en-US"/>
        </w:rPr>
        <w:t xml:space="preserve"> Paris-Est Creteil Val de Marne </w:t>
      </w:r>
      <w:proofErr w:type="spellStart"/>
      <w:r w:rsidRPr="00AF3491">
        <w:rPr>
          <w:rFonts w:ascii="Times New Roman" w:hAnsi="Times New Roman" w:cs="Times New Roman"/>
          <w:bCs/>
          <w:i/>
          <w:iCs/>
          <w:sz w:val="24"/>
          <w:lang w:val="en-GB" w:bidi="en-US"/>
        </w:rPr>
        <w:t>Institut</w:t>
      </w:r>
      <w:proofErr w:type="spellEnd"/>
      <w:r w:rsidRPr="00AF3491">
        <w:rPr>
          <w:rFonts w:ascii="Times New Roman" w:hAnsi="Times New Roman" w:cs="Times New Roman"/>
          <w:bCs/>
          <w:i/>
          <w:iCs/>
          <w:sz w:val="24"/>
          <w:lang w:val="en-GB" w:bidi="en-US"/>
        </w:rPr>
        <w:t xml:space="preserve"> </w:t>
      </w:r>
      <w:proofErr w:type="spellStart"/>
      <w:r w:rsidRPr="00AF3491">
        <w:rPr>
          <w:rFonts w:ascii="Times New Roman" w:hAnsi="Times New Roman" w:cs="Times New Roman"/>
          <w:bCs/>
          <w:i/>
          <w:iCs/>
          <w:sz w:val="24"/>
          <w:lang w:val="en-GB" w:bidi="en-US"/>
        </w:rPr>
        <w:t>d'Administration</w:t>
      </w:r>
      <w:proofErr w:type="spellEnd"/>
      <w:r w:rsidRPr="00AF3491">
        <w:rPr>
          <w:rFonts w:ascii="Times New Roman" w:hAnsi="Times New Roman" w:cs="Times New Roman"/>
          <w:bCs/>
          <w:i/>
          <w:iCs/>
          <w:sz w:val="24"/>
          <w:lang w:val="en-GB" w:bidi="en-US"/>
        </w:rPr>
        <w:t xml:space="preserve"> des </w:t>
      </w:r>
      <w:proofErr w:type="spellStart"/>
      <w:r w:rsidRPr="00AF3491">
        <w:rPr>
          <w:rFonts w:ascii="Times New Roman" w:hAnsi="Times New Roman" w:cs="Times New Roman"/>
          <w:bCs/>
          <w:i/>
          <w:iCs/>
          <w:sz w:val="24"/>
          <w:lang w:val="en-GB" w:bidi="en-US"/>
        </w:rPr>
        <w:t>Entreprises</w:t>
      </w:r>
      <w:proofErr w:type="spellEnd"/>
      <w:r w:rsidRPr="00AF3491">
        <w:rPr>
          <w:rFonts w:ascii="Times New Roman" w:hAnsi="Times New Roman" w:cs="Times New Roman"/>
          <w:bCs/>
          <w:i/>
          <w:iCs/>
          <w:sz w:val="24"/>
          <w:lang w:val="en-GB" w:bidi="en-US"/>
        </w:rPr>
        <w:t xml:space="preserve"> Gustave Eiffel – </w:t>
      </w:r>
      <w:proofErr w:type="spellStart"/>
      <w:r w:rsidRPr="00AF3491">
        <w:rPr>
          <w:rFonts w:ascii="Times New Roman" w:hAnsi="Times New Roman" w:cs="Times New Roman"/>
          <w:bCs/>
          <w:i/>
          <w:iCs/>
          <w:sz w:val="24"/>
          <w:lang w:val="en-GB" w:bidi="en-US"/>
        </w:rPr>
        <w:t>Ecole</w:t>
      </w:r>
      <w:proofErr w:type="spellEnd"/>
      <w:r w:rsidRPr="00AF3491">
        <w:rPr>
          <w:rFonts w:ascii="Times New Roman" w:hAnsi="Times New Roman" w:cs="Times New Roman"/>
          <w:bCs/>
          <w:i/>
          <w:iCs/>
          <w:sz w:val="24"/>
          <w:lang w:val="en-GB" w:bidi="en-US"/>
        </w:rPr>
        <w:t xml:space="preserve"> de management, Rue de la </w:t>
      </w:r>
      <w:proofErr w:type="spellStart"/>
      <w:r w:rsidRPr="00AF3491">
        <w:rPr>
          <w:rFonts w:ascii="Times New Roman" w:hAnsi="Times New Roman" w:cs="Times New Roman"/>
          <w:bCs/>
          <w:i/>
          <w:iCs/>
          <w:sz w:val="24"/>
          <w:lang w:val="en-GB" w:bidi="en-US"/>
        </w:rPr>
        <w:t>Prte</w:t>
      </w:r>
      <w:proofErr w:type="spellEnd"/>
      <w:r w:rsidRPr="00AF3491">
        <w:rPr>
          <w:rFonts w:ascii="Times New Roman" w:hAnsi="Times New Roman" w:cs="Times New Roman"/>
          <w:bCs/>
          <w:i/>
          <w:iCs/>
          <w:sz w:val="24"/>
          <w:lang w:val="en-GB" w:bidi="en-US"/>
        </w:rPr>
        <w:t xml:space="preserve"> des Champs, 94000 Creteil, France</w:t>
      </w:r>
    </w:p>
    <w:p w14:paraId="2B2AA86E" w14:textId="77777777" w:rsidR="00AF3491" w:rsidRPr="00AF3491" w:rsidRDefault="00AF3491" w:rsidP="00AF3491">
      <w:pPr>
        <w:spacing w:after="0" w:line="480" w:lineRule="auto"/>
        <w:jc w:val="both"/>
        <w:rPr>
          <w:rFonts w:ascii="Times New Roman" w:hAnsi="Times New Roman" w:cs="Times New Roman"/>
          <w:bCs/>
          <w:i/>
          <w:iCs/>
          <w:sz w:val="24"/>
          <w:lang w:val="en-GB" w:bidi="en-US"/>
        </w:rPr>
      </w:pPr>
      <w:proofErr w:type="spellStart"/>
      <w:proofErr w:type="gramStart"/>
      <w:r w:rsidRPr="00AF3491">
        <w:rPr>
          <w:rFonts w:ascii="Times New Roman" w:hAnsi="Times New Roman" w:cs="Times New Roman"/>
          <w:bCs/>
          <w:i/>
          <w:iCs/>
          <w:sz w:val="24"/>
          <w:vertAlign w:val="superscript"/>
          <w:lang w:val="en-GB" w:bidi="en-US"/>
        </w:rPr>
        <w:t>d</w:t>
      </w:r>
      <w:r w:rsidRPr="00AF3491">
        <w:rPr>
          <w:rFonts w:ascii="Times New Roman" w:hAnsi="Times New Roman" w:cs="Times New Roman"/>
          <w:bCs/>
          <w:i/>
          <w:iCs/>
          <w:sz w:val="24"/>
          <w:lang w:val="en-GB" w:bidi="en-US"/>
        </w:rPr>
        <w:t>Orenburg</w:t>
      </w:r>
      <w:proofErr w:type="spellEnd"/>
      <w:proofErr w:type="gramEnd"/>
      <w:r w:rsidRPr="00AF3491">
        <w:rPr>
          <w:rFonts w:ascii="Times New Roman" w:hAnsi="Times New Roman" w:cs="Times New Roman"/>
          <w:bCs/>
          <w:i/>
          <w:iCs/>
          <w:sz w:val="24"/>
          <w:lang w:val="en-GB" w:bidi="en-US"/>
        </w:rPr>
        <w:t xml:space="preserve"> State Agrarian University, Orenburg, 460014, Russian Federation</w:t>
      </w:r>
    </w:p>
    <w:p w14:paraId="66F1EE28" w14:textId="7716DCD3" w:rsidR="00AF620D" w:rsidRDefault="00AF620D" w:rsidP="00F15749">
      <w:pPr>
        <w:spacing w:after="0" w:line="480" w:lineRule="auto"/>
        <w:jc w:val="both"/>
        <w:rPr>
          <w:rFonts w:ascii="Times New Roman" w:hAnsi="Times New Roman" w:cs="Times New Roman"/>
          <w:i/>
          <w:sz w:val="24"/>
          <w:lang w:val="en-GB" w:bidi="en-US"/>
        </w:rPr>
      </w:pPr>
      <w:r w:rsidRPr="00AF620D">
        <w:rPr>
          <w:rFonts w:ascii="Times New Roman" w:hAnsi="Times New Roman" w:cs="Times New Roman"/>
          <w:i/>
          <w:sz w:val="24"/>
          <w:lang w:val="en-GB" w:bidi="en-US"/>
        </w:rPr>
        <w:t>Received _______________; Accepted _______________; Published _______________</w:t>
      </w:r>
    </w:p>
    <w:p w14:paraId="47DFB978" w14:textId="77777777" w:rsidR="0024740D" w:rsidRDefault="0024740D" w:rsidP="0024740D">
      <w:pPr>
        <w:spacing w:after="0" w:line="480" w:lineRule="auto"/>
        <w:jc w:val="both"/>
        <w:rPr>
          <w:rFonts w:ascii="Times New Roman" w:eastAsia="Times New Roman" w:hAnsi="Times New Roman" w:cs="Times New Roman"/>
          <w:lang w:val="en-US" w:eastAsia="ru-RU"/>
        </w:rPr>
      </w:pPr>
      <w:r w:rsidRPr="0024740D">
        <w:rPr>
          <w:rFonts w:ascii="Times New Roman" w:eastAsia="Times New Roman" w:hAnsi="Times New Roman" w:cs="Times New Roman"/>
          <w:lang w:val="en-US" w:eastAsia="ru-RU"/>
        </w:rPr>
        <w:t>*For correspondence: niimmp@mail.ru</w:t>
      </w:r>
    </w:p>
    <w:p w14:paraId="71EF1094" w14:textId="77777777" w:rsidR="0024740D" w:rsidRPr="0024740D" w:rsidRDefault="0024740D" w:rsidP="0024740D">
      <w:pPr>
        <w:spacing w:after="0" w:line="480" w:lineRule="auto"/>
        <w:jc w:val="both"/>
        <w:rPr>
          <w:rFonts w:ascii="Times New Roman" w:eastAsia="Times New Roman" w:hAnsi="Times New Roman" w:cs="Times New Roman"/>
          <w:lang w:val="en-US" w:eastAsia="ru-RU"/>
        </w:rPr>
      </w:pPr>
    </w:p>
    <w:p w14:paraId="6CDB0350" w14:textId="77777777" w:rsidR="0024740D" w:rsidRPr="0024740D" w:rsidRDefault="0024740D" w:rsidP="0024740D">
      <w:pPr>
        <w:spacing w:after="0" w:line="480" w:lineRule="auto"/>
        <w:jc w:val="both"/>
        <w:rPr>
          <w:rFonts w:ascii="Times New Roman" w:eastAsia="Times New Roman" w:hAnsi="Times New Roman" w:cs="Times New Roman"/>
          <w:b/>
          <w:iCs/>
          <w:sz w:val="24"/>
          <w:szCs w:val="24"/>
          <w:shd w:val="clear" w:color="auto" w:fill="FFFFFF"/>
          <w:lang w:val="en-US" w:eastAsia="ru-RU"/>
        </w:rPr>
      </w:pPr>
      <w:r w:rsidRPr="0024740D">
        <w:rPr>
          <w:rFonts w:ascii="Times New Roman" w:eastAsia="Times New Roman" w:hAnsi="Times New Roman" w:cs="Times New Roman"/>
          <w:b/>
          <w:iCs/>
          <w:sz w:val="24"/>
          <w:szCs w:val="24"/>
          <w:shd w:val="clear" w:color="auto" w:fill="FFFFFF"/>
          <w:lang w:val="en-US" w:eastAsia="ru-RU"/>
        </w:rPr>
        <w:t>Novelty statement</w:t>
      </w:r>
    </w:p>
    <w:p w14:paraId="4849D9EF" w14:textId="77777777" w:rsidR="0024740D" w:rsidRDefault="0024740D" w:rsidP="0024740D">
      <w:pPr>
        <w:spacing w:after="0" w:line="480" w:lineRule="auto"/>
        <w:jc w:val="both"/>
        <w:rPr>
          <w:rFonts w:ascii="Times New Roman" w:hAnsi="Times New Roman" w:cs="Times New Roman"/>
          <w:sz w:val="24"/>
          <w:lang w:val="en-GB" w:bidi="en-US"/>
        </w:rPr>
      </w:pPr>
    </w:p>
    <w:p w14:paraId="2BFE4564" w14:textId="77777777" w:rsidR="0024740D" w:rsidRPr="0024740D" w:rsidRDefault="0024740D" w:rsidP="0024740D">
      <w:pPr>
        <w:spacing w:after="0" w:line="480" w:lineRule="auto"/>
        <w:jc w:val="both"/>
        <w:rPr>
          <w:rFonts w:ascii="Times New Roman" w:hAnsi="Times New Roman" w:cs="Times New Roman"/>
          <w:sz w:val="24"/>
          <w:lang w:val="en-GB" w:bidi="en-US"/>
        </w:rPr>
      </w:pPr>
      <w:r w:rsidRPr="0024740D">
        <w:rPr>
          <w:rFonts w:ascii="Times New Roman" w:hAnsi="Times New Roman" w:cs="Times New Roman"/>
          <w:sz w:val="24"/>
          <w:lang w:val="en-GB" w:bidi="en-US"/>
        </w:rPr>
        <w:t>1)</w:t>
      </w:r>
      <w:r w:rsidRPr="0024740D">
        <w:rPr>
          <w:rFonts w:ascii="Times New Roman" w:hAnsi="Times New Roman" w:cs="Times New Roman"/>
          <w:bCs/>
          <w:sz w:val="24"/>
          <w:lang w:val="en-US" w:bidi="en-US"/>
        </w:rPr>
        <w:t xml:space="preserve"> In </w:t>
      </w:r>
      <w:proofErr w:type="spellStart"/>
      <w:r w:rsidRPr="0024740D">
        <w:rPr>
          <w:rFonts w:ascii="Times New Roman" w:hAnsi="Times New Roman" w:cs="Times New Roman"/>
          <w:bCs/>
          <w:sz w:val="24"/>
          <w:lang w:val="en-US" w:bidi="en-US"/>
        </w:rPr>
        <w:t>Ovo</w:t>
      </w:r>
      <w:proofErr w:type="spellEnd"/>
      <w:r w:rsidRPr="0024740D">
        <w:rPr>
          <w:rFonts w:ascii="Times New Roman" w:hAnsi="Times New Roman" w:cs="Times New Roman"/>
          <w:bCs/>
          <w:sz w:val="24"/>
          <w:lang w:val="en-US" w:bidi="en-US"/>
        </w:rPr>
        <w:t xml:space="preserve"> injection should be used as an alternative method to improve hatchability and body weight of chicks.</w:t>
      </w:r>
    </w:p>
    <w:p w14:paraId="54B8C693" w14:textId="2ACF68AA" w:rsidR="0024740D" w:rsidRPr="0024740D" w:rsidRDefault="0024740D" w:rsidP="0024740D">
      <w:pPr>
        <w:spacing w:after="0" w:line="480" w:lineRule="auto"/>
        <w:jc w:val="both"/>
        <w:rPr>
          <w:rFonts w:ascii="Times New Roman" w:hAnsi="Times New Roman" w:cs="Times New Roman"/>
          <w:sz w:val="24"/>
          <w:lang w:val="en-GB" w:bidi="en-US"/>
        </w:rPr>
      </w:pPr>
      <w:r w:rsidRPr="0024740D">
        <w:rPr>
          <w:rFonts w:ascii="Times New Roman" w:hAnsi="Times New Roman" w:cs="Times New Roman"/>
          <w:sz w:val="24"/>
          <w:lang w:val="en-GB" w:bidi="en-US"/>
        </w:rPr>
        <w:t>2)</w:t>
      </w:r>
      <w:r w:rsidRPr="0024740D">
        <w:rPr>
          <w:rFonts w:ascii="Times New Roman" w:hAnsi="Times New Roman" w:cs="Times New Roman"/>
          <w:bCs/>
          <w:sz w:val="24"/>
          <w:lang w:val="en-US" w:bidi="en-US"/>
        </w:rPr>
        <w:t xml:space="preserve"> B</w:t>
      </w:r>
      <w:r>
        <w:rPr>
          <w:rFonts w:ascii="Times New Roman" w:hAnsi="Times New Roman" w:cs="Times New Roman"/>
          <w:bCs/>
          <w:sz w:val="24"/>
          <w:lang w:val="en-US" w:bidi="en-US"/>
        </w:rPr>
        <w:t>-</w:t>
      </w:r>
      <w:r w:rsidRPr="0024740D">
        <w:rPr>
          <w:rFonts w:ascii="Times New Roman" w:hAnsi="Times New Roman" w:cs="Times New Roman"/>
          <w:bCs/>
          <w:sz w:val="24"/>
          <w:lang w:val="en-US" w:bidi="en-US"/>
        </w:rPr>
        <w:t xml:space="preserve">vitamins injected into eggs in </w:t>
      </w:r>
      <w:proofErr w:type="spellStart"/>
      <w:r w:rsidRPr="0024740D">
        <w:rPr>
          <w:rFonts w:ascii="Times New Roman" w:hAnsi="Times New Roman" w:cs="Times New Roman"/>
          <w:bCs/>
          <w:sz w:val="24"/>
          <w:lang w:val="en-US" w:bidi="en-US"/>
        </w:rPr>
        <w:t>ovo</w:t>
      </w:r>
      <w:proofErr w:type="spellEnd"/>
      <w:r w:rsidRPr="0024740D">
        <w:rPr>
          <w:rFonts w:ascii="Times New Roman" w:hAnsi="Times New Roman" w:cs="Times New Roman"/>
          <w:bCs/>
          <w:sz w:val="24"/>
          <w:lang w:val="en-US" w:bidi="en-US"/>
        </w:rPr>
        <w:t xml:space="preserve"> had a positive influence on the reproduction organs formation.</w:t>
      </w:r>
    </w:p>
    <w:p w14:paraId="4FA6C68D" w14:textId="77777777" w:rsidR="0024740D" w:rsidRPr="0024740D" w:rsidRDefault="0024740D" w:rsidP="0024740D">
      <w:pPr>
        <w:spacing w:after="0" w:line="480" w:lineRule="auto"/>
        <w:jc w:val="both"/>
        <w:rPr>
          <w:rFonts w:ascii="Times New Roman" w:hAnsi="Times New Roman" w:cs="Times New Roman"/>
          <w:sz w:val="24"/>
          <w:lang w:val="en-GB" w:bidi="en-US"/>
        </w:rPr>
      </w:pPr>
      <w:r w:rsidRPr="0024740D">
        <w:rPr>
          <w:rFonts w:ascii="Times New Roman" w:hAnsi="Times New Roman" w:cs="Times New Roman"/>
          <w:sz w:val="24"/>
          <w:lang w:val="en-GB" w:bidi="en-US"/>
        </w:rPr>
        <w:t>3)</w:t>
      </w:r>
      <w:r w:rsidRPr="0024740D">
        <w:rPr>
          <w:rFonts w:ascii="Times New Roman" w:hAnsi="Times New Roman" w:cs="Times New Roman"/>
          <w:bCs/>
          <w:sz w:val="24"/>
          <w:lang w:val="en-US" w:bidi="en-US"/>
        </w:rPr>
        <w:t xml:space="preserve"> In-</w:t>
      </w:r>
      <w:proofErr w:type="spellStart"/>
      <w:r w:rsidRPr="0024740D">
        <w:rPr>
          <w:rFonts w:ascii="Times New Roman" w:hAnsi="Times New Roman" w:cs="Times New Roman"/>
          <w:bCs/>
          <w:sz w:val="24"/>
          <w:lang w:val="en-US" w:bidi="en-US"/>
        </w:rPr>
        <w:t>Ovo</w:t>
      </w:r>
      <w:proofErr w:type="spellEnd"/>
      <w:r w:rsidRPr="0024740D">
        <w:rPr>
          <w:rFonts w:ascii="Times New Roman" w:hAnsi="Times New Roman" w:cs="Times New Roman"/>
          <w:bCs/>
          <w:sz w:val="24"/>
          <w:lang w:val="en-US" w:bidi="en-US"/>
        </w:rPr>
        <w:t xml:space="preserve"> injection of B vitamins in eggs airbag had significant effect on the immune system organ formation.</w:t>
      </w:r>
    </w:p>
    <w:p w14:paraId="4C1BDE32" w14:textId="77777777" w:rsidR="0024740D" w:rsidRPr="0024740D" w:rsidRDefault="0024740D" w:rsidP="0024740D">
      <w:pPr>
        <w:spacing w:after="0" w:line="480" w:lineRule="auto"/>
        <w:jc w:val="both"/>
        <w:rPr>
          <w:rFonts w:ascii="Times New Roman" w:hAnsi="Times New Roman" w:cs="Times New Roman"/>
          <w:sz w:val="24"/>
          <w:lang w:val="en-GB" w:bidi="en-US"/>
        </w:rPr>
      </w:pPr>
      <w:r w:rsidRPr="0024740D">
        <w:rPr>
          <w:rFonts w:ascii="Times New Roman" w:hAnsi="Times New Roman" w:cs="Times New Roman"/>
          <w:sz w:val="24"/>
          <w:lang w:val="en-GB" w:bidi="en-US"/>
        </w:rPr>
        <w:lastRenderedPageBreak/>
        <w:t>4)</w:t>
      </w:r>
      <w:r w:rsidRPr="0024740D">
        <w:rPr>
          <w:rFonts w:ascii="Times New Roman" w:hAnsi="Times New Roman" w:cs="Times New Roman"/>
          <w:bCs/>
          <w:sz w:val="24"/>
          <w:lang w:val="en-US" w:bidi="en-US"/>
        </w:rPr>
        <w:t xml:space="preserve"> The activation of natural resistance of the body of replacement pullets through an increase in bactericidal, lysozyme and phagocytic activity has been established.</w:t>
      </w:r>
    </w:p>
    <w:p w14:paraId="432275CD" w14:textId="64280F3C" w:rsidR="00AF620D" w:rsidRPr="0024740D" w:rsidRDefault="0024740D" w:rsidP="0024740D">
      <w:pPr>
        <w:spacing w:after="0" w:line="480" w:lineRule="auto"/>
        <w:jc w:val="both"/>
        <w:rPr>
          <w:rFonts w:ascii="Times New Roman" w:hAnsi="Times New Roman" w:cs="Times New Roman"/>
          <w:sz w:val="24"/>
          <w:lang w:val="en-US" w:bidi="en-US"/>
        </w:rPr>
      </w:pPr>
      <w:r w:rsidRPr="0024740D">
        <w:rPr>
          <w:rFonts w:ascii="Times New Roman" w:hAnsi="Times New Roman" w:cs="Times New Roman"/>
          <w:sz w:val="24"/>
          <w:lang w:val="en-GB" w:bidi="en-US"/>
        </w:rPr>
        <w:t>5)</w:t>
      </w:r>
      <w:r w:rsidRPr="0024740D">
        <w:rPr>
          <w:rFonts w:ascii="Times New Roman" w:hAnsi="Times New Roman" w:cs="Times New Roman"/>
          <w:bCs/>
          <w:sz w:val="24"/>
          <w:lang w:val="en-US" w:bidi="en-US"/>
        </w:rPr>
        <w:t xml:space="preserve"> These findings support the use of in </w:t>
      </w:r>
      <w:proofErr w:type="spellStart"/>
      <w:r w:rsidRPr="0024740D">
        <w:rPr>
          <w:rFonts w:ascii="Times New Roman" w:hAnsi="Times New Roman" w:cs="Times New Roman"/>
          <w:bCs/>
          <w:sz w:val="24"/>
          <w:lang w:val="en-US" w:bidi="en-US"/>
        </w:rPr>
        <w:t>ovo</w:t>
      </w:r>
      <w:proofErr w:type="spellEnd"/>
      <w:r w:rsidRPr="0024740D">
        <w:rPr>
          <w:rFonts w:ascii="Times New Roman" w:hAnsi="Times New Roman" w:cs="Times New Roman"/>
          <w:bCs/>
          <w:sz w:val="24"/>
          <w:lang w:val="en-US" w:bidi="en-US"/>
        </w:rPr>
        <w:t xml:space="preserve"> injection to improve production in poultry farming.</w:t>
      </w:r>
    </w:p>
    <w:p w14:paraId="1C0E0993" w14:textId="77777777" w:rsidR="00AF620D" w:rsidRDefault="00AF620D" w:rsidP="00F15749">
      <w:pPr>
        <w:spacing w:after="0" w:line="480" w:lineRule="auto"/>
        <w:jc w:val="both"/>
        <w:rPr>
          <w:rFonts w:ascii="Times New Roman" w:hAnsi="Times New Roman" w:cs="Times New Roman"/>
          <w:sz w:val="24"/>
          <w:lang w:val="en-GB" w:bidi="en-US"/>
        </w:rPr>
      </w:pPr>
    </w:p>
    <w:p w14:paraId="4680E2E3" w14:textId="0A161845" w:rsidR="00AE44EC" w:rsidRPr="00CB209B" w:rsidRDefault="00896828" w:rsidP="00F15749">
      <w:pPr>
        <w:spacing w:after="0" w:line="480" w:lineRule="auto"/>
        <w:jc w:val="both"/>
        <w:rPr>
          <w:rFonts w:ascii="Times New Roman" w:hAnsi="Times New Roman" w:cs="Times New Roman"/>
          <w:b/>
          <w:sz w:val="24"/>
          <w:lang w:val="en-GB" w:bidi="en-US"/>
        </w:rPr>
      </w:pPr>
      <w:r w:rsidRPr="00CB209B">
        <w:rPr>
          <w:rFonts w:ascii="Times New Roman" w:hAnsi="Times New Roman" w:cs="Times New Roman"/>
          <w:b/>
          <w:sz w:val="24"/>
          <w:lang w:val="en-GB" w:bidi="en-US"/>
        </w:rPr>
        <w:t>Abstract</w:t>
      </w:r>
    </w:p>
    <w:p w14:paraId="20AC7C36" w14:textId="167CAB14" w:rsidR="00AE44EC" w:rsidRPr="00C9727D" w:rsidRDefault="00327287" w:rsidP="00F15749">
      <w:pPr>
        <w:spacing w:after="0" w:line="480" w:lineRule="auto"/>
        <w:jc w:val="both"/>
        <w:rPr>
          <w:rFonts w:ascii="Times New Roman" w:hAnsi="Times New Roman" w:cs="Times New Roman"/>
          <w:sz w:val="24"/>
          <w:lang w:val="en-US" w:bidi="en-US"/>
        </w:rPr>
      </w:pPr>
      <w:bookmarkStart w:id="1" w:name="_Hlk118054025"/>
      <w:r w:rsidRPr="00CB209B">
        <w:rPr>
          <w:rFonts w:ascii="Times New Roman" w:hAnsi="Times New Roman" w:cs="Times New Roman"/>
          <w:sz w:val="24"/>
          <w:lang w:val="en-GB" w:bidi="en-US"/>
        </w:rPr>
        <w:t>In</w:t>
      </w:r>
      <w:r w:rsidR="00F5368C">
        <w:rPr>
          <w:rFonts w:ascii="Times New Roman" w:hAnsi="Times New Roman" w:cs="Times New Roman"/>
          <w:sz w:val="24"/>
          <w:lang w:val="en-GB" w:bidi="en-US"/>
        </w:rPr>
        <w:t xml:space="preserve"> </w:t>
      </w:r>
      <w:proofErr w:type="spellStart"/>
      <w:r w:rsidR="00054B08">
        <w:rPr>
          <w:rFonts w:ascii="Times New Roman" w:hAnsi="Times New Roman" w:cs="Times New Roman"/>
          <w:sz w:val="24"/>
          <w:lang w:val="en-GB" w:bidi="en-US"/>
        </w:rPr>
        <w:t>o</w:t>
      </w:r>
      <w:r w:rsidR="00054B08" w:rsidRPr="00CB209B">
        <w:rPr>
          <w:rFonts w:ascii="Times New Roman" w:hAnsi="Times New Roman" w:cs="Times New Roman"/>
          <w:sz w:val="24"/>
          <w:lang w:val="en-GB" w:bidi="en-US"/>
        </w:rPr>
        <w:t>vo</w:t>
      </w:r>
      <w:proofErr w:type="spellEnd"/>
      <w:r w:rsidR="00054B08"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nutrient </w:t>
      </w:r>
      <w:r w:rsidR="00054B08">
        <w:rPr>
          <w:rFonts w:ascii="Times New Roman" w:hAnsi="Times New Roman" w:cs="Times New Roman"/>
          <w:sz w:val="24"/>
          <w:lang w:val="en-GB" w:bidi="en-US"/>
        </w:rPr>
        <w:t>administration</w:t>
      </w:r>
      <w:r w:rsidR="00054B08" w:rsidRPr="00CB209B">
        <w:rPr>
          <w:rFonts w:ascii="Times New Roman" w:hAnsi="Times New Roman" w:cs="Times New Roman"/>
          <w:sz w:val="24"/>
          <w:lang w:val="en-GB" w:bidi="en-US"/>
        </w:rPr>
        <w:t xml:space="preserve"> </w:t>
      </w:r>
      <w:r w:rsidR="00054B08">
        <w:rPr>
          <w:rFonts w:ascii="Times New Roman" w:hAnsi="Times New Roman" w:cs="Times New Roman"/>
          <w:sz w:val="24"/>
          <w:lang w:val="en-GB" w:bidi="en-US"/>
        </w:rPr>
        <w:t>is</w:t>
      </w:r>
      <w:r w:rsidRPr="00CB209B">
        <w:rPr>
          <w:rFonts w:ascii="Times New Roman" w:hAnsi="Times New Roman" w:cs="Times New Roman"/>
          <w:sz w:val="24"/>
          <w:lang w:val="en-GB" w:bidi="en-US"/>
        </w:rPr>
        <w:t xml:space="preserve"> </w:t>
      </w:r>
      <w:r w:rsidR="00054B08">
        <w:rPr>
          <w:rFonts w:ascii="Times New Roman" w:hAnsi="Times New Roman" w:cs="Times New Roman"/>
          <w:sz w:val="24"/>
          <w:lang w:val="en-GB" w:bidi="en-US"/>
        </w:rPr>
        <w:t>a</w:t>
      </w:r>
      <w:r w:rsidR="00F5368C">
        <w:rPr>
          <w:rFonts w:ascii="Times New Roman" w:hAnsi="Times New Roman" w:cs="Times New Roman"/>
          <w:sz w:val="24"/>
          <w:lang w:val="en-GB" w:bidi="en-US"/>
        </w:rPr>
        <w:t xml:space="preserve"> promising</w:t>
      </w:r>
      <w:r w:rsidR="00054B08">
        <w:rPr>
          <w:rFonts w:ascii="Times New Roman" w:hAnsi="Times New Roman" w:cs="Times New Roman"/>
          <w:sz w:val="24"/>
          <w:lang w:val="en-GB" w:bidi="en-US"/>
        </w:rPr>
        <w:t xml:space="preserve"> strategy for</w:t>
      </w:r>
      <w:r w:rsidRPr="00CB209B">
        <w:rPr>
          <w:rFonts w:ascii="Times New Roman" w:hAnsi="Times New Roman" w:cs="Times New Roman"/>
          <w:sz w:val="24"/>
          <w:lang w:val="en-GB" w:bidi="en-US"/>
        </w:rPr>
        <w:t xml:space="preserve"> poultry improvement. </w:t>
      </w:r>
      <w:r w:rsidR="00F5368C">
        <w:rPr>
          <w:rFonts w:ascii="Times New Roman" w:hAnsi="Times New Roman" w:cs="Times New Roman"/>
          <w:sz w:val="24"/>
          <w:lang w:val="en-GB" w:bidi="en-US"/>
        </w:rPr>
        <w:t xml:space="preserve">Although </w:t>
      </w:r>
      <w:r w:rsidR="00F5368C" w:rsidRPr="00CB209B">
        <w:rPr>
          <w:rFonts w:ascii="Times New Roman" w:hAnsi="Times New Roman" w:cs="Times New Roman"/>
          <w:sz w:val="24"/>
          <w:lang w:val="en-GB" w:bidi="en-US"/>
        </w:rPr>
        <w:t xml:space="preserve">B vitamins </w:t>
      </w:r>
      <w:r w:rsidR="00F5368C">
        <w:rPr>
          <w:rFonts w:ascii="Times New Roman" w:hAnsi="Times New Roman" w:cs="Times New Roman"/>
          <w:sz w:val="24"/>
          <w:lang w:val="en-GB" w:bidi="en-US"/>
        </w:rPr>
        <w:t>are critical for</w:t>
      </w:r>
      <w:r w:rsidR="00F5368C" w:rsidRPr="00CB209B">
        <w:rPr>
          <w:rFonts w:ascii="Times New Roman" w:hAnsi="Times New Roman" w:cs="Times New Roman"/>
          <w:sz w:val="24"/>
          <w:lang w:val="en-GB" w:bidi="en-US"/>
        </w:rPr>
        <w:t xml:space="preserve"> embryonic </w:t>
      </w:r>
      <w:r w:rsidR="00F5368C">
        <w:rPr>
          <w:rFonts w:ascii="Times New Roman" w:hAnsi="Times New Roman" w:cs="Times New Roman"/>
          <w:sz w:val="24"/>
          <w:lang w:val="en-GB" w:bidi="en-US"/>
        </w:rPr>
        <w:t xml:space="preserve">survival, </w:t>
      </w:r>
      <w:r w:rsidR="00746097">
        <w:rPr>
          <w:rFonts w:ascii="Times New Roman" w:hAnsi="Times New Roman" w:cs="Times New Roman"/>
          <w:sz w:val="24"/>
          <w:lang w:val="en-GB" w:bidi="en-US"/>
        </w:rPr>
        <w:t xml:space="preserve">in </w:t>
      </w:r>
      <w:proofErr w:type="spellStart"/>
      <w:r w:rsidR="00746097">
        <w:rPr>
          <w:rFonts w:ascii="Times New Roman" w:hAnsi="Times New Roman" w:cs="Times New Roman"/>
          <w:sz w:val="24"/>
          <w:lang w:val="en-GB" w:bidi="en-US"/>
        </w:rPr>
        <w:t>ovo</w:t>
      </w:r>
      <w:proofErr w:type="spellEnd"/>
      <w:r w:rsidR="00746097">
        <w:rPr>
          <w:rFonts w:ascii="Times New Roman" w:hAnsi="Times New Roman" w:cs="Times New Roman"/>
          <w:sz w:val="24"/>
          <w:lang w:val="en-GB" w:bidi="en-US"/>
        </w:rPr>
        <w:t xml:space="preserve"> administration of specific B vitamins </w:t>
      </w:r>
      <w:r w:rsidR="00F5368C">
        <w:rPr>
          <w:rFonts w:ascii="Times New Roman" w:hAnsi="Times New Roman" w:cs="Times New Roman"/>
          <w:sz w:val="24"/>
          <w:lang w:val="en-GB" w:bidi="en-US"/>
        </w:rPr>
        <w:t xml:space="preserve">during the late embryonic stage </w:t>
      </w:r>
      <w:r w:rsidR="00746097">
        <w:rPr>
          <w:rFonts w:ascii="Times New Roman" w:hAnsi="Times New Roman" w:cs="Times New Roman"/>
          <w:sz w:val="24"/>
          <w:lang w:val="en-GB" w:bidi="en-US"/>
        </w:rPr>
        <w:t>has not been comprehensively evaluated</w:t>
      </w:r>
      <w:r w:rsidR="00F5368C">
        <w:rPr>
          <w:rFonts w:ascii="Times New Roman" w:hAnsi="Times New Roman" w:cs="Times New Roman"/>
          <w:sz w:val="24"/>
          <w:lang w:val="en-GB" w:bidi="en-US"/>
        </w:rPr>
        <w:t>.</w:t>
      </w:r>
      <w:r w:rsidR="00F5368C" w:rsidRPr="00CB209B" w:rsidDel="00054B08">
        <w:rPr>
          <w:rFonts w:ascii="Times New Roman" w:hAnsi="Times New Roman" w:cs="Times New Roman"/>
          <w:sz w:val="24"/>
          <w:lang w:val="en-GB" w:bidi="en-US"/>
        </w:rPr>
        <w:t xml:space="preserve"> </w:t>
      </w:r>
      <w:r w:rsidR="00054B08">
        <w:rPr>
          <w:rFonts w:ascii="Times New Roman" w:hAnsi="Times New Roman" w:cs="Times New Roman"/>
          <w:sz w:val="24"/>
          <w:lang w:val="en-GB" w:bidi="en-US"/>
        </w:rPr>
        <w:t>In this study,</w:t>
      </w:r>
      <w:r w:rsidRPr="00CB209B">
        <w:rPr>
          <w:rFonts w:ascii="Times New Roman" w:hAnsi="Times New Roman" w:cs="Times New Roman"/>
          <w:sz w:val="24"/>
          <w:lang w:val="en-GB" w:bidi="en-US"/>
        </w:rPr>
        <w:t xml:space="preserve"> the </w:t>
      </w:r>
      <w:r w:rsidR="00054B08" w:rsidRPr="00CB209B">
        <w:rPr>
          <w:rFonts w:ascii="Times New Roman" w:hAnsi="Times New Roman" w:cs="Times New Roman"/>
          <w:sz w:val="24"/>
          <w:lang w:val="en-GB" w:bidi="en-US"/>
        </w:rPr>
        <w:t>effec</w:t>
      </w:r>
      <w:r w:rsidR="00054B08">
        <w:rPr>
          <w:rFonts w:ascii="Times New Roman" w:hAnsi="Times New Roman" w:cs="Times New Roman"/>
          <w:sz w:val="24"/>
          <w:lang w:val="en-GB" w:bidi="en-US"/>
        </w:rPr>
        <w:t>ts</w:t>
      </w:r>
      <w:r w:rsidR="00054B08"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of B vitamins injected into eggs </w:t>
      </w:r>
      <w:r w:rsidR="004E119F">
        <w:rPr>
          <w:rFonts w:ascii="Times New Roman" w:hAnsi="Times New Roman" w:cs="Times New Roman"/>
          <w:sz w:val="24"/>
          <w:lang w:val="en-GB" w:bidi="en-US"/>
        </w:rPr>
        <w:t xml:space="preserve">of the </w:t>
      </w:r>
      <w:r w:rsidR="004E119F" w:rsidRPr="00CB209B">
        <w:rPr>
          <w:rFonts w:ascii="Times New Roman" w:hAnsi="Times New Roman" w:cs="Times New Roman"/>
          <w:sz w:val="24"/>
          <w:lang w:val="en-GB"/>
        </w:rPr>
        <w:t>hybrid</w:t>
      </w:r>
      <w:r w:rsidR="009057FC">
        <w:rPr>
          <w:rFonts w:ascii="Times New Roman" w:hAnsi="Times New Roman" w:cs="Times New Roman"/>
          <w:sz w:val="24"/>
          <w:lang w:val="en-GB"/>
        </w:rPr>
        <w:t xml:space="preserve"> breed</w:t>
      </w:r>
      <w:r w:rsidR="004E119F" w:rsidRPr="00CB209B">
        <w:rPr>
          <w:rFonts w:ascii="Times New Roman" w:hAnsi="Times New Roman" w:cs="Times New Roman"/>
          <w:sz w:val="24"/>
          <w:lang w:val="en-GB"/>
        </w:rPr>
        <w:t xml:space="preserve"> </w:t>
      </w:r>
      <w:proofErr w:type="spellStart"/>
      <w:r w:rsidR="004E119F" w:rsidRPr="00CB209B">
        <w:rPr>
          <w:rFonts w:ascii="Times New Roman" w:hAnsi="Times New Roman" w:cs="Times New Roman"/>
          <w:sz w:val="24"/>
          <w:lang w:val="en-GB"/>
        </w:rPr>
        <w:t>Highsex</w:t>
      </w:r>
      <w:proofErr w:type="spellEnd"/>
      <w:r w:rsidR="004E119F" w:rsidRPr="00CB209B">
        <w:rPr>
          <w:rFonts w:ascii="Times New Roman" w:hAnsi="Times New Roman" w:cs="Times New Roman"/>
          <w:sz w:val="24"/>
          <w:lang w:val="en-GB"/>
        </w:rPr>
        <w:t xml:space="preserve"> </w:t>
      </w:r>
      <w:r w:rsidR="00A04B1A">
        <w:rPr>
          <w:rFonts w:ascii="Times New Roman" w:hAnsi="Times New Roman" w:cs="Times New Roman"/>
          <w:sz w:val="24"/>
          <w:lang w:val="en-GB"/>
        </w:rPr>
        <w:t>B</w:t>
      </w:r>
      <w:r w:rsidR="004E119F" w:rsidRPr="00CB209B">
        <w:rPr>
          <w:rFonts w:ascii="Times New Roman" w:hAnsi="Times New Roman" w:cs="Times New Roman"/>
          <w:sz w:val="24"/>
          <w:lang w:val="en-GB"/>
        </w:rPr>
        <w:t>rown</w:t>
      </w:r>
      <w:r w:rsidR="004E119F">
        <w:rPr>
          <w:rFonts w:ascii="Times New Roman" w:hAnsi="Times New Roman" w:cs="Times New Roman"/>
          <w:sz w:val="24"/>
          <w:lang w:val="en-GB"/>
        </w:rPr>
        <w:t xml:space="preserve"> </w:t>
      </w:r>
      <w:r w:rsidRPr="00CB209B">
        <w:rPr>
          <w:rFonts w:ascii="Times New Roman" w:hAnsi="Times New Roman" w:cs="Times New Roman"/>
          <w:sz w:val="24"/>
          <w:lang w:val="en-GB" w:bidi="en-US"/>
        </w:rPr>
        <w:t xml:space="preserve">in </w:t>
      </w:r>
      <w:proofErr w:type="spellStart"/>
      <w:r w:rsidRPr="00CB209B">
        <w:rPr>
          <w:rFonts w:ascii="Times New Roman" w:hAnsi="Times New Roman" w:cs="Times New Roman"/>
          <w:sz w:val="24"/>
          <w:lang w:val="en-GB" w:bidi="en-US"/>
        </w:rPr>
        <w:t>ovo</w:t>
      </w:r>
      <w:proofErr w:type="spellEnd"/>
      <w:r w:rsidRPr="00CB209B">
        <w:rPr>
          <w:rFonts w:ascii="Times New Roman" w:hAnsi="Times New Roman" w:cs="Times New Roman"/>
          <w:sz w:val="24"/>
          <w:lang w:val="en-GB" w:bidi="en-US"/>
        </w:rPr>
        <w:t xml:space="preserve"> on the 14th day of incubation in an air bag</w:t>
      </w:r>
      <w:r w:rsidR="00054B08">
        <w:rPr>
          <w:rFonts w:ascii="Times New Roman" w:hAnsi="Times New Roman" w:cs="Times New Roman"/>
          <w:sz w:val="24"/>
          <w:lang w:val="en-GB" w:bidi="en-US"/>
        </w:rPr>
        <w:t xml:space="preserve"> were evaluated</w:t>
      </w:r>
      <w:r w:rsidRPr="00CB209B">
        <w:rPr>
          <w:rFonts w:ascii="Times New Roman" w:hAnsi="Times New Roman" w:cs="Times New Roman"/>
          <w:sz w:val="24"/>
          <w:lang w:val="en-GB" w:bidi="en-US"/>
        </w:rPr>
        <w:t xml:space="preserve">. </w:t>
      </w:r>
      <w:r w:rsidR="00054B08" w:rsidRPr="00CB209B">
        <w:rPr>
          <w:rFonts w:ascii="Times New Roman" w:hAnsi="Times New Roman" w:cs="Times New Roman"/>
          <w:sz w:val="24"/>
          <w:lang w:val="en-GB" w:bidi="en-US"/>
        </w:rPr>
        <w:t>Fertilized eggs (n</w:t>
      </w:r>
      <w:r w:rsidR="00054B08">
        <w:rPr>
          <w:rFonts w:ascii="Times New Roman" w:hAnsi="Times New Roman" w:cs="Times New Roman"/>
          <w:sz w:val="24"/>
          <w:lang w:val="en-GB" w:bidi="en-US"/>
        </w:rPr>
        <w:t xml:space="preserve"> </w:t>
      </w:r>
      <w:r w:rsidR="00054B08" w:rsidRPr="00CB209B">
        <w:rPr>
          <w:rFonts w:ascii="Times New Roman" w:hAnsi="Times New Roman" w:cs="Times New Roman"/>
          <w:sz w:val="24"/>
          <w:lang w:val="en-GB" w:bidi="en-US"/>
        </w:rPr>
        <w:t>=</w:t>
      </w:r>
      <w:r w:rsidR="00054B08">
        <w:rPr>
          <w:rFonts w:ascii="Times New Roman" w:hAnsi="Times New Roman" w:cs="Times New Roman"/>
          <w:sz w:val="24"/>
          <w:lang w:val="en-GB" w:bidi="en-US"/>
        </w:rPr>
        <w:t xml:space="preserve"> </w:t>
      </w:r>
      <w:r w:rsidR="00054B08" w:rsidRPr="00CB209B">
        <w:rPr>
          <w:rFonts w:ascii="Times New Roman" w:hAnsi="Times New Roman" w:cs="Times New Roman"/>
          <w:sz w:val="24"/>
          <w:lang w:val="en-GB" w:bidi="en-US"/>
        </w:rPr>
        <w:t xml:space="preserve">810) were divided into </w:t>
      </w:r>
      <w:r w:rsidR="00054B08">
        <w:rPr>
          <w:rFonts w:ascii="Times New Roman" w:hAnsi="Times New Roman" w:cs="Times New Roman"/>
          <w:sz w:val="24"/>
          <w:lang w:val="en-GB" w:bidi="en-US"/>
        </w:rPr>
        <w:t>six</w:t>
      </w:r>
      <w:r w:rsidR="00054B08" w:rsidRPr="00CB209B">
        <w:rPr>
          <w:rFonts w:ascii="Times New Roman" w:hAnsi="Times New Roman" w:cs="Times New Roman"/>
          <w:sz w:val="24"/>
          <w:lang w:val="en-GB" w:bidi="en-US"/>
        </w:rPr>
        <w:t xml:space="preserve"> groups: </w:t>
      </w:r>
      <w:r w:rsidR="006B4C2F">
        <w:rPr>
          <w:rFonts w:ascii="Times New Roman" w:hAnsi="Times New Roman" w:cs="Times New Roman"/>
          <w:sz w:val="24"/>
          <w:lang w:val="en-GB" w:bidi="en-US"/>
        </w:rPr>
        <w:t xml:space="preserve">a </w:t>
      </w:r>
      <w:r w:rsidR="00054B08" w:rsidRPr="00CB209B">
        <w:rPr>
          <w:rFonts w:ascii="Times New Roman" w:hAnsi="Times New Roman" w:cs="Times New Roman"/>
          <w:sz w:val="24"/>
          <w:lang w:val="en-GB" w:bidi="en-US"/>
        </w:rPr>
        <w:t>control</w:t>
      </w:r>
      <w:r w:rsidR="006B4C2F">
        <w:rPr>
          <w:rFonts w:ascii="Times New Roman" w:hAnsi="Times New Roman" w:cs="Times New Roman"/>
          <w:sz w:val="24"/>
          <w:lang w:val="en-GB" w:bidi="en-US"/>
        </w:rPr>
        <w:t xml:space="preserve"> group</w:t>
      </w:r>
      <w:r w:rsidR="0077039B">
        <w:rPr>
          <w:rFonts w:ascii="Times New Roman" w:hAnsi="Times New Roman" w:cs="Times New Roman"/>
          <w:sz w:val="24"/>
          <w:lang w:val="en-GB" w:bidi="en-US"/>
        </w:rPr>
        <w:t xml:space="preserve"> (no injection)</w:t>
      </w:r>
      <w:r w:rsidR="006B4C2F">
        <w:rPr>
          <w:rFonts w:ascii="Times New Roman" w:hAnsi="Times New Roman" w:cs="Times New Roman"/>
          <w:sz w:val="24"/>
          <w:lang w:val="en-GB" w:bidi="en-US"/>
        </w:rPr>
        <w:t xml:space="preserve"> and groups treated with B1</w:t>
      </w:r>
      <w:r w:rsidR="00054B08" w:rsidRPr="00CB209B">
        <w:rPr>
          <w:rFonts w:ascii="Times New Roman" w:hAnsi="Times New Roman" w:cs="Times New Roman"/>
          <w:sz w:val="24"/>
          <w:lang w:val="en-GB" w:bidi="en-US"/>
        </w:rPr>
        <w:t>,</w:t>
      </w:r>
      <w:r w:rsidR="0077039B">
        <w:rPr>
          <w:rFonts w:ascii="Times New Roman" w:hAnsi="Times New Roman" w:cs="Times New Roman"/>
          <w:sz w:val="24"/>
          <w:lang w:val="en-GB" w:bidi="en-US"/>
        </w:rPr>
        <w:t xml:space="preserve"> </w:t>
      </w:r>
      <w:r w:rsidR="006B4C2F">
        <w:rPr>
          <w:rFonts w:ascii="Times New Roman" w:hAnsi="Times New Roman" w:cs="Times New Roman"/>
          <w:sz w:val="24"/>
          <w:lang w:val="en-GB" w:bidi="en-US"/>
        </w:rPr>
        <w:t>B2</w:t>
      </w:r>
      <w:r w:rsidR="00054B08" w:rsidRPr="00CB209B">
        <w:rPr>
          <w:rFonts w:ascii="Times New Roman" w:hAnsi="Times New Roman" w:cs="Times New Roman"/>
          <w:sz w:val="24"/>
          <w:lang w:val="en-GB" w:bidi="en-US"/>
        </w:rPr>
        <w:t>,</w:t>
      </w:r>
      <w:r w:rsidR="006B4C2F">
        <w:rPr>
          <w:rFonts w:ascii="Times New Roman" w:hAnsi="Times New Roman" w:cs="Times New Roman"/>
          <w:sz w:val="24"/>
          <w:lang w:val="en-GB" w:bidi="en-US"/>
        </w:rPr>
        <w:t xml:space="preserve"> B6</w:t>
      </w:r>
      <w:r w:rsidR="00054B08" w:rsidRPr="00CB209B">
        <w:rPr>
          <w:rFonts w:ascii="Times New Roman" w:hAnsi="Times New Roman" w:cs="Times New Roman"/>
          <w:sz w:val="24"/>
          <w:lang w:val="en-GB" w:bidi="en-US"/>
        </w:rPr>
        <w:t xml:space="preserve">, </w:t>
      </w:r>
      <w:r w:rsidR="006B4C2F">
        <w:rPr>
          <w:rFonts w:ascii="Times New Roman" w:hAnsi="Times New Roman" w:cs="Times New Roman"/>
          <w:sz w:val="24"/>
          <w:lang w:val="en-GB" w:bidi="en-US"/>
        </w:rPr>
        <w:t>B12</w:t>
      </w:r>
      <w:r w:rsidR="00054B08">
        <w:rPr>
          <w:rFonts w:ascii="Times New Roman" w:hAnsi="Times New Roman" w:cs="Times New Roman"/>
          <w:sz w:val="24"/>
          <w:lang w:val="en-GB" w:bidi="en-US"/>
        </w:rPr>
        <w:t>,</w:t>
      </w:r>
      <w:r w:rsidR="00054B08" w:rsidRPr="00CB209B">
        <w:rPr>
          <w:rFonts w:ascii="Times New Roman" w:hAnsi="Times New Roman" w:cs="Times New Roman"/>
          <w:sz w:val="24"/>
          <w:lang w:val="en-GB" w:bidi="en-US"/>
        </w:rPr>
        <w:t xml:space="preserve"> and</w:t>
      </w:r>
      <w:r w:rsidR="0077039B">
        <w:rPr>
          <w:rFonts w:ascii="Times New Roman" w:hAnsi="Times New Roman" w:cs="Times New Roman"/>
          <w:sz w:val="24"/>
          <w:lang w:val="en-GB" w:bidi="en-US"/>
        </w:rPr>
        <w:t xml:space="preserve"> </w:t>
      </w:r>
      <w:proofErr w:type="spellStart"/>
      <w:proofErr w:type="gramStart"/>
      <w:r w:rsidR="006B4C2F">
        <w:rPr>
          <w:rFonts w:ascii="Times New Roman" w:hAnsi="Times New Roman" w:cs="Times New Roman"/>
          <w:sz w:val="24"/>
          <w:lang w:val="en-GB" w:bidi="en-US"/>
        </w:rPr>
        <w:t>Bc</w:t>
      </w:r>
      <w:proofErr w:type="spellEnd"/>
      <w:proofErr w:type="gramEnd"/>
      <w:r w:rsidR="00054B08" w:rsidRPr="00CB209B">
        <w:rPr>
          <w:rFonts w:ascii="Times New Roman" w:hAnsi="Times New Roman" w:cs="Times New Roman"/>
          <w:sz w:val="24"/>
          <w:lang w:val="en-GB" w:bidi="en-US"/>
        </w:rPr>
        <w:t>.</w:t>
      </w:r>
      <w:r w:rsidR="00054B08">
        <w:rPr>
          <w:rFonts w:ascii="Times New Roman" w:hAnsi="Times New Roman" w:cs="Times New Roman"/>
          <w:sz w:val="24"/>
          <w:lang w:val="en-GB" w:bidi="en-US"/>
        </w:rPr>
        <w:t xml:space="preserve"> The</w:t>
      </w:r>
      <w:r w:rsidRPr="00CB209B">
        <w:rPr>
          <w:rFonts w:ascii="Times New Roman" w:hAnsi="Times New Roman" w:cs="Times New Roman"/>
          <w:sz w:val="24"/>
          <w:lang w:val="en-GB" w:bidi="en-US"/>
        </w:rPr>
        <w:t xml:space="preserve"> hatchability of eggs </w:t>
      </w:r>
      <w:r w:rsidR="00054B08">
        <w:rPr>
          <w:rFonts w:ascii="Times New Roman" w:hAnsi="Times New Roman" w:cs="Times New Roman"/>
          <w:sz w:val="24"/>
          <w:lang w:val="en-GB" w:bidi="en-US"/>
        </w:rPr>
        <w:t>was</w:t>
      </w:r>
      <w:r w:rsidR="00054B08"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3.70%</w:t>
      </w:r>
      <w:r w:rsidR="00054B08">
        <w:rPr>
          <w:rFonts w:ascii="Times New Roman" w:hAnsi="Times New Roman" w:cs="Times New Roman"/>
          <w:sz w:val="24"/>
          <w:lang w:val="en-GB" w:bidi="en-US"/>
        </w:rPr>
        <w:t xml:space="preserve"> higher </w:t>
      </w:r>
      <w:r w:rsidR="009D6812" w:rsidRPr="00CB209B">
        <w:rPr>
          <w:rFonts w:ascii="Times New Roman" w:hAnsi="Times New Roman" w:cs="Times New Roman"/>
          <w:sz w:val="24"/>
          <w:lang w:val="en-GB" w:bidi="en-US"/>
        </w:rPr>
        <w:t>in the B12 group</w:t>
      </w:r>
      <w:r w:rsidRPr="00CB209B">
        <w:rPr>
          <w:rFonts w:ascii="Times New Roman" w:hAnsi="Times New Roman" w:cs="Times New Roman"/>
          <w:sz w:val="24"/>
          <w:lang w:val="en-GB" w:bidi="en-US"/>
        </w:rPr>
        <w:t>, 2.96%</w:t>
      </w:r>
      <w:r w:rsidR="00054B08">
        <w:rPr>
          <w:rFonts w:ascii="Times New Roman" w:hAnsi="Times New Roman" w:cs="Times New Roman"/>
          <w:sz w:val="24"/>
          <w:lang w:val="en-GB" w:bidi="en-US"/>
        </w:rPr>
        <w:t xml:space="preserve"> higher</w:t>
      </w:r>
      <w:r w:rsidR="009D6812">
        <w:rPr>
          <w:rFonts w:ascii="Times New Roman" w:hAnsi="Times New Roman" w:cs="Times New Roman"/>
          <w:sz w:val="24"/>
          <w:lang w:val="en-GB" w:bidi="en-US"/>
        </w:rPr>
        <w:t xml:space="preserve"> in the</w:t>
      </w:r>
      <w:r w:rsidR="009D6812" w:rsidRPr="00CB209B">
        <w:rPr>
          <w:rFonts w:ascii="Times New Roman" w:hAnsi="Times New Roman" w:cs="Times New Roman"/>
          <w:sz w:val="24"/>
          <w:lang w:val="en-GB" w:bidi="en-US"/>
        </w:rPr>
        <w:t xml:space="preserve"> B6</w:t>
      </w:r>
      <w:r w:rsidR="009D6812">
        <w:rPr>
          <w:rFonts w:ascii="Times New Roman" w:hAnsi="Times New Roman" w:cs="Times New Roman"/>
          <w:sz w:val="24"/>
          <w:lang w:val="en-GB" w:bidi="en-US"/>
        </w:rPr>
        <w:t xml:space="preserve"> group</w:t>
      </w:r>
      <w:r w:rsidRPr="00CB209B">
        <w:rPr>
          <w:rFonts w:ascii="Times New Roman" w:hAnsi="Times New Roman" w:cs="Times New Roman"/>
          <w:sz w:val="24"/>
          <w:lang w:val="en-GB" w:bidi="en-US"/>
        </w:rPr>
        <w:t>,</w:t>
      </w:r>
      <w:r w:rsidR="00054B08">
        <w:rPr>
          <w:rFonts w:ascii="Times New Roman" w:hAnsi="Times New Roman" w:cs="Times New Roman"/>
          <w:sz w:val="24"/>
          <w:lang w:val="en-GB" w:bidi="en-US"/>
        </w:rPr>
        <w:t xml:space="preserve"> and</w:t>
      </w:r>
      <w:r w:rsidRPr="00CB209B">
        <w:rPr>
          <w:rFonts w:ascii="Times New Roman" w:hAnsi="Times New Roman" w:cs="Times New Roman"/>
          <w:sz w:val="24"/>
          <w:lang w:val="en-GB" w:bidi="en-US"/>
        </w:rPr>
        <w:t xml:space="preserve"> </w:t>
      </w:r>
      <w:r w:rsidR="009D6812">
        <w:rPr>
          <w:rFonts w:ascii="Times New Roman" w:hAnsi="Times New Roman" w:cs="Times New Roman"/>
          <w:sz w:val="24"/>
          <w:lang w:val="en-GB" w:bidi="en-US"/>
        </w:rPr>
        <w:t>2.22% higher in the</w:t>
      </w:r>
      <w:r w:rsidRPr="00CB209B">
        <w:rPr>
          <w:rFonts w:ascii="Times New Roman" w:hAnsi="Times New Roman" w:cs="Times New Roman"/>
          <w:sz w:val="24"/>
          <w:lang w:val="en-GB" w:bidi="en-US"/>
        </w:rPr>
        <w:t xml:space="preserve"> B1 and B2 </w:t>
      </w:r>
      <w:r w:rsidR="009D6812">
        <w:rPr>
          <w:rFonts w:ascii="Times New Roman" w:hAnsi="Times New Roman" w:cs="Times New Roman"/>
          <w:sz w:val="24"/>
          <w:lang w:val="en-GB" w:bidi="en-US"/>
        </w:rPr>
        <w:t>groups than in the control group</w:t>
      </w:r>
      <w:r w:rsidRPr="00CB209B">
        <w:rPr>
          <w:rFonts w:ascii="Times New Roman" w:hAnsi="Times New Roman" w:cs="Times New Roman"/>
          <w:sz w:val="24"/>
          <w:lang w:val="en-GB" w:bidi="en-US"/>
        </w:rPr>
        <w:t xml:space="preserve">. The weight of day-old chicks and live weight of birds </w:t>
      </w:r>
      <w:r w:rsidR="00054B08">
        <w:rPr>
          <w:rFonts w:ascii="Times New Roman" w:hAnsi="Times New Roman" w:cs="Times New Roman"/>
          <w:sz w:val="24"/>
          <w:lang w:val="en-GB" w:bidi="en-US"/>
        </w:rPr>
        <w:t>at</w:t>
      </w:r>
      <w:r w:rsidR="00054B08"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17 weeks in the experimental groups significantly exceeded </w:t>
      </w:r>
      <w:r w:rsidR="00054B08">
        <w:rPr>
          <w:rFonts w:ascii="Times New Roman" w:hAnsi="Times New Roman" w:cs="Times New Roman"/>
          <w:sz w:val="24"/>
          <w:lang w:val="en-GB" w:bidi="en-US"/>
        </w:rPr>
        <w:t xml:space="preserve">those in </w:t>
      </w:r>
      <w:r w:rsidRPr="00CB209B">
        <w:rPr>
          <w:rFonts w:ascii="Times New Roman" w:hAnsi="Times New Roman" w:cs="Times New Roman"/>
          <w:sz w:val="24"/>
          <w:lang w:val="en-GB" w:bidi="en-US"/>
        </w:rPr>
        <w:t xml:space="preserve">the control. The formation of </w:t>
      </w:r>
      <w:r w:rsidR="00054B08">
        <w:rPr>
          <w:rFonts w:ascii="Times New Roman" w:hAnsi="Times New Roman" w:cs="Times New Roman"/>
          <w:sz w:val="24"/>
          <w:lang w:val="en-GB" w:bidi="en-US"/>
        </w:rPr>
        <w:t>reproductive</w:t>
      </w:r>
      <w:r w:rsidR="00054B08"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organs </w:t>
      </w:r>
      <w:r w:rsidR="00143F69">
        <w:rPr>
          <w:rFonts w:ascii="Times New Roman" w:hAnsi="Times New Roman" w:cs="Times New Roman"/>
          <w:sz w:val="24"/>
          <w:lang w:val="en-GB" w:bidi="en-US"/>
        </w:rPr>
        <w:t>in</w:t>
      </w:r>
      <w:r w:rsidRPr="00CB209B">
        <w:rPr>
          <w:rFonts w:ascii="Times New Roman" w:hAnsi="Times New Roman" w:cs="Times New Roman"/>
          <w:sz w:val="24"/>
          <w:lang w:val="en-GB" w:bidi="en-US"/>
        </w:rPr>
        <w:t xml:space="preserve"> replacement pullets </w:t>
      </w:r>
      <w:r w:rsidR="00143F69">
        <w:rPr>
          <w:rFonts w:ascii="Times New Roman" w:hAnsi="Times New Roman" w:cs="Times New Roman"/>
          <w:sz w:val="24"/>
          <w:lang w:val="en-GB" w:bidi="en-US"/>
        </w:rPr>
        <w:t>differed among groups</w:t>
      </w:r>
      <w:r w:rsidRPr="00CB209B">
        <w:rPr>
          <w:rFonts w:ascii="Times New Roman" w:hAnsi="Times New Roman" w:cs="Times New Roman"/>
          <w:sz w:val="24"/>
          <w:lang w:val="en-GB" w:bidi="en-US"/>
        </w:rPr>
        <w:t>. The B1, B2</w:t>
      </w:r>
      <w:r w:rsidR="00143F69">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 </w:t>
      </w:r>
      <w:proofErr w:type="spellStart"/>
      <w:proofErr w:type="gramStart"/>
      <w:r w:rsidRPr="00CB209B">
        <w:rPr>
          <w:rFonts w:ascii="Times New Roman" w:hAnsi="Times New Roman" w:cs="Times New Roman"/>
          <w:sz w:val="24"/>
          <w:lang w:val="en-GB" w:bidi="en-US"/>
        </w:rPr>
        <w:t>Bc</w:t>
      </w:r>
      <w:proofErr w:type="spellEnd"/>
      <w:proofErr w:type="gramEnd"/>
      <w:r w:rsidRPr="00CB209B">
        <w:rPr>
          <w:rFonts w:ascii="Times New Roman" w:hAnsi="Times New Roman" w:cs="Times New Roman"/>
          <w:sz w:val="24"/>
          <w:lang w:val="en-GB" w:bidi="en-US"/>
        </w:rPr>
        <w:t xml:space="preserve"> </w:t>
      </w:r>
      <w:r w:rsidR="00143F69">
        <w:rPr>
          <w:rFonts w:ascii="Times New Roman" w:hAnsi="Times New Roman" w:cs="Times New Roman"/>
          <w:sz w:val="24"/>
          <w:lang w:val="en-GB" w:bidi="en-US"/>
        </w:rPr>
        <w:t>groups exhibited</w:t>
      </w:r>
      <w:r w:rsidR="00143F69"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the most </w:t>
      </w:r>
      <w:r w:rsidR="007219B6">
        <w:rPr>
          <w:rFonts w:ascii="Times New Roman" w:hAnsi="Times New Roman" w:cs="Times New Roman"/>
          <w:sz w:val="24"/>
          <w:lang w:val="en-GB" w:bidi="en-US"/>
        </w:rPr>
        <w:t>efficient</w:t>
      </w:r>
      <w:r w:rsidR="007219B6"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immune system </w:t>
      </w:r>
      <w:r w:rsidR="00143F69" w:rsidRPr="00CB209B">
        <w:rPr>
          <w:rFonts w:ascii="Times New Roman" w:hAnsi="Times New Roman" w:cs="Times New Roman"/>
          <w:sz w:val="24"/>
          <w:lang w:val="en-GB" w:bidi="en-US"/>
        </w:rPr>
        <w:t>organ</w:t>
      </w:r>
      <w:r w:rsidR="00143F69">
        <w:rPr>
          <w:rFonts w:ascii="Times New Roman" w:hAnsi="Times New Roman" w:cs="Times New Roman"/>
          <w:sz w:val="24"/>
          <w:lang w:val="en-GB" w:bidi="en-US"/>
        </w:rPr>
        <w:t xml:space="preserve"> f</w:t>
      </w:r>
      <w:r w:rsidR="00472F0F">
        <w:rPr>
          <w:rFonts w:ascii="Times New Roman" w:hAnsi="Times New Roman" w:cs="Times New Roman"/>
          <w:sz w:val="24"/>
          <w:lang w:val="en-GB" w:bidi="en-US"/>
        </w:rPr>
        <w:t>orm</w:t>
      </w:r>
      <w:r w:rsidR="00143F69">
        <w:rPr>
          <w:rFonts w:ascii="Times New Roman" w:hAnsi="Times New Roman" w:cs="Times New Roman"/>
          <w:sz w:val="24"/>
          <w:lang w:val="en-GB" w:bidi="en-US"/>
        </w:rPr>
        <w:t>ation</w:t>
      </w:r>
      <w:r w:rsidRPr="00CB209B">
        <w:rPr>
          <w:rFonts w:ascii="Times New Roman" w:hAnsi="Times New Roman" w:cs="Times New Roman"/>
          <w:sz w:val="24"/>
          <w:lang w:val="en-GB" w:bidi="en-US"/>
        </w:rPr>
        <w:t xml:space="preserve">. The mass of the bursa of </w:t>
      </w:r>
      <w:proofErr w:type="spellStart"/>
      <w:r w:rsidRPr="00CB209B">
        <w:rPr>
          <w:rFonts w:ascii="Times New Roman" w:hAnsi="Times New Roman" w:cs="Times New Roman"/>
          <w:sz w:val="24"/>
          <w:lang w:val="en-GB" w:bidi="en-US"/>
        </w:rPr>
        <w:t>Fabricius</w:t>
      </w:r>
      <w:proofErr w:type="spellEnd"/>
      <w:r w:rsidRPr="00CB209B">
        <w:rPr>
          <w:rFonts w:ascii="Times New Roman" w:hAnsi="Times New Roman" w:cs="Times New Roman"/>
          <w:sz w:val="24"/>
          <w:lang w:val="en-GB" w:bidi="en-US"/>
        </w:rPr>
        <w:t xml:space="preserve"> in these groups significantly exceeded </w:t>
      </w:r>
      <w:r w:rsidR="00143F69">
        <w:rPr>
          <w:rFonts w:ascii="Times New Roman" w:hAnsi="Times New Roman" w:cs="Times New Roman"/>
          <w:sz w:val="24"/>
          <w:lang w:val="en-GB" w:bidi="en-US"/>
        </w:rPr>
        <w:t xml:space="preserve">that of </w:t>
      </w:r>
      <w:r w:rsidRPr="00CB209B">
        <w:rPr>
          <w:rFonts w:ascii="Times New Roman" w:hAnsi="Times New Roman" w:cs="Times New Roman"/>
          <w:sz w:val="24"/>
          <w:lang w:val="en-GB" w:bidi="en-US"/>
        </w:rPr>
        <w:t>the control</w:t>
      </w:r>
      <w:r w:rsidR="00574A5C">
        <w:rPr>
          <w:rFonts w:ascii="Times New Roman" w:hAnsi="Times New Roman" w:cs="Times New Roman"/>
          <w:sz w:val="24"/>
          <w:lang w:val="en-GB" w:bidi="en-US"/>
        </w:rPr>
        <w:t xml:space="preserve"> group</w:t>
      </w:r>
      <w:r w:rsidRPr="00CB209B">
        <w:rPr>
          <w:rFonts w:ascii="Times New Roman" w:hAnsi="Times New Roman" w:cs="Times New Roman"/>
          <w:sz w:val="24"/>
          <w:lang w:val="en-GB" w:bidi="en-US"/>
        </w:rPr>
        <w:t xml:space="preserve">. Treatment with B6 and </w:t>
      </w:r>
      <w:proofErr w:type="spellStart"/>
      <w:proofErr w:type="gramStart"/>
      <w:r w:rsidRPr="00CB209B">
        <w:rPr>
          <w:rFonts w:ascii="Times New Roman" w:hAnsi="Times New Roman" w:cs="Times New Roman"/>
          <w:sz w:val="24"/>
          <w:lang w:val="en-GB" w:bidi="en-US"/>
        </w:rPr>
        <w:t>Bc</w:t>
      </w:r>
      <w:proofErr w:type="spellEnd"/>
      <w:proofErr w:type="gramEnd"/>
      <w:r w:rsidRPr="00CB209B">
        <w:rPr>
          <w:rFonts w:ascii="Times New Roman" w:hAnsi="Times New Roman" w:cs="Times New Roman"/>
          <w:sz w:val="24"/>
          <w:lang w:val="en-GB" w:bidi="en-US"/>
        </w:rPr>
        <w:t xml:space="preserve"> had the most significant effect on the thymus weight. In all experimental groups, natural resistance </w:t>
      </w:r>
      <w:r w:rsidR="00574A5C">
        <w:rPr>
          <w:rFonts w:ascii="Times New Roman" w:hAnsi="Times New Roman" w:cs="Times New Roman"/>
          <w:sz w:val="24"/>
          <w:lang w:val="en-GB" w:bidi="en-US"/>
        </w:rPr>
        <w:t>was</w:t>
      </w:r>
      <w:r w:rsidRPr="00CB209B">
        <w:rPr>
          <w:rFonts w:ascii="Times New Roman" w:hAnsi="Times New Roman" w:cs="Times New Roman"/>
          <w:sz w:val="24"/>
          <w:lang w:val="en-GB" w:bidi="en-US"/>
        </w:rPr>
        <w:t xml:space="preserve"> </w:t>
      </w:r>
      <w:r w:rsidR="00574A5C">
        <w:rPr>
          <w:rFonts w:ascii="Times New Roman" w:hAnsi="Times New Roman" w:cs="Times New Roman"/>
          <w:sz w:val="24"/>
          <w:lang w:val="en-GB" w:bidi="en-US"/>
        </w:rPr>
        <w:t xml:space="preserve">improved, as evidenced by </w:t>
      </w:r>
      <w:r w:rsidR="00574A5C" w:rsidRPr="00CB209B">
        <w:rPr>
          <w:rFonts w:ascii="Times New Roman" w:hAnsi="Times New Roman" w:cs="Times New Roman"/>
          <w:sz w:val="24"/>
          <w:lang w:val="en-GB" w:bidi="en-US"/>
        </w:rPr>
        <w:t>increas</w:t>
      </w:r>
      <w:r w:rsidR="00574A5C">
        <w:rPr>
          <w:rFonts w:ascii="Times New Roman" w:hAnsi="Times New Roman" w:cs="Times New Roman"/>
          <w:sz w:val="24"/>
          <w:lang w:val="en-GB" w:bidi="en-US"/>
        </w:rPr>
        <w:t>es</w:t>
      </w:r>
      <w:r w:rsidR="00574A5C"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in bactericidal, lysozyme</w:t>
      </w:r>
      <w:r w:rsidR="00143F69">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 phagocytic activity.</w:t>
      </w:r>
      <w:r w:rsidR="00972EC1">
        <w:rPr>
          <w:rFonts w:ascii="Times New Roman" w:hAnsi="Times New Roman" w:cs="Times New Roman"/>
          <w:sz w:val="24"/>
          <w:lang w:val="en-GB" w:bidi="en-US"/>
        </w:rPr>
        <w:t xml:space="preserve"> </w:t>
      </w:r>
      <w:r w:rsidR="00143F69">
        <w:rPr>
          <w:rFonts w:ascii="Times New Roman" w:hAnsi="Times New Roman" w:cs="Times New Roman"/>
          <w:sz w:val="24"/>
          <w:lang w:val="en-GB" w:bidi="en-US"/>
        </w:rPr>
        <w:t>I</w:t>
      </w:r>
      <w:r w:rsidR="00FA4C11" w:rsidRPr="00CB209B">
        <w:rPr>
          <w:rFonts w:ascii="Times New Roman" w:hAnsi="Times New Roman" w:cs="Times New Roman"/>
          <w:sz w:val="24"/>
          <w:lang w:val="en-GB" w:bidi="en-US"/>
        </w:rPr>
        <w:t>n</w:t>
      </w:r>
      <w:r w:rsidR="00574A5C">
        <w:rPr>
          <w:rFonts w:ascii="Times New Roman" w:hAnsi="Times New Roman" w:cs="Times New Roman"/>
          <w:sz w:val="24"/>
          <w:lang w:val="en-GB" w:bidi="en-US"/>
        </w:rPr>
        <w:t xml:space="preserve"> </w:t>
      </w:r>
      <w:proofErr w:type="spellStart"/>
      <w:r w:rsidR="00143F69">
        <w:rPr>
          <w:rFonts w:ascii="Times New Roman" w:hAnsi="Times New Roman" w:cs="Times New Roman"/>
          <w:sz w:val="24"/>
          <w:lang w:val="en-GB" w:bidi="en-US"/>
        </w:rPr>
        <w:t>o</w:t>
      </w:r>
      <w:r w:rsidR="00143F69" w:rsidRPr="00CB209B">
        <w:rPr>
          <w:rFonts w:ascii="Times New Roman" w:hAnsi="Times New Roman" w:cs="Times New Roman"/>
          <w:sz w:val="24"/>
          <w:lang w:val="en-GB" w:bidi="en-US"/>
        </w:rPr>
        <w:t>vo</w:t>
      </w:r>
      <w:proofErr w:type="spellEnd"/>
      <w:r w:rsidR="00143F69" w:rsidRPr="00CB209B">
        <w:rPr>
          <w:rFonts w:ascii="Times New Roman" w:hAnsi="Times New Roman" w:cs="Times New Roman"/>
          <w:sz w:val="24"/>
          <w:lang w:val="en-GB" w:bidi="en-US"/>
        </w:rPr>
        <w:t xml:space="preserve"> </w:t>
      </w:r>
      <w:r w:rsidR="00FA4C11" w:rsidRPr="00CB209B">
        <w:rPr>
          <w:rFonts w:ascii="Times New Roman" w:hAnsi="Times New Roman" w:cs="Times New Roman"/>
          <w:sz w:val="24"/>
          <w:lang w:val="en-GB" w:bidi="en-US"/>
        </w:rPr>
        <w:t>injection</w:t>
      </w:r>
      <w:r w:rsidR="00143F69">
        <w:rPr>
          <w:rFonts w:ascii="Times New Roman" w:hAnsi="Times New Roman" w:cs="Times New Roman"/>
          <w:sz w:val="24"/>
          <w:lang w:val="en-GB" w:bidi="en-US"/>
        </w:rPr>
        <w:t xml:space="preserve"> with </w:t>
      </w:r>
      <w:r w:rsidR="00143F69" w:rsidRPr="00CB209B">
        <w:rPr>
          <w:rFonts w:ascii="Times New Roman" w:hAnsi="Times New Roman" w:cs="Times New Roman"/>
          <w:sz w:val="24"/>
          <w:lang w:val="en-GB" w:bidi="en-US"/>
        </w:rPr>
        <w:t>B-group vitamins</w:t>
      </w:r>
      <w:r w:rsidR="00FA4C11" w:rsidRPr="00CB209B">
        <w:rPr>
          <w:rFonts w:ascii="Times New Roman" w:hAnsi="Times New Roman" w:cs="Times New Roman"/>
          <w:sz w:val="24"/>
          <w:lang w:val="en-GB" w:bidi="en-US"/>
        </w:rPr>
        <w:t xml:space="preserve"> increased </w:t>
      </w:r>
      <w:r w:rsidR="00143F69">
        <w:rPr>
          <w:rFonts w:ascii="Times New Roman" w:hAnsi="Times New Roman" w:cs="Times New Roman"/>
          <w:sz w:val="24"/>
          <w:lang w:val="en-GB" w:bidi="en-US"/>
        </w:rPr>
        <w:t xml:space="preserve">the </w:t>
      </w:r>
      <w:r w:rsidR="00FA4C11" w:rsidRPr="00CB209B">
        <w:rPr>
          <w:rFonts w:ascii="Times New Roman" w:hAnsi="Times New Roman" w:cs="Times New Roman"/>
          <w:sz w:val="24"/>
          <w:lang w:val="en-GB" w:bidi="en-US"/>
        </w:rPr>
        <w:t>hatchability, growth indi</w:t>
      </w:r>
      <w:r w:rsidR="00E05649" w:rsidRPr="00CB209B">
        <w:rPr>
          <w:rFonts w:ascii="Times New Roman" w:hAnsi="Times New Roman" w:cs="Times New Roman"/>
          <w:sz w:val="24"/>
          <w:lang w:val="en-GB" w:bidi="en-US"/>
        </w:rPr>
        <w:t>ces</w:t>
      </w:r>
      <w:r w:rsidR="00FA4C11" w:rsidRPr="00CB209B">
        <w:rPr>
          <w:rFonts w:ascii="Times New Roman" w:hAnsi="Times New Roman" w:cs="Times New Roman"/>
          <w:sz w:val="24"/>
          <w:lang w:val="en-GB" w:bidi="en-US"/>
        </w:rPr>
        <w:t xml:space="preserve">, enzymatic function, reproductive </w:t>
      </w:r>
      <w:r w:rsidR="00143F69" w:rsidRPr="00CB209B">
        <w:rPr>
          <w:rFonts w:ascii="Times New Roman" w:hAnsi="Times New Roman" w:cs="Times New Roman"/>
          <w:sz w:val="24"/>
          <w:lang w:val="en-GB" w:bidi="en-US"/>
        </w:rPr>
        <w:t>orga</w:t>
      </w:r>
      <w:r w:rsidR="00143F69">
        <w:rPr>
          <w:rFonts w:ascii="Times New Roman" w:hAnsi="Times New Roman" w:cs="Times New Roman"/>
          <w:sz w:val="24"/>
          <w:lang w:val="en-GB" w:bidi="en-US"/>
        </w:rPr>
        <w:t>n</w:t>
      </w:r>
      <w:r w:rsidR="00143F69" w:rsidRPr="00CB209B">
        <w:rPr>
          <w:rFonts w:ascii="Times New Roman" w:hAnsi="Times New Roman" w:cs="Times New Roman"/>
          <w:sz w:val="24"/>
          <w:lang w:val="en-GB" w:bidi="en-US"/>
        </w:rPr>
        <w:t xml:space="preserve"> </w:t>
      </w:r>
      <w:r w:rsidR="00E05649" w:rsidRPr="00CB209B">
        <w:rPr>
          <w:rFonts w:ascii="Times New Roman" w:hAnsi="Times New Roman" w:cs="Times New Roman"/>
          <w:sz w:val="24"/>
          <w:lang w:val="en-GB" w:bidi="en-US"/>
        </w:rPr>
        <w:t>development</w:t>
      </w:r>
      <w:r w:rsidR="00FA4C11" w:rsidRPr="00CB209B">
        <w:rPr>
          <w:rFonts w:ascii="Times New Roman" w:hAnsi="Times New Roman" w:cs="Times New Roman"/>
          <w:sz w:val="24"/>
          <w:lang w:val="en-GB" w:bidi="en-US"/>
        </w:rPr>
        <w:t>, blood profile</w:t>
      </w:r>
      <w:r w:rsidR="00143F69">
        <w:rPr>
          <w:rFonts w:ascii="Times New Roman" w:hAnsi="Times New Roman" w:cs="Times New Roman"/>
          <w:sz w:val="24"/>
          <w:lang w:val="en-GB" w:bidi="en-US"/>
        </w:rPr>
        <w:t>s</w:t>
      </w:r>
      <w:r w:rsidR="00FA4C11" w:rsidRPr="00CB209B">
        <w:rPr>
          <w:rFonts w:ascii="Times New Roman" w:hAnsi="Times New Roman" w:cs="Times New Roman"/>
          <w:sz w:val="24"/>
          <w:lang w:val="en-GB" w:bidi="en-US"/>
        </w:rPr>
        <w:t xml:space="preserve">, </w:t>
      </w:r>
      <w:r w:rsidR="00143F69" w:rsidRPr="00CB209B">
        <w:rPr>
          <w:rFonts w:ascii="Times New Roman" w:hAnsi="Times New Roman" w:cs="Times New Roman"/>
          <w:sz w:val="24"/>
          <w:lang w:val="en-GB" w:bidi="en-US"/>
        </w:rPr>
        <w:t>immun</w:t>
      </w:r>
      <w:r w:rsidR="00143F69">
        <w:rPr>
          <w:rFonts w:ascii="Times New Roman" w:hAnsi="Times New Roman" w:cs="Times New Roman"/>
          <w:sz w:val="24"/>
          <w:lang w:val="en-GB" w:bidi="en-US"/>
        </w:rPr>
        <w:t>ity,</w:t>
      </w:r>
      <w:r w:rsidR="00143F69" w:rsidRPr="00CB209B">
        <w:rPr>
          <w:rFonts w:ascii="Times New Roman" w:hAnsi="Times New Roman" w:cs="Times New Roman"/>
          <w:sz w:val="24"/>
          <w:lang w:val="en-GB" w:bidi="en-US"/>
        </w:rPr>
        <w:t xml:space="preserve"> </w:t>
      </w:r>
      <w:r w:rsidR="00FA4C11" w:rsidRPr="00CB209B">
        <w:rPr>
          <w:rFonts w:ascii="Times New Roman" w:hAnsi="Times New Roman" w:cs="Times New Roman"/>
          <w:sz w:val="24"/>
          <w:lang w:val="en-GB" w:bidi="en-US"/>
        </w:rPr>
        <w:t>and natural resistance of chicks.</w:t>
      </w:r>
    </w:p>
    <w:bookmarkEnd w:id="1"/>
    <w:p w14:paraId="1425D61F" w14:textId="685F7835" w:rsidR="00327287" w:rsidRDefault="00327287" w:rsidP="00F15749">
      <w:pPr>
        <w:spacing w:after="0" w:line="480" w:lineRule="auto"/>
        <w:jc w:val="both"/>
        <w:rPr>
          <w:rFonts w:ascii="Times New Roman" w:hAnsi="Times New Roman" w:cs="Times New Roman"/>
          <w:sz w:val="24"/>
          <w:lang w:val="en-GB" w:bidi="en-US"/>
        </w:rPr>
      </w:pPr>
      <w:r w:rsidRPr="00CB209B">
        <w:rPr>
          <w:rFonts w:ascii="Times New Roman" w:hAnsi="Times New Roman" w:cs="Times New Roman"/>
          <w:b/>
          <w:sz w:val="24"/>
          <w:lang w:val="en-GB" w:bidi="en-US"/>
        </w:rPr>
        <w:t xml:space="preserve">Keywords: </w:t>
      </w:r>
      <w:r w:rsidRPr="00CB209B">
        <w:rPr>
          <w:rFonts w:ascii="Times New Roman" w:hAnsi="Times New Roman" w:cs="Times New Roman"/>
          <w:sz w:val="24"/>
          <w:lang w:val="en-GB" w:bidi="en-US"/>
        </w:rPr>
        <w:t>body weight; embryonic development; hatchability; in</w:t>
      </w:r>
      <w:r w:rsidR="00DA34E6">
        <w:rPr>
          <w:rFonts w:ascii="Times New Roman" w:hAnsi="Times New Roman" w:cs="Times New Roman"/>
          <w:sz w:val="24"/>
          <w:lang w:val="en-GB" w:bidi="en-US"/>
        </w:rPr>
        <w:t xml:space="preserve"> </w:t>
      </w:r>
      <w:proofErr w:type="spellStart"/>
      <w:r w:rsidR="00143F69">
        <w:rPr>
          <w:rFonts w:ascii="Times New Roman" w:hAnsi="Times New Roman" w:cs="Times New Roman"/>
          <w:sz w:val="24"/>
          <w:lang w:val="en-GB" w:bidi="en-US"/>
        </w:rPr>
        <w:t>o</w:t>
      </w:r>
      <w:r w:rsidR="00143F69" w:rsidRPr="00CB209B">
        <w:rPr>
          <w:rFonts w:ascii="Times New Roman" w:hAnsi="Times New Roman" w:cs="Times New Roman"/>
          <w:sz w:val="24"/>
          <w:lang w:val="en-GB" w:bidi="en-US"/>
        </w:rPr>
        <w:t>vo</w:t>
      </w:r>
      <w:proofErr w:type="spellEnd"/>
      <w:r w:rsidR="00143F69"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injection; poultry farming</w:t>
      </w:r>
    </w:p>
    <w:p w14:paraId="15F632AC" w14:textId="77777777" w:rsidR="004B27BE" w:rsidRPr="00CB209B" w:rsidRDefault="004B27BE" w:rsidP="00F15749">
      <w:pPr>
        <w:spacing w:after="0" w:line="480" w:lineRule="auto"/>
        <w:jc w:val="both"/>
        <w:rPr>
          <w:rFonts w:ascii="Times New Roman" w:hAnsi="Times New Roman" w:cs="Times New Roman"/>
          <w:sz w:val="24"/>
          <w:lang w:val="en-GB" w:bidi="en-US"/>
        </w:rPr>
      </w:pPr>
    </w:p>
    <w:p w14:paraId="0A942713" w14:textId="708413BD" w:rsidR="003632EE" w:rsidRPr="00CB209B" w:rsidRDefault="005966D3" w:rsidP="00F15749">
      <w:pPr>
        <w:spacing w:after="0" w:line="480" w:lineRule="auto"/>
        <w:jc w:val="both"/>
        <w:rPr>
          <w:rFonts w:ascii="Times New Roman" w:hAnsi="Times New Roman" w:cs="Times New Roman"/>
          <w:b/>
          <w:sz w:val="24"/>
          <w:lang w:val="en-GB" w:bidi="en-US"/>
        </w:rPr>
      </w:pPr>
      <w:r w:rsidRPr="00CB209B">
        <w:rPr>
          <w:rFonts w:ascii="Times New Roman" w:hAnsi="Times New Roman" w:cs="Times New Roman"/>
          <w:b/>
          <w:sz w:val="24"/>
          <w:lang w:val="en-GB" w:bidi="en-US"/>
        </w:rPr>
        <w:t>Introduction</w:t>
      </w:r>
    </w:p>
    <w:p w14:paraId="2102B173" w14:textId="77777777" w:rsidR="004B27BE" w:rsidRDefault="004B27BE" w:rsidP="00F15749">
      <w:pPr>
        <w:spacing w:after="0" w:line="480" w:lineRule="auto"/>
        <w:jc w:val="both"/>
        <w:rPr>
          <w:rFonts w:ascii="Times New Roman" w:hAnsi="Times New Roman" w:cs="Times New Roman"/>
          <w:sz w:val="24"/>
          <w:lang w:val="en-GB" w:bidi="en-US"/>
        </w:rPr>
      </w:pPr>
    </w:p>
    <w:p w14:paraId="08DD1C70" w14:textId="702BD845" w:rsidR="003632EE" w:rsidRPr="00CB209B" w:rsidRDefault="00143F69" w:rsidP="00D3501F">
      <w:pPr>
        <w:spacing w:after="0" w:line="480" w:lineRule="auto"/>
        <w:ind w:firstLine="709"/>
        <w:jc w:val="both"/>
        <w:rPr>
          <w:rFonts w:ascii="Times New Roman" w:hAnsi="Times New Roman" w:cs="Times New Roman"/>
          <w:sz w:val="24"/>
          <w:lang w:val="en-GB" w:bidi="en-US"/>
        </w:rPr>
      </w:pPr>
      <w:r>
        <w:rPr>
          <w:rFonts w:ascii="Times New Roman" w:hAnsi="Times New Roman" w:cs="Times New Roman"/>
          <w:sz w:val="24"/>
          <w:lang w:val="en-GB" w:bidi="en-US"/>
        </w:rPr>
        <w:t>Extensive research has focused on</w:t>
      </w:r>
      <w:r w:rsidR="003632EE" w:rsidRPr="00CB209B">
        <w:rPr>
          <w:rFonts w:ascii="Times New Roman" w:hAnsi="Times New Roman" w:cs="Times New Roman"/>
          <w:sz w:val="24"/>
          <w:lang w:val="en-GB" w:bidi="en-US"/>
        </w:rPr>
        <w:t xml:space="preserve"> </w:t>
      </w:r>
      <w:r>
        <w:rPr>
          <w:rFonts w:ascii="Times New Roman" w:hAnsi="Times New Roman" w:cs="Times New Roman"/>
          <w:sz w:val="24"/>
          <w:lang w:val="en-GB" w:bidi="en-US"/>
        </w:rPr>
        <w:t>improving</w:t>
      </w:r>
      <w:r w:rsidR="003632EE"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embry</w:t>
      </w:r>
      <w:r>
        <w:rPr>
          <w:rFonts w:ascii="Times New Roman" w:hAnsi="Times New Roman" w:cs="Times New Roman"/>
          <w:sz w:val="24"/>
          <w:lang w:val="en-GB" w:bidi="en-US"/>
        </w:rPr>
        <w:t>onic</w:t>
      </w:r>
      <w:r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nutrition </w:t>
      </w:r>
      <w:r>
        <w:rPr>
          <w:rFonts w:ascii="Times New Roman" w:hAnsi="Times New Roman" w:cs="Times New Roman"/>
          <w:sz w:val="24"/>
          <w:lang w:val="en-GB" w:bidi="en-US"/>
        </w:rPr>
        <w:t>by</w:t>
      </w:r>
      <w:r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in </w:t>
      </w:r>
      <w:proofErr w:type="spellStart"/>
      <w:r w:rsidR="003632EE" w:rsidRPr="00CB209B">
        <w:rPr>
          <w:rFonts w:ascii="Times New Roman" w:hAnsi="Times New Roman" w:cs="Times New Roman"/>
          <w:sz w:val="24"/>
          <w:lang w:val="en-GB" w:bidi="en-US"/>
        </w:rPr>
        <w:t>ovo</w:t>
      </w:r>
      <w:proofErr w:type="spellEnd"/>
      <w:r w:rsidR="003632EE" w:rsidRPr="00CB209B">
        <w:rPr>
          <w:rFonts w:ascii="Times New Roman" w:hAnsi="Times New Roman" w:cs="Times New Roman"/>
          <w:sz w:val="24"/>
          <w:lang w:val="en-GB" w:bidi="en-US"/>
        </w:rPr>
        <w:t xml:space="preserve"> injections to increase the </w:t>
      </w:r>
      <w:r>
        <w:rPr>
          <w:rFonts w:ascii="Times New Roman" w:hAnsi="Times New Roman" w:cs="Times New Roman"/>
          <w:sz w:val="24"/>
          <w:lang w:val="en-GB" w:bidi="en-US"/>
        </w:rPr>
        <w:t xml:space="preserve">rate of </w:t>
      </w:r>
      <w:r w:rsidR="003632EE" w:rsidRPr="00CB209B">
        <w:rPr>
          <w:rFonts w:ascii="Times New Roman" w:hAnsi="Times New Roman" w:cs="Times New Roman"/>
          <w:sz w:val="24"/>
          <w:lang w:val="en-GB" w:bidi="en-US"/>
        </w:rPr>
        <w:t>hatching, productivity, immune status</w:t>
      </w:r>
      <w:r>
        <w:rPr>
          <w:rFonts w:ascii="Times New Roman" w:hAnsi="Times New Roman" w:cs="Times New Roman"/>
          <w:sz w:val="24"/>
          <w:lang w:val="en-GB" w:bidi="en-US"/>
        </w:rPr>
        <w:t>,</w:t>
      </w:r>
      <w:r w:rsidR="003632EE" w:rsidRPr="00CB209B">
        <w:rPr>
          <w:rFonts w:ascii="Times New Roman" w:hAnsi="Times New Roman" w:cs="Times New Roman"/>
          <w:sz w:val="24"/>
          <w:lang w:val="en-GB" w:bidi="en-US"/>
        </w:rPr>
        <w:t xml:space="preserve"> and health</w:t>
      </w:r>
      <w:r>
        <w:rPr>
          <w:rFonts w:ascii="Times New Roman" w:hAnsi="Times New Roman" w:cs="Times New Roman"/>
          <w:sz w:val="24"/>
          <w:lang w:val="en-GB" w:bidi="en-US"/>
        </w:rPr>
        <w:t xml:space="preserve"> of chickens</w:t>
      </w:r>
      <w:r w:rsidR="007A25F8">
        <w:rPr>
          <w:rFonts w:ascii="Times New Roman" w:hAnsi="Times New Roman" w:cs="Times New Roman"/>
          <w:sz w:val="24"/>
          <w:lang w:val="en-GB" w:bidi="en-US"/>
        </w:rPr>
        <w:t xml:space="preserve"> (</w:t>
      </w:r>
      <w:proofErr w:type="spellStart"/>
      <w:r w:rsidR="007A25F8">
        <w:rPr>
          <w:rFonts w:ascii="Times New Roman" w:hAnsi="Times New Roman" w:cs="Times New Roman"/>
          <w:sz w:val="24"/>
          <w:lang w:val="en-GB" w:bidi="en-US"/>
        </w:rPr>
        <w:t>Tufarelli</w:t>
      </w:r>
      <w:proofErr w:type="spellEnd"/>
      <w:r w:rsidR="007A25F8">
        <w:rPr>
          <w:rFonts w:ascii="Times New Roman" w:hAnsi="Times New Roman" w:cs="Times New Roman"/>
          <w:sz w:val="24"/>
          <w:lang w:val="en-GB" w:bidi="en-US"/>
        </w:rPr>
        <w:t xml:space="preserve"> </w:t>
      </w:r>
      <w:r w:rsidR="007A25F8" w:rsidRPr="00D03859">
        <w:rPr>
          <w:rFonts w:ascii="Times New Roman" w:hAnsi="Times New Roman" w:cs="Times New Roman"/>
          <w:i/>
          <w:sz w:val="24"/>
          <w:lang w:val="en-GB" w:bidi="en-US"/>
        </w:rPr>
        <w:t>et al.</w:t>
      </w:r>
      <w:r w:rsidR="007A25F8">
        <w:rPr>
          <w:rFonts w:ascii="Times New Roman" w:hAnsi="Times New Roman" w:cs="Times New Roman"/>
          <w:sz w:val="24"/>
          <w:lang w:val="en-GB" w:bidi="en-US"/>
        </w:rPr>
        <w:t>, 2021)</w:t>
      </w:r>
      <w:r w:rsidR="003632EE" w:rsidRPr="00CB209B">
        <w:rPr>
          <w:rFonts w:ascii="Times New Roman" w:hAnsi="Times New Roman" w:cs="Times New Roman"/>
          <w:sz w:val="24"/>
          <w:lang w:val="en-GB" w:bidi="en-US"/>
        </w:rPr>
        <w:t>.</w:t>
      </w:r>
      <w:r>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Nutrient utilization begins </w:t>
      </w:r>
      <w:r w:rsidR="005A7DCD">
        <w:rPr>
          <w:rFonts w:ascii="Times New Roman" w:hAnsi="Times New Roman" w:cs="Times New Roman"/>
          <w:sz w:val="24"/>
          <w:lang w:val="en-GB" w:bidi="en-US"/>
        </w:rPr>
        <w:t>on</w:t>
      </w:r>
      <w:r w:rsidR="005A7DCD"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the first day of incubation, when both the white and yolk of the egg </w:t>
      </w:r>
      <w:r w:rsidR="005A7DCD">
        <w:rPr>
          <w:rFonts w:ascii="Times New Roman" w:hAnsi="Times New Roman" w:cs="Times New Roman"/>
          <w:sz w:val="24"/>
          <w:lang w:val="en-GB" w:bidi="en-US"/>
        </w:rPr>
        <w:t>are food sources for</w:t>
      </w:r>
      <w:r w:rsidR="005A7DCD"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the developing embryo. </w:t>
      </w:r>
      <w:r>
        <w:rPr>
          <w:rFonts w:ascii="Times New Roman" w:hAnsi="Times New Roman" w:cs="Times New Roman"/>
          <w:sz w:val="24"/>
          <w:lang w:val="en-GB" w:bidi="en-US"/>
        </w:rPr>
        <w:t>As</w:t>
      </w:r>
      <w:r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a closed system, the proper supply of nutrients to the developing embryo is of paramount importance. Maternal nutrition is the only source of vitamins for eggs, </w:t>
      </w:r>
      <w:r>
        <w:rPr>
          <w:rFonts w:ascii="Times New Roman" w:hAnsi="Times New Roman" w:cs="Times New Roman"/>
          <w:sz w:val="24"/>
          <w:lang w:val="en-GB" w:bidi="en-US"/>
        </w:rPr>
        <w:t>and</w:t>
      </w:r>
      <w:r w:rsidRPr="00CB209B">
        <w:rPr>
          <w:rFonts w:ascii="Times New Roman" w:hAnsi="Times New Roman" w:cs="Times New Roman"/>
          <w:sz w:val="24"/>
          <w:lang w:val="en-GB" w:bidi="en-US"/>
        </w:rPr>
        <w:t xml:space="preserve"> </w:t>
      </w:r>
      <w:r>
        <w:rPr>
          <w:rFonts w:ascii="Times New Roman" w:hAnsi="Times New Roman" w:cs="Times New Roman"/>
          <w:sz w:val="24"/>
          <w:lang w:val="en-GB" w:bidi="en-US"/>
        </w:rPr>
        <w:t>a nutritional</w:t>
      </w:r>
      <w:r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deficiency leads to the death of embryos in the middle o</w:t>
      </w:r>
      <w:r w:rsidR="007A25F8">
        <w:rPr>
          <w:rFonts w:ascii="Times New Roman" w:hAnsi="Times New Roman" w:cs="Times New Roman"/>
          <w:sz w:val="24"/>
          <w:lang w:val="en-GB" w:bidi="en-US"/>
        </w:rPr>
        <w:t>r end of the incubation period (</w:t>
      </w:r>
      <w:proofErr w:type="spellStart"/>
      <w:r w:rsidR="007A25F8">
        <w:rPr>
          <w:rFonts w:ascii="Times New Roman" w:hAnsi="Times New Roman" w:cs="Times New Roman"/>
          <w:sz w:val="24"/>
          <w:lang w:val="en-GB" w:bidi="en-US"/>
        </w:rPr>
        <w:t>Goel</w:t>
      </w:r>
      <w:proofErr w:type="spellEnd"/>
      <w:r w:rsidR="007A25F8">
        <w:rPr>
          <w:rFonts w:ascii="Times New Roman" w:hAnsi="Times New Roman" w:cs="Times New Roman"/>
          <w:sz w:val="24"/>
          <w:lang w:val="en-GB" w:bidi="en-US"/>
        </w:rPr>
        <w:t xml:space="preserve"> </w:t>
      </w:r>
      <w:r w:rsidR="007A25F8" w:rsidRPr="00D03859">
        <w:rPr>
          <w:rFonts w:ascii="Times New Roman" w:hAnsi="Times New Roman" w:cs="Times New Roman"/>
          <w:i/>
          <w:sz w:val="24"/>
          <w:lang w:val="en-GB" w:bidi="en-US"/>
        </w:rPr>
        <w:t>et al.</w:t>
      </w:r>
      <w:r w:rsidR="007A25F8">
        <w:rPr>
          <w:rFonts w:ascii="Times New Roman" w:hAnsi="Times New Roman" w:cs="Times New Roman"/>
          <w:sz w:val="24"/>
          <w:lang w:val="en-GB" w:bidi="en-US"/>
        </w:rPr>
        <w:t xml:space="preserve">, 2013; </w:t>
      </w:r>
      <w:proofErr w:type="spellStart"/>
      <w:r w:rsidR="007A25F8">
        <w:rPr>
          <w:rFonts w:ascii="Times New Roman" w:hAnsi="Times New Roman" w:cs="Times New Roman"/>
          <w:sz w:val="24"/>
          <w:lang w:val="en-GB" w:bidi="en-US"/>
        </w:rPr>
        <w:t>Ghane</w:t>
      </w:r>
      <w:proofErr w:type="spellEnd"/>
      <w:r w:rsidR="007A25F8">
        <w:rPr>
          <w:rFonts w:ascii="Times New Roman" w:hAnsi="Times New Roman" w:cs="Times New Roman"/>
          <w:sz w:val="24"/>
          <w:lang w:val="en-GB" w:bidi="en-US"/>
        </w:rPr>
        <w:t xml:space="preserve"> </w:t>
      </w:r>
      <w:r w:rsidR="007A25F8" w:rsidRPr="00D03859">
        <w:rPr>
          <w:rFonts w:ascii="Times New Roman" w:hAnsi="Times New Roman" w:cs="Times New Roman"/>
          <w:i/>
          <w:sz w:val="24"/>
          <w:lang w:val="en-GB" w:bidi="en-US"/>
        </w:rPr>
        <w:t>et al.</w:t>
      </w:r>
      <w:r w:rsidR="007A25F8">
        <w:rPr>
          <w:rFonts w:ascii="Times New Roman" w:hAnsi="Times New Roman" w:cs="Times New Roman"/>
          <w:sz w:val="24"/>
          <w:lang w:val="en-GB" w:bidi="en-US"/>
        </w:rPr>
        <w:t xml:space="preserve">, 2021; </w:t>
      </w:r>
      <w:proofErr w:type="spellStart"/>
      <w:r w:rsidR="007A25F8">
        <w:rPr>
          <w:rFonts w:ascii="Times New Roman" w:hAnsi="Times New Roman" w:cs="Times New Roman"/>
          <w:sz w:val="24"/>
          <w:lang w:val="en-GB" w:bidi="en-US"/>
        </w:rPr>
        <w:t>Dolgorukova</w:t>
      </w:r>
      <w:proofErr w:type="spellEnd"/>
      <w:r w:rsidR="007A25F8">
        <w:rPr>
          <w:rFonts w:ascii="Times New Roman" w:hAnsi="Times New Roman" w:cs="Times New Roman"/>
          <w:sz w:val="24"/>
          <w:lang w:val="en-GB" w:bidi="en-US"/>
        </w:rPr>
        <w:t xml:space="preserve"> </w:t>
      </w:r>
      <w:r w:rsidR="007A25F8" w:rsidRPr="00D03859">
        <w:rPr>
          <w:rFonts w:ascii="Times New Roman" w:hAnsi="Times New Roman" w:cs="Times New Roman"/>
          <w:i/>
          <w:sz w:val="24"/>
          <w:lang w:val="en-GB" w:bidi="en-US"/>
        </w:rPr>
        <w:t>et al</w:t>
      </w:r>
      <w:r w:rsidR="007A25F8">
        <w:rPr>
          <w:rFonts w:ascii="Times New Roman" w:hAnsi="Times New Roman" w:cs="Times New Roman"/>
          <w:sz w:val="24"/>
          <w:lang w:val="en-GB" w:bidi="en-US"/>
        </w:rPr>
        <w:t>., 2021)</w:t>
      </w:r>
      <w:r w:rsidR="003632EE" w:rsidRPr="00CB209B">
        <w:rPr>
          <w:rFonts w:ascii="Times New Roman" w:hAnsi="Times New Roman" w:cs="Times New Roman"/>
          <w:sz w:val="24"/>
          <w:lang w:val="en-GB" w:bidi="en-US"/>
        </w:rPr>
        <w:t>.</w:t>
      </w:r>
    </w:p>
    <w:p w14:paraId="6B7B304F" w14:textId="48E3C7C0" w:rsidR="003632EE" w:rsidRPr="00CB209B" w:rsidRDefault="007A73B9" w:rsidP="00D3501F">
      <w:pPr>
        <w:spacing w:after="0" w:line="480" w:lineRule="auto"/>
        <w:ind w:firstLine="709"/>
        <w:jc w:val="both"/>
        <w:rPr>
          <w:rFonts w:ascii="Times New Roman" w:hAnsi="Times New Roman" w:cs="Times New Roman"/>
          <w:sz w:val="24"/>
          <w:lang w:val="en-GB" w:bidi="en-US"/>
        </w:rPr>
      </w:pPr>
      <w:r>
        <w:rPr>
          <w:rFonts w:ascii="Times New Roman" w:hAnsi="Times New Roman" w:cs="Times New Roman"/>
          <w:sz w:val="24"/>
          <w:lang w:val="en-GB" w:bidi="en-US"/>
        </w:rPr>
        <w:t>An insufficiency in w</w:t>
      </w:r>
      <w:r w:rsidRPr="00CB209B">
        <w:rPr>
          <w:rFonts w:ascii="Times New Roman" w:hAnsi="Times New Roman" w:cs="Times New Roman"/>
          <w:sz w:val="24"/>
          <w:lang w:val="en-GB" w:bidi="en-US"/>
        </w:rPr>
        <w:t>ater</w:t>
      </w:r>
      <w:r w:rsidR="003632EE" w:rsidRPr="00CB209B">
        <w:rPr>
          <w:rFonts w:ascii="Times New Roman" w:hAnsi="Times New Roman" w:cs="Times New Roman"/>
          <w:sz w:val="24"/>
          <w:lang w:val="en-GB" w:bidi="en-US"/>
        </w:rPr>
        <w:t>-soluble B vitamins</w:t>
      </w:r>
      <w:r>
        <w:rPr>
          <w:rFonts w:ascii="Times New Roman" w:hAnsi="Times New Roman" w:cs="Times New Roman"/>
          <w:sz w:val="24"/>
          <w:lang w:val="en-GB" w:bidi="en-US"/>
        </w:rPr>
        <w:t>, which</w:t>
      </w:r>
      <w:r w:rsidR="003632EE" w:rsidRPr="00CB209B">
        <w:rPr>
          <w:rFonts w:ascii="Times New Roman" w:hAnsi="Times New Roman" w:cs="Times New Roman"/>
          <w:sz w:val="24"/>
          <w:lang w:val="en-GB" w:bidi="en-US"/>
        </w:rPr>
        <w:t xml:space="preserve"> function as coenzymes, in the diet of chickens leads to high embryonic mortality. In addition, post-</w:t>
      </w:r>
      <w:r w:rsidR="00143F69" w:rsidRPr="00CB209B">
        <w:rPr>
          <w:rFonts w:ascii="Times New Roman" w:hAnsi="Times New Roman" w:cs="Times New Roman"/>
          <w:sz w:val="24"/>
          <w:lang w:val="en-GB" w:bidi="en-US"/>
        </w:rPr>
        <w:t>hatc</w:t>
      </w:r>
      <w:r w:rsidR="00143F69">
        <w:rPr>
          <w:rFonts w:ascii="Times New Roman" w:hAnsi="Times New Roman" w:cs="Times New Roman"/>
          <w:sz w:val="24"/>
          <w:lang w:val="en-GB" w:bidi="en-US"/>
        </w:rPr>
        <w:t>hing</w:t>
      </w:r>
      <w:r w:rsidR="00143F69" w:rsidRPr="00CB209B">
        <w:rPr>
          <w:rFonts w:ascii="Times New Roman" w:hAnsi="Times New Roman" w:cs="Times New Roman"/>
          <w:sz w:val="24"/>
          <w:lang w:val="en-GB" w:bidi="en-US"/>
        </w:rPr>
        <w:t xml:space="preserve"> </w:t>
      </w:r>
      <w:r w:rsidR="003632EE" w:rsidRPr="00CB209B">
        <w:rPr>
          <w:rFonts w:ascii="Times New Roman" w:hAnsi="Times New Roman" w:cs="Times New Roman"/>
          <w:sz w:val="24"/>
          <w:lang w:val="en-GB" w:bidi="en-US"/>
        </w:rPr>
        <w:t xml:space="preserve">food shortages, which often occur in chicks delayed by 24–48 hours, indicate the need to store energy and nutrients prior to hatching in order to maintain </w:t>
      </w:r>
      <w:r w:rsidR="00143F69" w:rsidRPr="00CB209B">
        <w:rPr>
          <w:rFonts w:ascii="Times New Roman" w:hAnsi="Times New Roman" w:cs="Times New Roman"/>
          <w:sz w:val="24"/>
          <w:lang w:val="en-GB" w:bidi="en-US"/>
        </w:rPr>
        <w:t>metaboli</w:t>
      </w:r>
      <w:r w:rsidR="00143F69">
        <w:rPr>
          <w:rFonts w:ascii="Times New Roman" w:hAnsi="Times New Roman" w:cs="Times New Roman"/>
          <w:sz w:val="24"/>
          <w:lang w:val="en-GB" w:bidi="en-US"/>
        </w:rPr>
        <w:t>c processes</w:t>
      </w:r>
      <w:r w:rsidR="00143F69" w:rsidRPr="00CB209B">
        <w:rPr>
          <w:rFonts w:ascii="Times New Roman" w:hAnsi="Times New Roman" w:cs="Times New Roman"/>
          <w:sz w:val="24"/>
          <w:lang w:val="en-GB" w:bidi="en-US"/>
        </w:rPr>
        <w:t xml:space="preserve"> </w:t>
      </w:r>
      <w:r w:rsidR="00A62542">
        <w:rPr>
          <w:rFonts w:ascii="Times New Roman" w:hAnsi="Times New Roman" w:cs="Times New Roman"/>
          <w:sz w:val="24"/>
          <w:lang w:val="en-GB" w:bidi="en-US"/>
        </w:rPr>
        <w:t>and regulate body temperature (</w:t>
      </w:r>
      <w:proofErr w:type="spellStart"/>
      <w:r w:rsidR="00A62542">
        <w:rPr>
          <w:rFonts w:ascii="Times New Roman" w:hAnsi="Times New Roman" w:cs="Times New Roman"/>
          <w:sz w:val="24"/>
          <w:lang w:val="en-GB" w:bidi="en-US"/>
        </w:rPr>
        <w:t>Uni</w:t>
      </w:r>
      <w:proofErr w:type="spellEnd"/>
      <w:r w:rsidR="00A62542">
        <w:rPr>
          <w:rFonts w:ascii="Times New Roman" w:hAnsi="Times New Roman" w:cs="Times New Roman"/>
          <w:sz w:val="24"/>
          <w:lang w:val="en-GB" w:bidi="en-US"/>
        </w:rPr>
        <w:t xml:space="preserve"> and </w:t>
      </w:r>
      <w:proofErr w:type="spellStart"/>
      <w:r w:rsidR="00A62542">
        <w:rPr>
          <w:rFonts w:ascii="Times New Roman" w:hAnsi="Times New Roman" w:cs="Times New Roman"/>
          <w:sz w:val="24"/>
          <w:lang w:val="en-GB" w:bidi="en-US"/>
        </w:rPr>
        <w:t>Ferket</w:t>
      </w:r>
      <w:proofErr w:type="spellEnd"/>
      <w:r w:rsidR="00A62542">
        <w:rPr>
          <w:rFonts w:ascii="Times New Roman" w:hAnsi="Times New Roman" w:cs="Times New Roman"/>
          <w:sz w:val="24"/>
          <w:lang w:val="en-GB" w:bidi="en-US"/>
        </w:rPr>
        <w:t>, 2004)</w:t>
      </w:r>
      <w:r w:rsidR="003632EE" w:rsidRPr="00CB209B">
        <w:rPr>
          <w:rFonts w:ascii="Times New Roman" w:hAnsi="Times New Roman" w:cs="Times New Roman"/>
          <w:sz w:val="24"/>
          <w:lang w:val="en-GB" w:bidi="en-US"/>
        </w:rPr>
        <w:t xml:space="preserve">. Several strategies have been proposed to increase efficiency in the early stages of development, such as incubator feeding immediately after </w:t>
      </w:r>
      <w:r w:rsidR="00726178" w:rsidRPr="00CB209B">
        <w:rPr>
          <w:rFonts w:ascii="Times New Roman" w:hAnsi="Times New Roman" w:cs="Times New Roman"/>
          <w:sz w:val="24"/>
          <w:lang w:val="en-GB" w:bidi="en-US"/>
        </w:rPr>
        <w:t>hatc</w:t>
      </w:r>
      <w:r w:rsidR="00726178">
        <w:rPr>
          <w:rFonts w:ascii="Times New Roman" w:hAnsi="Times New Roman" w:cs="Times New Roman"/>
          <w:sz w:val="24"/>
          <w:lang w:val="en-GB" w:bidi="en-US"/>
        </w:rPr>
        <w:t>hing</w:t>
      </w:r>
      <w:r w:rsidR="00726178" w:rsidRPr="00CB209B">
        <w:rPr>
          <w:rFonts w:ascii="Times New Roman" w:hAnsi="Times New Roman" w:cs="Times New Roman"/>
          <w:sz w:val="24"/>
          <w:lang w:val="en-GB" w:bidi="en-US"/>
        </w:rPr>
        <w:t xml:space="preserve"> </w:t>
      </w:r>
      <w:r w:rsidR="00A62542">
        <w:rPr>
          <w:rFonts w:ascii="Times New Roman" w:hAnsi="Times New Roman" w:cs="Times New Roman"/>
          <w:sz w:val="24"/>
          <w:lang w:val="en-GB" w:bidi="en-US"/>
        </w:rPr>
        <w:t>(</w:t>
      </w:r>
      <w:proofErr w:type="spellStart"/>
      <w:r w:rsidR="00A62542">
        <w:rPr>
          <w:rFonts w:ascii="Times New Roman" w:hAnsi="Times New Roman" w:cs="Times New Roman"/>
          <w:sz w:val="24"/>
          <w:lang w:val="en-GB" w:bidi="en-US"/>
        </w:rPr>
        <w:t>Momeneh</w:t>
      </w:r>
      <w:proofErr w:type="spellEnd"/>
      <w:r w:rsidR="00A62542">
        <w:rPr>
          <w:rFonts w:ascii="Times New Roman" w:hAnsi="Times New Roman" w:cs="Times New Roman"/>
          <w:sz w:val="24"/>
          <w:lang w:val="en-GB" w:bidi="en-US"/>
        </w:rPr>
        <w:t xml:space="preserve"> and </w:t>
      </w:r>
      <w:proofErr w:type="spellStart"/>
      <w:r w:rsidR="00A62542">
        <w:rPr>
          <w:rFonts w:ascii="Times New Roman" w:hAnsi="Times New Roman" w:cs="Times New Roman"/>
          <w:sz w:val="24"/>
          <w:lang w:val="en-GB" w:bidi="en-US"/>
        </w:rPr>
        <w:t>Torki</w:t>
      </w:r>
      <w:proofErr w:type="spellEnd"/>
      <w:r w:rsidR="00A62542">
        <w:rPr>
          <w:rFonts w:ascii="Times New Roman" w:hAnsi="Times New Roman" w:cs="Times New Roman"/>
          <w:sz w:val="24"/>
          <w:lang w:val="en-GB" w:bidi="en-US"/>
        </w:rPr>
        <w:t>, 2018)</w:t>
      </w:r>
      <w:r w:rsidR="003632EE" w:rsidRPr="00CB209B">
        <w:rPr>
          <w:rFonts w:ascii="Times New Roman" w:hAnsi="Times New Roman" w:cs="Times New Roman"/>
          <w:sz w:val="24"/>
          <w:lang w:val="en-GB" w:bidi="en-US"/>
        </w:rPr>
        <w:t xml:space="preserve"> and in </w:t>
      </w:r>
      <w:proofErr w:type="spellStart"/>
      <w:r w:rsidR="003632EE" w:rsidRPr="00CB209B">
        <w:rPr>
          <w:rFonts w:ascii="Times New Roman" w:hAnsi="Times New Roman" w:cs="Times New Roman"/>
          <w:sz w:val="24"/>
          <w:lang w:val="en-GB" w:bidi="en-US"/>
        </w:rPr>
        <w:t>ovo</w:t>
      </w:r>
      <w:proofErr w:type="spellEnd"/>
      <w:r w:rsidR="003632EE" w:rsidRPr="00CB209B">
        <w:rPr>
          <w:rFonts w:ascii="Times New Roman" w:hAnsi="Times New Roman" w:cs="Times New Roman"/>
          <w:sz w:val="24"/>
          <w:lang w:val="en-GB" w:bidi="en-US"/>
        </w:rPr>
        <w:t xml:space="preserve"> injection feeding </w:t>
      </w:r>
      <w:r w:rsidR="00A62542">
        <w:rPr>
          <w:rFonts w:ascii="Times New Roman" w:hAnsi="Times New Roman" w:cs="Times New Roman"/>
          <w:sz w:val="24"/>
          <w:lang w:val="en-GB" w:bidi="en-US"/>
        </w:rPr>
        <w:t xml:space="preserve">(Joanna </w:t>
      </w:r>
      <w:r w:rsidR="00A62542" w:rsidRPr="00D03859">
        <w:rPr>
          <w:rFonts w:ascii="Times New Roman" w:hAnsi="Times New Roman" w:cs="Times New Roman"/>
          <w:i/>
          <w:sz w:val="24"/>
          <w:lang w:val="en-GB" w:bidi="en-US"/>
        </w:rPr>
        <w:t>et al.</w:t>
      </w:r>
      <w:r w:rsidR="00A62542">
        <w:rPr>
          <w:rFonts w:ascii="Times New Roman" w:hAnsi="Times New Roman" w:cs="Times New Roman"/>
          <w:sz w:val="24"/>
          <w:lang w:val="en-GB" w:bidi="en-US"/>
        </w:rPr>
        <w:t>, 2017)</w:t>
      </w:r>
      <w:r w:rsidR="003632EE" w:rsidRPr="00CB209B">
        <w:rPr>
          <w:rFonts w:ascii="Times New Roman" w:hAnsi="Times New Roman" w:cs="Times New Roman"/>
          <w:sz w:val="24"/>
          <w:lang w:val="en-GB" w:bidi="en-US"/>
        </w:rPr>
        <w:t xml:space="preserve">, a novel method of providing nutrients for </w:t>
      </w:r>
      <w:r w:rsidR="00257414" w:rsidRPr="00CB209B">
        <w:rPr>
          <w:rFonts w:ascii="Times New Roman" w:hAnsi="Times New Roman" w:cs="Times New Roman"/>
          <w:sz w:val="24"/>
          <w:lang w:val="en-GB" w:bidi="en-US"/>
        </w:rPr>
        <w:t>foetal</w:t>
      </w:r>
      <w:r w:rsidR="003632EE" w:rsidRPr="00CB209B">
        <w:rPr>
          <w:rFonts w:ascii="Times New Roman" w:hAnsi="Times New Roman" w:cs="Times New Roman"/>
          <w:sz w:val="24"/>
          <w:lang w:val="en-GB" w:bidi="en-US"/>
        </w:rPr>
        <w:t xml:space="preserve"> growth until </w:t>
      </w:r>
      <w:r w:rsidR="00844538" w:rsidRPr="00CB209B">
        <w:rPr>
          <w:rFonts w:ascii="Times New Roman" w:hAnsi="Times New Roman" w:cs="Times New Roman"/>
          <w:sz w:val="24"/>
          <w:lang w:val="en-GB" w:bidi="en-US"/>
        </w:rPr>
        <w:t>hatc</w:t>
      </w:r>
      <w:r w:rsidR="00844538">
        <w:rPr>
          <w:rFonts w:ascii="Times New Roman" w:hAnsi="Times New Roman" w:cs="Times New Roman"/>
          <w:sz w:val="24"/>
          <w:lang w:val="en-GB" w:bidi="en-US"/>
        </w:rPr>
        <w:t>hing</w:t>
      </w:r>
      <w:r w:rsidR="00844538" w:rsidRPr="00CB209B">
        <w:rPr>
          <w:rFonts w:ascii="Times New Roman" w:hAnsi="Times New Roman" w:cs="Times New Roman"/>
          <w:sz w:val="24"/>
          <w:lang w:val="en-GB" w:bidi="en-US"/>
        </w:rPr>
        <w:t xml:space="preserve"> </w:t>
      </w:r>
      <w:r w:rsidR="00A62542">
        <w:rPr>
          <w:rFonts w:ascii="Times New Roman" w:hAnsi="Times New Roman" w:cs="Times New Roman"/>
          <w:sz w:val="24"/>
          <w:lang w:val="en-GB" w:bidi="en-US"/>
        </w:rPr>
        <w:t xml:space="preserve">(Chen </w:t>
      </w:r>
      <w:r w:rsidR="00A62542" w:rsidRPr="00D03859">
        <w:rPr>
          <w:rFonts w:ascii="Times New Roman" w:hAnsi="Times New Roman" w:cs="Times New Roman"/>
          <w:i/>
          <w:sz w:val="24"/>
          <w:lang w:val="en-GB" w:bidi="en-US"/>
        </w:rPr>
        <w:t>et al.</w:t>
      </w:r>
      <w:r w:rsidR="00A62542">
        <w:rPr>
          <w:rFonts w:ascii="Times New Roman" w:hAnsi="Times New Roman" w:cs="Times New Roman"/>
          <w:sz w:val="24"/>
          <w:lang w:val="en-GB" w:bidi="en-US"/>
        </w:rPr>
        <w:t>, 2009)</w:t>
      </w:r>
      <w:r w:rsidR="003632EE" w:rsidRPr="00CB209B">
        <w:rPr>
          <w:rFonts w:ascii="Times New Roman" w:hAnsi="Times New Roman" w:cs="Times New Roman"/>
          <w:sz w:val="24"/>
          <w:lang w:val="en-GB" w:bidi="en-US"/>
        </w:rPr>
        <w:t>.</w:t>
      </w:r>
      <w:r w:rsidR="00257414" w:rsidRPr="00257414">
        <w:rPr>
          <w:rFonts w:ascii="Times New Roman" w:hAnsi="Times New Roman" w:cs="Times New Roman"/>
          <w:sz w:val="24"/>
          <w:lang w:val="en-GB" w:bidi="en-US"/>
        </w:rPr>
        <w:t xml:space="preserve"> </w:t>
      </w:r>
      <w:r w:rsidR="00257414" w:rsidRPr="00CB209B">
        <w:rPr>
          <w:rFonts w:ascii="Times New Roman" w:hAnsi="Times New Roman" w:cs="Times New Roman"/>
          <w:sz w:val="24"/>
          <w:lang w:val="en-GB" w:bidi="en-US"/>
        </w:rPr>
        <w:t>Th</w:t>
      </w:r>
      <w:r w:rsidR="00257414">
        <w:rPr>
          <w:rFonts w:ascii="Times New Roman" w:hAnsi="Times New Roman" w:cs="Times New Roman"/>
          <w:sz w:val="24"/>
          <w:lang w:val="en-GB" w:bidi="en-US"/>
        </w:rPr>
        <w:t>is</w:t>
      </w:r>
      <w:r w:rsidR="00257414" w:rsidRPr="00CB209B">
        <w:rPr>
          <w:rFonts w:ascii="Times New Roman" w:hAnsi="Times New Roman" w:cs="Times New Roman"/>
          <w:sz w:val="24"/>
          <w:lang w:val="en-GB" w:bidi="en-US"/>
        </w:rPr>
        <w:t xml:space="preserve"> in </w:t>
      </w:r>
      <w:proofErr w:type="spellStart"/>
      <w:r w:rsidR="00257414" w:rsidRPr="00CB209B">
        <w:rPr>
          <w:rFonts w:ascii="Times New Roman" w:hAnsi="Times New Roman" w:cs="Times New Roman"/>
          <w:sz w:val="24"/>
          <w:lang w:val="en-GB" w:bidi="en-US"/>
        </w:rPr>
        <w:t>ovo</w:t>
      </w:r>
      <w:proofErr w:type="spellEnd"/>
      <w:r w:rsidR="00257414" w:rsidRPr="00CB209B">
        <w:rPr>
          <w:rFonts w:ascii="Times New Roman" w:hAnsi="Times New Roman" w:cs="Times New Roman"/>
          <w:sz w:val="24"/>
          <w:lang w:val="en-GB" w:bidi="en-US"/>
        </w:rPr>
        <w:t xml:space="preserve"> feeding technique is used to deliver nutrients directly to the developing embryo to improve postnatal growth, immune respons</w:t>
      </w:r>
      <w:r w:rsidR="00257414">
        <w:rPr>
          <w:rFonts w:ascii="Times New Roman" w:hAnsi="Times New Roman" w:cs="Times New Roman"/>
          <w:sz w:val="24"/>
          <w:lang w:val="en-GB" w:bidi="en-US"/>
        </w:rPr>
        <w:t>es</w:t>
      </w:r>
      <w:r w:rsidR="00257414" w:rsidRPr="00CB209B">
        <w:rPr>
          <w:rFonts w:ascii="Times New Roman" w:hAnsi="Times New Roman" w:cs="Times New Roman"/>
          <w:sz w:val="24"/>
          <w:lang w:val="en-GB" w:bidi="en-US"/>
        </w:rPr>
        <w:t>, an</w:t>
      </w:r>
      <w:r w:rsidR="00A62542">
        <w:rPr>
          <w:rFonts w:ascii="Times New Roman" w:hAnsi="Times New Roman" w:cs="Times New Roman"/>
          <w:sz w:val="24"/>
          <w:lang w:val="en-GB" w:bidi="en-US"/>
        </w:rPr>
        <w:t>d gastrointestinal development (</w:t>
      </w:r>
      <w:proofErr w:type="spellStart"/>
      <w:r w:rsidR="00A62542">
        <w:rPr>
          <w:rFonts w:ascii="Times New Roman" w:hAnsi="Times New Roman" w:cs="Times New Roman"/>
          <w:sz w:val="24"/>
          <w:lang w:val="en-GB" w:bidi="en-US"/>
        </w:rPr>
        <w:t>Ohta</w:t>
      </w:r>
      <w:proofErr w:type="spellEnd"/>
      <w:r w:rsidR="00A62542">
        <w:rPr>
          <w:rFonts w:ascii="Times New Roman" w:hAnsi="Times New Roman" w:cs="Times New Roman"/>
          <w:sz w:val="24"/>
          <w:lang w:val="en-GB" w:bidi="en-US"/>
        </w:rPr>
        <w:t xml:space="preserve"> </w:t>
      </w:r>
      <w:r w:rsidR="00A62542" w:rsidRPr="00D03859">
        <w:rPr>
          <w:rFonts w:ascii="Times New Roman" w:hAnsi="Times New Roman" w:cs="Times New Roman"/>
          <w:i/>
          <w:sz w:val="24"/>
          <w:lang w:val="en-GB" w:bidi="en-US"/>
        </w:rPr>
        <w:t>et al.</w:t>
      </w:r>
      <w:r w:rsidR="00A62542">
        <w:rPr>
          <w:rFonts w:ascii="Times New Roman" w:hAnsi="Times New Roman" w:cs="Times New Roman"/>
          <w:sz w:val="24"/>
          <w:lang w:val="en-GB" w:bidi="en-US"/>
        </w:rPr>
        <w:t xml:space="preserve">, 1999; </w:t>
      </w:r>
      <w:proofErr w:type="spellStart"/>
      <w:r w:rsidR="00A62542">
        <w:rPr>
          <w:rFonts w:ascii="Times New Roman" w:hAnsi="Times New Roman" w:cs="Times New Roman"/>
          <w:sz w:val="24"/>
          <w:lang w:val="en-GB" w:bidi="en-US"/>
        </w:rPr>
        <w:t>Bhanja</w:t>
      </w:r>
      <w:proofErr w:type="spellEnd"/>
      <w:r w:rsidR="00A62542">
        <w:rPr>
          <w:rFonts w:ascii="Times New Roman" w:hAnsi="Times New Roman" w:cs="Times New Roman"/>
          <w:sz w:val="24"/>
          <w:lang w:val="en-GB" w:bidi="en-US"/>
        </w:rPr>
        <w:t xml:space="preserve"> and Mandal, 2005; </w:t>
      </w:r>
      <w:proofErr w:type="spellStart"/>
      <w:r w:rsidR="00A62542">
        <w:rPr>
          <w:rFonts w:ascii="Times New Roman" w:hAnsi="Times New Roman" w:cs="Times New Roman"/>
          <w:sz w:val="24"/>
          <w:lang w:val="en-GB" w:bidi="en-US"/>
        </w:rPr>
        <w:t>Konashi</w:t>
      </w:r>
      <w:proofErr w:type="spellEnd"/>
      <w:r w:rsidR="00A62542">
        <w:rPr>
          <w:rFonts w:ascii="Times New Roman" w:hAnsi="Times New Roman" w:cs="Times New Roman"/>
          <w:sz w:val="24"/>
          <w:lang w:val="en-GB" w:bidi="en-US"/>
        </w:rPr>
        <w:t xml:space="preserve"> </w:t>
      </w:r>
      <w:r w:rsidR="00A62542" w:rsidRPr="00D03859">
        <w:rPr>
          <w:rFonts w:ascii="Times New Roman" w:hAnsi="Times New Roman" w:cs="Times New Roman"/>
          <w:i/>
          <w:sz w:val="24"/>
          <w:lang w:val="en-GB" w:bidi="en-US"/>
        </w:rPr>
        <w:t>et al.</w:t>
      </w:r>
      <w:r w:rsidR="00A62542">
        <w:rPr>
          <w:rFonts w:ascii="Times New Roman" w:hAnsi="Times New Roman" w:cs="Times New Roman"/>
          <w:sz w:val="24"/>
          <w:lang w:val="en-GB" w:bidi="en-US"/>
        </w:rPr>
        <w:t xml:space="preserve">, 2000; </w:t>
      </w:r>
      <w:proofErr w:type="spellStart"/>
      <w:r w:rsidR="00A62542">
        <w:rPr>
          <w:rFonts w:ascii="Times New Roman" w:hAnsi="Times New Roman" w:cs="Times New Roman"/>
          <w:sz w:val="24"/>
          <w:lang w:val="en-GB" w:bidi="en-US"/>
        </w:rPr>
        <w:t>Dolgorukova</w:t>
      </w:r>
      <w:proofErr w:type="spellEnd"/>
      <w:r w:rsidR="00A62542">
        <w:rPr>
          <w:rFonts w:ascii="Times New Roman" w:hAnsi="Times New Roman" w:cs="Times New Roman"/>
          <w:sz w:val="24"/>
          <w:lang w:val="en-GB" w:bidi="en-US"/>
        </w:rPr>
        <w:t xml:space="preserve"> </w:t>
      </w:r>
      <w:r w:rsidR="00A62542" w:rsidRPr="00D03859">
        <w:rPr>
          <w:rFonts w:ascii="Times New Roman" w:hAnsi="Times New Roman" w:cs="Times New Roman"/>
          <w:i/>
          <w:sz w:val="24"/>
          <w:lang w:val="en-GB" w:bidi="en-US"/>
        </w:rPr>
        <w:t>et al.</w:t>
      </w:r>
      <w:r w:rsidR="00A62542">
        <w:rPr>
          <w:rFonts w:ascii="Times New Roman" w:hAnsi="Times New Roman" w:cs="Times New Roman"/>
          <w:sz w:val="24"/>
          <w:lang w:val="en-GB" w:bidi="en-US"/>
        </w:rPr>
        <w:t>, 2019)</w:t>
      </w:r>
      <w:r w:rsidR="00257414" w:rsidRPr="00CB209B">
        <w:rPr>
          <w:rFonts w:ascii="Times New Roman" w:hAnsi="Times New Roman" w:cs="Times New Roman"/>
          <w:sz w:val="24"/>
          <w:lang w:val="en-GB" w:bidi="en-US"/>
        </w:rPr>
        <w:t>.</w:t>
      </w:r>
    </w:p>
    <w:p w14:paraId="6FF93178" w14:textId="004998A2" w:rsidR="00A56803" w:rsidRDefault="00AC68A0" w:rsidP="00D3501F">
      <w:pPr>
        <w:spacing w:after="0" w:line="480" w:lineRule="auto"/>
        <w:ind w:firstLine="709"/>
        <w:jc w:val="both"/>
        <w:rPr>
          <w:rFonts w:ascii="Times New Roman" w:hAnsi="Times New Roman" w:cs="Times New Roman"/>
          <w:sz w:val="24"/>
          <w:lang w:val="en-GB"/>
        </w:rPr>
      </w:pPr>
      <w:r>
        <w:rPr>
          <w:rFonts w:ascii="Times New Roman" w:hAnsi="Times New Roman" w:cs="Times New Roman"/>
          <w:sz w:val="24"/>
          <w:lang w:val="en-GB"/>
        </w:rPr>
        <w:t>To address</w:t>
      </w:r>
      <w:r w:rsidRPr="00CB209B">
        <w:rPr>
          <w:rFonts w:ascii="Times New Roman" w:hAnsi="Times New Roman" w:cs="Times New Roman"/>
          <w:sz w:val="24"/>
          <w:lang w:val="en-GB"/>
        </w:rPr>
        <w:t xml:space="preserve"> </w:t>
      </w:r>
      <w:r w:rsidR="003632EE" w:rsidRPr="00CB209B">
        <w:rPr>
          <w:rFonts w:ascii="Times New Roman" w:hAnsi="Times New Roman" w:cs="Times New Roman"/>
          <w:sz w:val="24"/>
          <w:lang w:val="en-GB"/>
        </w:rPr>
        <w:t>inconsisten</w:t>
      </w:r>
      <w:r>
        <w:rPr>
          <w:rFonts w:ascii="Times New Roman" w:hAnsi="Times New Roman" w:cs="Times New Roman"/>
          <w:sz w:val="24"/>
          <w:lang w:val="en-GB"/>
        </w:rPr>
        <w:t>t</w:t>
      </w:r>
      <w:r w:rsidR="003632EE" w:rsidRPr="00CB209B">
        <w:rPr>
          <w:rFonts w:ascii="Times New Roman" w:hAnsi="Times New Roman" w:cs="Times New Roman"/>
          <w:sz w:val="24"/>
          <w:lang w:val="en-GB"/>
        </w:rPr>
        <w:t xml:space="preserve"> </w:t>
      </w:r>
      <w:r>
        <w:rPr>
          <w:rFonts w:ascii="Times New Roman" w:hAnsi="Times New Roman" w:cs="Times New Roman"/>
          <w:sz w:val="24"/>
          <w:lang w:val="en-GB"/>
        </w:rPr>
        <w:t>results</w:t>
      </w:r>
      <w:r w:rsidR="009634F4">
        <w:rPr>
          <w:rFonts w:ascii="Times New Roman" w:hAnsi="Times New Roman" w:cs="Times New Roman"/>
          <w:sz w:val="24"/>
          <w:lang w:val="en-GB"/>
        </w:rPr>
        <w:t xml:space="preserve"> of previous studies</w:t>
      </w:r>
      <w:r>
        <w:rPr>
          <w:rFonts w:ascii="Times New Roman" w:hAnsi="Times New Roman" w:cs="Times New Roman"/>
          <w:sz w:val="24"/>
          <w:lang w:val="en-GB"/>
        </w:rPr>
        <w:t xml:space="preserve"> and a general</w:t>
      </w:r>
      <w:r w:rsidR="003632EE" w:rsidRPr="00CB209B">
        <w:rPr>
          <w:rFonts w:ascii="Times New Roman" w:hAnsi="Times New Roman" w:cs="Times New Roman"/>
          <w:sz w:val="24"/>
          <w:lang w:val="en-GB"/>
        </w:rPr>
        <w:t xml:space="preserve"> lack of comprehensive studies of </w:t>
      </w:r>
      <w:r w:rsidR="009634F4">
        <w:rPr>
          <w:rFonts w:ascii="Times New Roman" w:hAnsi="Times New Roman" w:cs="Times New Roman"/>
          <w:sz w:val="24"/>
          <w:lang w:val="en-GB"/>
        </w:rPr>
        <w:t xml:space="preserve">multiple </w:t>
      </w:r>
      <w:r w:rsidR="003632EE" w:rsidRPr="00CB209B">
        <w:rPr>
          <w:rFonts w:ascii="Times New Roman" w:hAnsi="Times New Roman" w:cs="Times New Roman"/>
          <w:sz w:val="24"/>
          <w:lang w:val="en-GB"/>
        </w:rPr>
        <w:t xml:space="preserve">B vitamins in </w:t>
      </w:r>
      <w:r>
        <w:rPr>
          <w:rFonts w:ascii="Times New Roman" w:hAnsi="Times New Roman" w:cs="Times New Roman"/>
          <w:sz w:val="24"/>
          <w:lang w:val="en-GB"/>
        </w:rPr>
        <w:t>a single</w:t>
      </w:r>
      <w:r w:rsidRPr="00CB209B">
        <w:rPr>
          <w:rFonts w:ascii="Times New Roman" w:hAnsi="Times New Roman" w:cs="Times New Roman"/>
          <w:sz w:val="24"/>
          <w:lang w:val="en-GB"/>
        </w:rPr>
        <w:t xml:space="preserve"> </w:t>
      </w:r>
      <w:r w:rsidR="003632EE" w:rsidRPr="00CB209B">
        <w:rPr>
          <w:rFonts w:ascii="Times New Roman" w:hAnsi="Times New Roman" w:cs="Times New Roman"/>
          <w:sz w:val="24"/>
          <w:lang w:val="en-GB"/>
        </w:rPr>
        <w:t>experiment, we studied the effects of thiamine (B1), riboflavin (B2), pyridoxine (B6), cobalamin (B12), and folic acid (</w:t>
      </w:r>
      <w:proofErr w:type="spellStart"/>
      <w:r w:rsidR="003632EE" w:rsidRPr="00CB209B">
        <w:rPr>
          <w:rFonts w:ascii="Times New Roman" w:hAnsi="Times New Roman" w:cs="Times New Roman"/>
          <w:sz w:val="24"/>
          <w:lang w:val="en-GB"/>
        </w:rPr>
        <w:t>Bc</w:t>
      </w:r>
      <w:proofErr w:type="spellEnd"/>
      <w:r w:rsidR="003632EE" w:rsidRPr="00CB209B">
        <w:rPr>
          <w:rFonts w:ascii="Times New Roman" w:hAnsi="Times New Roman" w:cs="Times New Roman"/>
          <w:sz w:val="24"/>
          <w:lang w:val="en-GB"/>
        </w:rPr>
        <w:t>)</w:t>
      </w:r>
      <w:r>
        <w:rPr>
          <w:rFonts w:ascii="Times New Roman" w:hAnsi="Times New Roman" w:cs="Times New Roman"/>
          <w:sz w:val="24"/>
          <w:lang w:val="en-GB"/>
        </w:rPr>
        <w:t xml:space="preserve"> provided</w:t>
      </w:r>
      <w:r w:rsidR="003632EE" w:rsidRPr="00CB209B">
        <w:rPr>
          <w:rFonts w:ascii="Times New Roman" w:hAnsi="Times New Roman" w:cs="Times New Roman"/>
          <w:sz w:val="24"/>
          <w:lang w:val="en-GB"/>
        </w:rPr>
        <w:t xml:space="preserve"> in </w:t>
      </w:r>
      <w:proofErr w:type="spellStart"/>
      <w:r w:rsidR="003632EE" w:rsidRPr="00CB209B">
        <w:rPr>
          <w:rFonts w:ascii="Times New Roman" w:hAnsi="Times New Roman" w:cs="Times New Roman"/>
          <w:sz w:val="24"/>
          <w:lang w:val="en-GB"/>
        </w:rPr>
        <w:t>ovo</w:t>
      </w:r>
      <w:proofErr w:type="spellEnd"/>
      <w:r w:rsidR="003632EE" w:rsidRPr="00CB209B">
        <w:rPr>
          <w:rFonts w:ascii="Times New Roman" w:hAnsi="Times New Roman" w:cs="Times New Roman"/>
          <w:sz w:val="24"/>
          <w:lang w:val="en-GB"/>
        </w:rPr>
        <w:t xml:space="preserve"> on the embryonic development of chickens</w:t>
      </w:r>
      <w:r>
        <w:rPr>
          <w:rFonts w:ascii="Times New Roman" w:hAnsi="Times New Roman" w:cs="Times New Roman"/>
          <w:sz w:val="24"/>
          <w:lang w:val="en-GB"/>
        </w:rPr>
        <w:t xml:space="preserve"> </w:t>
      </w:r>
      <w:r w:rsidR="009C51E6">
        <w:rPr>
          <w:rFonts w:ascii="Times New Roman" w:hAnsi="Times New Roman" w:cs="Times New Roman"/>
          <w:sz w:val="24"/>
          <w:lang w:val="en-GB"/>
        </w:rPr>
        <w:t>as well as the</w:t>
      </w:r>
      <w:r w:rsidRPr="00CB209B">
        <w:rPr>
          <w:rFonts w:ascii="Times New Roman" w:hAnsi="Times New Roman" w:cs="Times New Roman"/>
          <w:sz w:val="24"/>
          <w:lang w:val="en-GB"/>
        </w:rPr>
        <w:t xml:space="preserve"> </w:t>
      </w:r>
      <w:r w:rsidR="003632EE" w:rsidRPr="00CB209B">
        <w:rPr>
          <w:rFonts w:ascii="Times New Roman" w:hAnsi="Times New Roman" w:cs="Times New Roman"/>
          <w:sz w:val="24"/>
          <w:lang w:val="en-GB"/>
        </w:rPr>
        <w:t>growth, development</w:t>
      </w:r>
      <w:r w:rsidR="009C51E6">
        <w:rPr>
          <w:rFonts w:ascii="Times New Roman" w:hAnsi="Times New Roman" w:cs="Times New Roman"/>
          <w:sz w:val="24"/>
          <w:lang w:val="en-GB"/>
        </w:rPr>
        <w:t>,</w:t>
      </w:r>
      <w:r w:rsidR="003632EE" w:rsidRPr="00CB209B">
        <w:rPr>
          <w:rFonts w:ascii="Times New Roman" w:hAnsi="Times New Roman" w:cs="Times New Roman"/>
          <w:sz w:val="24"/>
          <w:lang w:val="en-GB"/>
        </w:rPr>
        <w:t xml:space="preserve"> and immune status of replacement pullets of the hybrid "</w:t>
      </w:r>
      <w:proofErr w:type="spellStart"/>
      <w:r w:rsidR="003632EE" w:rsidRPr="00CB209B">
        <w:rPr>
          <w:rFonts w:ascii="Times New Roman" w:hAnsi="Times New Roman" w:cs="Times New Roman"/>
          <w:sz w:val="24"/>
          <w:lang w:val="en-GB"/>
        </w:rPr>
        <w:t>Highsex</w:t>
      </w:r>
      <w:proofErr w:type="spellEnd"/>
      <w:r w:rsidR="003632EE" w:rsidRPr="00CB209B">
        <w:rPr>
          <w:rFonts w:ascii="Times New Roman" w:hAnsi="Times New Roman" w:cs="Times New Roman"/>
          <w:sz w:val="24"/>
          <w:lang w:val="en-GB"/>
        </w:rPr>
        <w:t xml:space="preserve"> </w:t>
      </w:r>
      <w:r w:rsidR="005657FA">
        <w:rPr>
          <w:rFonts w:ascii="Times New Roman" w:hAnsi="Times New Roman" w:cs="Times New Roman"/>
          <w:sz w:val="24"/>
          <w:lang w:val="en-GB"/>
        </w:rPr>
        <w:t>B</w:t>
      </w:r>
      <w:r w:rsidR="005657FA" w:rsidRPr="00CB209B">
        <w:rPr>
          <w:rFonts w:ascii="Times New Roman" w:hAnsi="Times New Roman" w:cs="Times New Roman"/>
          <w:sz w:val="24"/>
          <w:lang w:val="en-GB"/>
        </w:rPr>
        <w:t>rown</w:t>
      </w:r>
      <w:r w:rsidR="003632EE" w:rsidRPr="00CB209B">
        <w:rPr>
          <w:rFonts w:ascii="Times New Roman" w:hAnsi="Times New Roman" w:cs="Times New Roman"/>
          <w:sz w:val="24"/>
          <w:lang w:val="en-GB"/>
        </w:rPr>
        <w:t>".</w:t>
      </w:r>
    </w:p>
    <w:p w14:paraId="564E72D3" w14:textId="77777777" w:rsidR="004B27BE" w:rsidRPr="00CB209B" w:rsidRDefault="004B27BE" w:rsidP="00F15749">
      <w:pPr>
        <w:spacing w:after="0" w:line="480" w:lineRule="auto"/>
        <w:jc w:val="both"/>
        <w:rPr>
          <w:rFonts w:ascii="Times New Roman" w:hAnsi="Times New Roman" w:cs="Times New Roman"/>
          <w:sz w:val="24"/>
          <w:lang w:val="en-GB"/>
        </w:rPr>
      </w:pPr>
    </w:p>
    <w:p w14:paraId="45EBC2A7" w14:textId="08BD03FB" w:rsidR="00DD454C" w:rsidRPr="00CB209B" w:rsidRDefault="005966D3" w:rsidP="00F15749">
      <w:pPr>
        <w:spacing w:after="0" w:line="480" w:lineRule="auto"/>
        <w:jc w:val="both"/>
        <w:rPr>
          <w:rFonts w:ascii="Times New Roman" w:hAnsi="Times New Roman" w:cs="Times New Roman"/>
          <w:b/>
          <w:sz w:val="24"/>
          <w:lang w:val="en-GB" w:bidi="en-US"/>
        </w:rPr>
      </w:pPr>
      <w:r w:rsidRPr="00CB209B">
        <w:rPr>
          <w:rFonts w:ascii="Times New Roman" w:hAnsi="Times New Roman" w:cs="Times New Roman"/>
          <w:b/>
          <w:sz w:val="24"/>
          <w:lang w:val="en-GB" w:bidi="en-US"/>
        </w:rPr>
        <w:lastRenderedPageBreak/>
        <w:t>Material and Methods</w:t>
      </w:r>
    </w:p>
    <w:p w14:paraId="1A97DCCD" w14:textId="77777777" w:rsidR="004B27BE" w:rsidRDefault="004B27BE" w:rsidP="00F15749">
      <w:pPr>
        <w:spacing w:after="0" w:line="480" w:lineRule="auto"/>
        <w:jc w:val="both"/>
        <w:rPr>
          <w:rFonts w:ascii="Times New Roman" w:hAnsi="Times New Roman" w:cs="Times New Roman"/>
          <w:sz w:val="24"/>
          <w:lang w:val="en-GB" w:bidi="en-US"/>
        </w:rPr>
      </w:pPr>
    </w:p>
    <w:p w14:paraId="00975677" w14:textId="1CED3B4E" w:rsidR="00A928FF" w:rsidRPr="00CB209B" w:rsidRDefault="00A928FF"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The study was conducted in accordance with </w:t>
      </w:r>
      <w:r w:rsidR="00E737D9">
        <w:rPr>
          <w:rFonts w:ascii="Times New Roman" w:hAnsi="Times New Roman" w:cs="Times New Roman"/>
          <w:sz w:val="24"/>
          <w:lang w:val="en-GB" w:bidi="en-US"/>
        </w:rPr>
        <w:t xml:space="preserve">the </w:t>
      </w:r>
      <w:r w:rsidRPr="00CB209B">
        <w:rPr>
          <w:rFonts w:ascii="Times New Roman" w:hAnsi="Times New Roman" w:cs="Times New Roman"/>
          <w:sz w:val="24"/>
          <w:lang w:val="en-GB" w:bidi="en-US"/>
        </w:rPr>
        <w:t>European Convention for the Protection of Animals used for Scientific Purposes (2003) and the ethical standards Directive 2010/63/EU of the European Parliament and of the Council of September 22, 2010 on the protection of animals used for scientific purposes</w:t>
      </w:r>
      <w:r w:rsidR="00E737D9">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w:t>
      </w:r>
      <w:r w:rsidR="00E737D9">
        <w:rPr>
          <w:rFonts w:ascii="Times New Roman" w:hAnsi="Times New Roman" w:cs="Times New Roman"/>
          <w:sz w:val="24"/>
          <w:lang w:val="en-GB" w:bidi="en-US"/>
        </w:rPr>
        <w:t>B</w:t>
      </w:r>
      <w:r w:rsidRPr="00CB209B">
        <w:rPr>
          <w:rFonts w:ascii="Times New Roman" w:hAnsi="Times New Roman" w:cs="Times New Roman"/>
          <w:sz w:val="24"/>
          <w:lang w:val="en-GB" w:bidi="en-US"/>
        </w:rPr>
        <w:t xml:space="preserve">lood sampling and poultry handling were practiced in accordance with the ethical guidelines of the L.K. Ernst Federal Science </w:t>
      </w:r>
      <w:proofErr w:type="spellStart"/>
      <w:r w:rsidRPr="00CB209B">
        <w:rPr>
          <w:rFonts w:ascii="Times New Roman" w:hAnsi="Times New Roman" w:cs="Times New Roman"/>
          <w:sz w:val="24"/>
          <w:lang w:val="en-GB" w:bidi="en-US"/>
        </w:rPr>
        <w:t>Center</w:t>
      </w:r>
      <w:proofErr w:type="spellEnd"/>
      <w:r w:rsidRPr="00CB209B">
        <w:rPr>
          <w:rFonts w:ascii="Times New Roman" w:hAnsi="Times New Roman" w:cs="Times New Roman"/>
          <w:sz w:val="24"/>
          <w:lang w:val="en-GB" w:bidi="en-US"/>
        </w:rPr>
        <w:t xml:space="preserve"> for Animal Husbandry</w:t>
      </w:r>
      <w:r w:rsidR="00E737D9">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guidelines established </w:t>
      </w:r>
      <w:r w:rsidR="00E737D9">
        <w:rPr>
          <w:rFonts w:ascii="Times New Roman" w:hAnsi="Times New Roman" w:cs="Times New Roman"/>
          <w:sz w:val="24"/>
          <w:lang w:val="en-GB" w:bidi="en-US"/>
        </w:rPr>
        <w:t>at</w:t>
      </w:r>
      <w:r w:rsidR="00E737D9"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the farm</w:t>
      </w:r>
      <w:r w:rsidR="00E737D9">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 local poultry care laws and policies. </w:t>
      </w:r>
      <w:r w:rsidR="00E737D9">
        <w:rPr>
          <w:rFonts w:ascii="Times New Roman" w:hAnsi="Times New Roman" w:cs="Times New Roman"/>
          <w:sz w:val="24"/>
          <w:lang w:val="en-GB" w:bidi="en-US"/>
        </w:rPr>
        <w:t>T</w:t>
      </w:r>
      <w:r w:rsidRPr="00CB209B">
        <w:rPr>
          <w:rFonts w:ascii="Times New Roman" w:hAnsi="Times New Roman" w:cs="Times New Roman"/>
          <w:sz w:val="24"/>
          <w:lang w:val="en-GB" w:bidi="en-US"/>
        </w:rPr>
        <w:t>he farm owner provided consent for the use of eggs and chicks in this study.</w:t>
      </w:r>
    </w:p>
    <w:p w14:paraId="48DCC5E2" w14:textId="3BE11357" w:rsidR="00DD454C" w:rsidRPr="00CB209B" w:rsidRDefault="00E737D9" w:rsidP="00D3501F">
      <w:pPr>
        <w:spacing w:after="0" w:line="480" w:lineRule="auto"/>
        <w:ind w:firstLine="709"/>
        <w:jc w:val="both"/>
        <w:rPr>
          <w:rFonts w:ascii="Times New Roman" w:hAnsi="Times New Roman" w:cs="Times New Roman"/>
          <w:sz w:val="24"/>
          <w:lang w:val="en-GB" w:bidi="en-US"/>
        </w:rPr>
      </w:pPr>
      <w:r>
        <w:rPr>
          <w:rFonts w:ascii="Times New Roman" w:hAnsi="Times New Roman" w:cs="Times New Roman"/>
          <w:sz w:val="24"/>
          <w:lang w:val="en-GB" w:bidi="en-US"/>
        </w:rPr>
        <w:t>The</w:t>
      </w:r>
      <w:r w:rsidR="00DD454C" w:rsidRPr="00CB209B">
        <w:rPr>
          <w:rFonts w:ascii="Times New Roman" w:hAnsi="Times New Roman" w:cs="Times New Roman"/>
          <w:sz w:val="24"/>
          <w:lang w:val="en-GB" w:bidi="en-US"/>
        </w:rPr>
        <w:t xml:space="preserve"> effect</w:t>
      </w:r>
      <w:r>
        <w:rPr>
          <w:rFonts w:ascii="Times New Roman" w:hAnsi="Times New Roman" w:cs="Times New Roman"/>
          <w:sz w:val="24"/>
          <w:lang w:val="en-GB" w:bidi="en-US"/>
        </w:rPr>
        <w:t>s</w:t>
      </w:r>
      <w:r w:rsidR="00DD454C" w:rsidRPr="00CB209B">
        <w:rPr>
          <w:rFonts w:ascii="Times New Roman" w:hAnsi="Times New Roman" w:cs="Times New Roman"/>
          <w:sz w:val="24"/>
          <w:lang w:val="en-GB" w:bidi="en-US"/>
        </w:rPr>
        <w:t xml:space="preserve"> of B vitamins injected </w:t>
      </w:r>
      <w:r>
        <w:rPr>
          <w:rFonts w:ascii="Times New Roman" w:hAnsi="Times New Roman" w:cs="Times New Roman"/>
          <w:sz w:val="24"/>
          <w:lang w:val="en-GB" w:bidi="en-US"/>
        </w:rPr>
        <w:t>in</w:t>
      </w:r>
      <w:r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 xml:space="preserve">eggs by the in </w:t>
      </w:r>
      <w:proofErr w:type="spellStart"/>
      <w:r w:rsidR="00DD454C" w:rsidRPr="00CB209B">
        <w:rPr>
          <w:rFonts w:ascii="Times New Roman" w:hAnsi="Times New Roman" w:cs="Times New Roman"/>
          <w:sz w:val="24"/>
          <w:lang w:val="en-GB" w:bidi="en-US"/>
        </w:rPr>
        <w:t>ovo</w:t>
      </w:r>
      <w:proofErr w:type="spellEnd"/>
      <w:r w:rsidR="00DD454C" w:rsidRPr="00CB209B">
        <w:rPr>
          <w:rFonts w:ascii="Times New Roman" w:hAnsi="Times New Roman" w:cs="Times New Roman"/>
          <w:sz w:val="24"/>
          <w:lang w:val="en-GB" w:bidi="en-US"/>
        </w:rPr>
        <w:t xml:space="preserve"> method on hatchability, the rearing of replacement young stock of the hybrid </w:t>
      </w:r>
      <w:r w:rsidR="0059696C">
        <w:rPr>
          <w:rFonts w:ascii="Times New Roman" w:hAnsi="Times New Roman" w:cs="Times New Roman"/>
          <w:sz w:val="24"/>
          <w:lang w:val="en-GB" w:bidi="en-US"/>
        </w:rPr>
        <w:t>breed</w:t>
      </w:r>
      <w:r w:rsidR="00DD454C" w:rsidRPr="00CB209B">
        <w:rPr>
          <w:rFonts w:ascii="Times New Roman" w:hAnsi="Times New Roman" w:cs="Times New Roman"/>
          <w:sz w:val="24"/>
          <w:lang w:val="en-GB" w:bidi="en-US"/>
        </w:rPr>
        <w:t xml:space="preserve"> </w:t>
      </w:r>
      <w:proofErr w:type="spellStart"/>
      <w:r w:rsidR="00DD454C" w:rsidRPr="00CB209B">
        <w:rPr>
          <w:rFonts w:ascii="Times New Roman" w:hAnsi="Times New Roman" w:cs="Times New Roman"/>
          <w:sz w:val="24"/>
          <w:lang w:val="en-GB" w:bidi="en-US"/>
        </w:rPr>
        <w:t>Highsex</w:t>
      </w:r>
      <w:proofErr w:type="spellEnd"/>
      <w:r w:rsidR="00DD454C" w:rsidRPr="00CB209B">
        <w:rPr>
          <w:rFonts w:ascii="Times New Roman" w:hAnsi="Times New Roman" w:cs="Times New Roman"/>
          <w:sz w:val="24"/>
          <w:lang w:val="en-GB" w:bidi="en-US"/>
        </w:rPr>
        <w:t xml:space="preserve"> </w:t>
      </w:r>
      <w:r w:rsidR="0059696C">
        <w:rPr>
          <w:rFonts w:ascii="Times New Roman" w:hAnsi="Times New Roman" w:cs="Times New Roman"/>
          <w:sz w:val="24"/>
          <w:lang w:val="en-GB" w:bidi="en-US"/>
        </w:rPr>
        <w:t>B</w:t>
      </w:r>
      <w:r w:rsidR="0059696C" w:rsidRPr="00CB209B">
        <w:rPr>
          <w:rFonts w:ascii="Times New Roman" w:hAnsi="Times New Roman" w:cs="Times New Roman"/>
          <w:sz w:val="24"/>
          <w:lang w:val="en-GB" w:bidi="en-US"/>
        </w:rPr>
        <w:t>rown</w:t>
      </w:r>
      <w:r>
        <w:rPr>
          <w:rFonts w:ascii="Times New Roman" w:hAnsi="Times New Roman" w:cs="Times New Roman"/>
          <w:sz w:val="24"/>
          <w:lang w:val="en-GB" w:bidi="en-US"/>
        </w:rPr>
        <w:t>,</w:t>
      </w:r>
      <w:r w:rsidR="00DD454C" w:rsidRPr="00CB209B">
        <w:rPr>
          <w:rFonts w:ascii="Times New Roman" w:hAnsi="Times New Roman" w:cs="Times New Roman"/>
          <w:sz w:val="24"/>
          <w:lang w:val="en-GB" w:bidi="en-US"/>
        </w:rPr>
        <w:t xml:space="preserve"> and productivity </w:t>
      </w:r>
      <w:r>
        <w:rPr>
          <w:rFonts w:ascii="Times New Roman" w:hAnsi="Times New Roman" w:cs="Times New Roman"/>
          <w:sz w:val="24"/>
          <w:lang w:val="en-GB" w:bidi="en-US"/>
        </w:rPr>
        <w:t>were evaluated</w:t>
      </w:r>
      <w:r w:rsidR="00DD454C" w:rsidRPr="00CB209B">
        <w:rPr>
          <w:rFonts w:ascii="Times New Roman" w:hAnsi="Times New Roman" w:cs="Times New Roman"/>
          <w:sz w:val="24"/>
          <w:lang w:val="en-GB" w:bidi="en-US"/>
        </w:rPr>
        <w:t xml:space="preserve"> under the </w:t>
      </w:r>
      <w:r w:rsidR="00140F80">
        <w:rPr>
          <w:rFonts w:ascii="Times New Roman" w:hAnsi="Times New Roman" w:cs="Times New Roman"/>
          <w:sz w:val="24"/>
          <w:lang w:val="en-GB" w:bidi="en-US"/>
        </w:rPr>
        <w:t xml:space="preserve">breeding </w:t>
      </w:r>
      <w:r w:rsidR="00DD454C" w:rsidRPr="00CB209B">
        <w:rPr>
          <w:rFonts w:ascii="Times New Roman" w:hAnsi="Times New Roman" w:cs="Times New Roman"/>
          <w:sz w:val="24"/>
          <w:lang w:val="en-GB" w:bidi="en-US"/>
        </w:rPr>
        <w:t xml:space="preserve">conditions of the II order of the </w:t>
      </w:r>
      <w:proofErr w:type="spellStart"/>
      <w:r w:rsidR="00DD454C" w:rsidRPr="00CB209B">
        <w:rPr>
          <w:rFonts w:ascii="Times New Roman" w:hAnsi="Times New Roman" w:cs="Times New Roman"/>
          <w:sz w:val="24"/>
          <w:lang w:val="en-GB" w:bidi="en-US"/>
        </w:rPr>
        <w:t>Svetly</w:t>
      </w:r>
      <w:proofErr w:type="spellEnd"/>
      <w:r w:rsidR="00DD454C" w:rsidRPr="00CB209B">
        <w:rPr>
          <w:rFonts w:ascii="Times New Roman" w:hAnsi="Times New Roman" w:cs="Times New Roman"/>
          <w:sz w:val="24"/>
          <w:lang w:val="en-GB" w:bidi="en-US"/>
        </w:rPr>
        <w:t xml:space="preserve"> </w:t>
      </w:r>
      <w:r w:rsidR="00140F80">
        <w:rPr>
          <w:rFonts w:ascii="Times New Roman" w:hAnsi="Times New Roman" w:cs="Times New Roman"/>
          <w:sz w:val="24"/>
          <w:lang w:val="en-GB" w:bidi="en-US"/>
        </w:rPr>
        <w:t>J</w:t>
      </w:r>
      <w:r w:rsidR="00140F80" w:rsidRPr="00CB209B">
        <w:rPr>
          <w:rFonts w:ascii="Times New Roman" w:hAnsi="Times New Roman" w:cs="Times New Roman"/>
          <w:sz w:val="24"/>
          <w:lang w:val="en-GB" w:bidi="en-US"/>
        </w:rPr>
        <w:t xml:space="preserve">oint </w:t>
      </w:r>
      <w:r w:rsidR="00140F80">
        <w:rPr>
          <w:rFonts w:ascii="Times New Roman" w:hAnsi="Times New Roman" w:cs="Times New Roman"/>
          <w:sz w:val="24"/>
          <w:lang w:val="en-GB" w:bidi="en-US"/>
        </w:rPr>
        <w:t>V</w:t>
      </w:r>
      <w:r w:rsidR="00140F80" w:rsidRPr="00CB209B">
        <w:rPr>
          <w:rFonts w:ascii="Times New Roman" w:hAnsi="Times New Roman" w:cs="Times New Roman"/>
          <w:sz w:val="24"/>
          <w:lang w:val="en-GB" w:bidi="en-US"/>
        </w:rPr>
        <w:t xml:space="preserve">enture </w:t>
      </w:r>
      <w:r w:rsidR="00DD454C" w:rsidRPr="00CB209B">
        <w:rPr>
          <w:rFonts w:ascii="Times New Roman" w:hAnsi="Times New Roman" w:cs="Times New Roman"/>
          <w:sz w:val="24"/>
          <w:lang w:val="en-GB" w:bidi="en-US"/>
        </w:rPr>
        <w:t xml:space="preserve">of </w:t>
      </w:r>
      <w:r w:rsidR="00140F80">
        <w:rPr>
          <w:rFonts w:ascii="Times New Roman" w:hAnsi="Times New Roman" w:cs="Times New Roman"/>
          <w:sz w:val="24"/>
          <w:lang w:val="en-GB" w:bidi="en-US"/>
        </w:rPr>
        <w:t xml:space="preserve">the </w:t>
      </w:r>
      <w:r w:rsidR="00DD454C" w:rsidRPr="00CB209B">
        <w:rPr>
          <w:rFonts w:ascii="Times New Roman" w:hAnsi="Times New Roman" w:cs="Times New Roman"/>
          <w:sz w:val="24"/>
          <w:lang w:val="en-GB" w:bidi="en-US"/>
        </w:rPr>
        <w:t xml:space="preserve">JSC </w:t>
      </w:r>
      <w:proofErr w:type="spellStart"/>
      <w:r w:rsidR="00DD454C" w:rsidRPr="00CB209B">
        <w:rPr>
          <w:rFonts w:ascii="Times New Roman" w:hAnsi="Times New Roman" w:cs="Times New Roman"/>
          <w:sz w:val="24"/>
          <w:lang w:val="en-GB" w:bidi="en-US"/>
        </w:rPr>
        <w:t>Agrofirma</w:t>
      </w:r>
      <w:proofErr w:type="spellEnd"/>
      <w:r w:rsidR="00DD454C" w:rsidRPr="00CB209B">
        <w:rPr>
          <w:rFonts w:ascii="Times New Roman" w:hAnsi="Times New Roman" w:cs="Times New Roman"/>
          <w:sz w:val="24"/>
          <w:lang w:val="en-GB" w:bidi="en-US"/>
        </w:rPr>
        <w:t xml:space="preserve"> </w:t>
      </w:r>
      <w:proofErr w:type="spellStart"/>
      <w:r w:rsidR="00DD454C" w:rsidRPr="00CB209B">
        <w:rPr>
          <w:rFonts w:ascii="Times New Roman" w:hAnsi="Times New Roman" w:cs="Times New Roman"/>
          <w:sz w:val="24"/>
          <w:lang w:val="en-GB" w:bidi="en-US"/>
        </w:rPr>
        <w:t>Vostok</w:t>
      </w:r>
      <w:proofErr w:type="spellEnd"/>
      <w:r w:rsidR="00DD454C" w:rsidRPr="00CB209B">
        <w:rPr>
          <w:rFonts w:ascii="Times New Roman" w:hAnsi="Times New Roman" w:cs="Times New Roman"/>
          <w:sz w:val="24"/>
          <w:lang w:val="en-GB" w:bidi="en-US"/>
        </w:rPr>
        <w:t xml:space="preserve"> Volgograd region (Table 1). The age of hens and roosters of the parent flock </w:t>
      </w:r>
      <w:r w:rsidR="004853B9">
        <w:rPr>
          <w:rFonts w:ascii="Times New Roman" w:hAnsi="Times New Roman" w:cs="Times New Roman"/>
          <w:sz w:val="24"/>
          <w:lang w:val="en-GB" w:bidi="en-US"/>
        </w:rPr>
        <w:t>was</w:t>
      </w:r>
      <w:r w:rsidR="004853B9"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42 weeks.</w:t>
      </w:r>
    </w:p>
    <w:p w14:paraId="58A040D9" w14:textId="3CF7D666"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Before injecting the drug, </w:t>
      </w:r>
      <w:r w:rsidR="00DD0313">
        <w:rPr>
          <w:rFonts w:ascii="Times New Roman" w:hAnsi="Times New Roman" w:cs="Times New Roman"/>
          <w:sz w:val="24"/>
          <w:lang w:val="en-GB" w:bidi="en-US"/>
        </w:rPr>
        <w:t>eggs</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are treated with a disinfectant</w:t>
      </w:r>
      <w:r w:rsidR="00DD0313">
        <w:rPr>
          <w:rFonts w:ascii="Times New Roman" w:hAnsi="Times New Roman" w:cs="Times New Roman"/>
          <w:sz w:val="24"/>
          <w:lang w:val="en-GB" w:bidi="en-US"/>
        </w:rPr>
        <w:t>.</w:t>
      </w:r>
      <w:r w:rsidR="00DD0313" w:rsidRPr="00CB209B">
        <w:rPr>
          <w:rFonts w:ascii="Times New Roman" w:hAnsi="Times New Roman" w:cs="Times New Roman"/>
          <w:sz w:val="24"/>
          <w:lang w:val="en-GB" w:bidi="en-US"/>
        </w:rPr>
        <w:t xml:space="preserve"> </w:t>
      </w:r>
      <w:r w:rsidR="00DD0313">
        <w:rPr>
          <w:rFonts w:ascii="Times New Roman" w:hAnsi="Times New Roman" w:cs="Times New Roman"/>
          <w:sz w:val="24"/>
          <w:lang w:val="en-GB" w:bidi="en-US"/>
        </w:rPr>
        <w:t>T</w:t>
      </w:r>
      <w:r w:rsidR="00DD0313" w:rsidRPr="00CB209B">
        <w:rPr>
          <w:rFonts w:ascii="Times New Roman" w:hAnsi="Times New Roman" w:cs="Times New Roman"/>
          <w:sz w:val="24"/>
          <w:lang w:val="en-GB" w:bidi="en-US"/>
        </w:rPr>
        <w:t>hen</w:t>
      </w:r>
      <w:r w:rsidR="00DD0313">
        <w:rPr>
          <w:rFonts w:ascii="Times New Roman" w:hAnsi="Times New Roman" w:cs="Times New Roman"/>
          <w:sz w:val="24"/>
          <w:lang w:val="en-GB" w:bidi="en-US"/>
        </w:rPr>
        <w:t>,</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using a small drill, a hole </w:t>
      </w:r>
      <w:r w:rsidR="00DD0313">
        <w:rPr>
          <w:rFonts w:ascii="Times New Roman" w:hAnsi="Times New Roman" w:cs="Times New Roman"/>
          <w:sz w:val="24"/>
          <w:lang w:val="en-GB" w:bidi="en-US"/>
        </w:rPr>
        <w:t>was</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made </w:t>
      </w:r>
      <w:r w:rsidR="00DD0313">
        <w:rPr>
          <w:rFonts w:ascii="Times New Roman" w:hAnsi="Times New Roman" w:cs="Times New Roman"/>
          <w:sz w:val="24"/>
          <w:lang w:val="en-GB" w:bidi="en-US"/>
        </w:rPr>
        <w:t>on</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the blunt end of the egg, through which the drug </w:t>
      </w:r>
      <w:r w:rsidR="00DD0313">
        <w:rPr>
          <w:rFonts w:ascii="Times New Roman" w:hAnsi="Times New Roman" w:cs="Times New Roman"/>
          <w:sz w:val="24"/>
          <w:lang w:val="en-GB" w:bidi="en-US"/>
        </w:rPr>
        <w:t>was</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injected</w:t>
      </w:r>
      <w:r w:rsidR="00DD0313">
        <w:rPr>
          <w:rFonts w:ascii="Times New Roman" w:hAnsi="Times New Roman" w:cs="Times New Roman"/>
          <w:sz w:val="24"/>
          <w:lang w:val="en-GB" w:bidi="en-US"/>
        </w:rPr>
        <w:t>.</w:t>
      </w:r>
      <w:r w:rsidR="00DD0313" w:rsidRPr="00CB209B">
        <w:rPr>
          <w:rFonts w:ascii="Times New Roman" w:hAnsi="Times New Roman" w:cs="Times New Roman"/>
          <w:sz w:val="24"/>
          <w:lang w:val="en-GB" w:bidi="en-US"/>
        </w:rPr>
        <w:t xml:space="preserve"> </w:t>
      </w:r>
      <w:r w:rsidR="00DD0313">
        <w:rPr>
          <w:rFonts w:ascii="Times New Roman" w:hAnsi="Times New Roman" w:cs="Times New Roman"/>
          <w:sz w:val="24"/>
          <w:lang w:val="en-GB" w:bidi="en-US"/>
        </w:rPr>
        <w:t>T</w:t>
      </w:r>
      <w:r w:rsidRPr="00CB209B">
        <w:rPr>
          <w:rFonts w:ascii="Times New Roman" w:hAnsi="Times New Roman" w:cs="Times New Roman"/>
          <w:sz w:val="24"/>
          <w:lang w:val="en-GB" w:bidi="en-US"/>
        </w:rPr>
        <w:t xml:space="preserve">he hole </w:t>
      </w:r>
      <w:r w:rsidR="00DD0313">
        <w:rPr>
          <w:rFonts w:ascii="Times New Roman" w:hAnsi="Times New Roman" w:cs="Times New Roman"/>
          <w:sz w:val="24"/>
          <w:lang w:val="en-GB" w:bidi="en-US"/>
        </w:rPr>
        <w:t>was then</w:t>
      </w:r>
      <w:r w:rsidR="00DD0313" w:rsidRPr="00CB209B">
        <w:rPr>
          <w:rFonts w:ascii="Times New Roman" w:hAnsi="Times New Roman" w:cs="Times New Roman"/>
          <w:sz w:val="24"/>
          <w:lang w:val="en-GB" w:bidi="en-US"/>
        </w:rPr>
        <w:t xml:space="preserve"> </w:t>
      </w:r>
      <w:r w:rsidR="00DD0313">
        <w:rPr>
          <w:rFonts w:ascii="Times New Roman" w:hAnsi="Times New Roman" w:cs="Times New Roman"/>
          <w:sz w:val="24"/>
          <w:lang w:val="en-GB" w:bidi="en-US"/>
        </w:rPr>
        <w:t>filled</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with warm wax. </w:t>
      </w:r>
      <w:r w:rsidR="00B77379" w:rsidRPr="00CB209B">
        <w:rPr>
          <w:rFonts w:ascii="Times New Roman" w:hAnsi="Times New Roman" w:cs="Times New Roman"/>
          <w:sz w:val="24"/>
          <w:lang w:val="en-GB" w:bidi="en-US"/>
        </w:rPr>
        <w:t xml:space="preserve">The </w:t>
      </w:r>
      <w:r w:rsidR="00B77379">
        <w:rPr>
          <w:rFonts w:ascii="Times New Roman" w:hAnsi="Times New Roman" w:cs="Times New Roman"/>
          <w:sz w:val="24"/>
          <w:lang w:val="en-GB" w:bidi="en-US"/>
        </w:rPr>
        <w:t>manual</w:t>
      </w:r>
      <w:r w:rsidR="00B77379" w:rsidRPr="00CB209B">
        <w:rPr>
          <w:rFonts w:ascii="Times New Roman" w:hAnsi="Times New Roman" w:cs="Times New Roman"/>
          <w:sz w:val="24"/>
          <w:lang w:val="en-GB" w:bidi="en-US"/>
        </w:rPr>
        <w:t xml:space="preserve"> injecti</w:t>
      </w:r>
      <w:r w:rsidR="00B77379">
        <w:rPr>
          <w:rFonts w:ascii="Times New Roman" w:hAnsi="Times New Roman" w:cs="Times New Roman"/>
          <w:sz w:val="24"/>
          <w:lang w:val="en-GB" w:bidi="en-US"/>
        </w:rPr>
        <w:t>on of</w:t>
      </w:r>
      <w:r w:rsidR="00B77379" w:rsidRPr="00CB209B">
        <w:rPr>
          <w:rFonts w:ascii="Times New Roman" w:hAnsi="Times New Roman" w:cs="Times New Roman"/>
          <w:sz w:val="24"/>
          <w:lang w:val="en-GB" w:bidi="en-US"/>
        </w:rPr>
        <w:t xml:space="preserve"> eggs during the incubation period is a lab</w:t>
      </w:r>
      <w:r w:rsidR="00B77379">
        <w:rPr>
          <w:rFonts w:ascii="Times New Roman" w:hAnsi="Times New Roman" w:cs="Times New Roman"/>
          <w:sz w:val="24"/>
          <w:lang w:val="en-GB" w:bidi="en-US"/>
        </w:rPr>
        <w:t>ou</w:t>
      </w:r>
      <w:r w:rsidR="00B77379" w:rsidRPr="00CB209B">
        <w:rPr>
          <w:rFonts w:ascii="Times New Roman" w:hAnsi="Times New Roman" w:cs="Times New Roman"/>
          <w:sz w:val="24"/>
          <w:lang w:val="en-GB" w:bidi="en-US"/>
        </w:rPr>
        <w:t>r-intensive process and is used only for research</w:t>
      </w:r>
      <w:r w:rsidR="00B77379">
        <w:rPr>
          <w:rFonts w:ascii="Times New Roman" w:hAnsi="Times New Roman" w:cs="Times New Roman"/>
          <w:sz w:val="24"/>
          <w:lang w:val="en-GB" w:bidi="en-US"/>
        </w:rPr>
        <w:t>; i</w:t>
      </w:r>
      <w:r w:rsidRPr="00CB209B">
        <w:rPr>
          <w:rFonts w:ascii="Times New Roman" w:hAnsi="Times New Roman" w:cs="Times New Roman"/>
          <w:sz w:val="24"/>
          <w:lang w:val="en-GB" w:bidi="en-US"/>
        </w:rPr>
        <w:t xml:space="preserve">n industrial conditions, machines are used </w:t>
      </w:r>
      <w:r w:rsidR="00D12E13">
        <w:rPr>
          <w:rFonts w:ascii="Times New Roman" w:hAnsi="Times New Roman" w:cs="Times New Roman"/>
          <w:sz w:val="24"/>
          <w:lang w:val="en-GB" w:bidi="en-US"/>
        </w:rPr>
        <w:t>for the vaccination of embryos (</w:t>
      </w:r>
      <w:proofErr w:type="spellStart"/>
      <w:r w:rsidR="00D12E13">
        <w:rPr>
          <w:rFonts w:ascii="Times New Roman" w:hAnsi="Times New Roman" w:cs="Times New Roman"/>
          <w:sz w:val="24"/>
          <w:lang w:val="en-GB" w:bidi="en-US"/>
        </w:rPr>
        <w:t>Khodorovich</w:t>
      </w:r>
      <w:proofErr w:type="spellEnd"/>
      <w:r w:rsidR="00D12E13">
        <w:rPr>
          <w:rFonts w:ascii="Times New Roman" w:hAnsi="Times New Roman" w:cs="Times New Roman"/>
          <w:sz w:val="24"/>
          <w:lang w:val="en-GB" w:bidi="en-US"/>
        </w:rPr>
        <w:t>, 2021)</w:t>
      </w:r>
      <w:r w:rsidRPr="00CB209B">
        <w:rPr>
          <w:rFonts w:ascii="Times New Roman" w:hAnsi="Times New Roman" w:cs="Times New Roman"/>
          <w:sz w:val="24"/>
          <w:lang w:val="en-GB" w:bidi="en-US"/>
        </w:rPr>
        <w:t>.</w:t>
      </w:r>
    </w:p>
    <w:p w14:paraId="16E4B0A8" w14:textId="3CDE7EDB"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In our studies, injection was performed on the 14th day of incubation. </w:t>
      </w:r>
      <w:r w:rsidR="0077039B" w:rsidRPr="00CB209B">
        <w:rPr>
          <w:rFonts w:ascii="Times New Roman" w:hAnsi="Times New Roman" w:cs="Times New Roman"/>
          <w:sz w:val="24"/>
          <w:lang w:val="en-GB" w:bidi="en-US"/>
        </w:rPr>
        <w:t>Fertilized eggs (n</w:t>
      </w:r>
      <w:r w:rsidR="0077039B">
        <w:rPr>
          <w:rFonts w:ascii="Times New Roman" w:hAnsi="Times New Roman" w:cs="Times New Roman"/>
          <w:sz w:val="24"/>
          <w:lang w:val="en-GB" w:bidi="en-US"/>
        </w:rPr>
        <w:t xml:space="preserve"> </w:t>
      </w:r>
      <w:r w:rsidR="0077039B" w:rsidRPr="00CB209B">
        <w:rPr>
          <w:rFonts w:ascii="Times New Roman" w:hAnsi="Times New Roman" w:cs="Times New Roman"/>
          <w:sz w:val="24"/>
          <w:lang w:val="en-GB" w:bidi="en-US"/>
        </w:rPr>
        <w:t>=</w:t>
      </w:r>
      <w:r w:rsidR="0077039B">
        <w:rPr>
          <w:rFonts w:ascii="Times New Roman" w:hAnsi="Times New Roman" w:cs="Times New Roman"/>
          <w:sz w:val="24"/>
          <w:lang w:val="en-GB" w:bidi="en-US"/>
        </w:rPr>
        <w:t xml:space="preserve"> </w:t>
      </w:r>
      <w:r w:rsidR="0077039B" w:rsidRPr="00CB209B">
        <w:rPr>
          <w:rFonts w:ascii="Times New Roman" w:hAnsi="Times New Roman" w:cs="Times New Roman"/>
          <w:sz w:val="24"/>
          <w:lang w:val="en-GB" w:bidi="en-US"/>
        </w:rPr>
        <w:t xml:space="preserve">810) were divided into </w:t>
      </w:r>
      <w:r w:rsidR="0077039B">
        <w:rPr>
          <w:rFonts w:ascii="Times New Roman" w:hAnsi="Times New Roman" w:cs="Times New Roman"/>
          <w:sz w:val="24"/>
          <w:lang w:val="en-GB" w:bidi="en-US"/>
        </w:rPr>
        <w:t>six</w:t>
      </w:r>
      <w:r w:rsidR="0077039B" w:rsidRPr="00CB209B">
        <w:rPr>
          <w:rFonts w:ascii="Times New Roman" w:hAnsi="Times New Roman" w:cs="Times New Roman"/>
          <w:sz w:val="24"/>
          <w:lang w:val="en-GB" w:bidi="en-US"/>
        </w:rPr>
        <w:t xml:space="preserve"> groups: control</w:t>
      </w:r>
      <w:r w:rsidR="0077039B">
        <w:rPr>
          <w:rFonts w:ascii="Times New Roman" w:hAnsi="Times New Roman" w:cs="Times New Roman"/>
          <w:sz w:val="24"/>
          <w:lang w:val="en-GB" w:bidi="en-US"/>
        </w:rPr>
        <w:t xml:space="preserve"> (no injection)</w:t>
      </w:r>
      <w:r w:rsidR="0077039B" w:rsidRPr="00CB209B">
        <w:rPr>
          <w:rFonts w:ascii="Times New Roman" w:hAnsi="Times New Roman" w:cs="Times New Roman"/>
          <w:sz w:val="24"/>
          <w:lang w:val="en-GB" w:bidi="en-US"/>
        </w:rPr>
        <w:t xml:space="preserve">, </w:t>
      </w:r>
      <w:r w:rsidR="0077039B">
        <w:rPr>
          <w:rFonts w:ascii="Times New Roman" w:hAnsi="Times New Roman" w:cs="Times New Roman"/>
          <w:sz w:val="24"/>
          <w:lang w:val="en-GB" w:bidi="en-US"/>
        </w:rPr>
        <w:t xml:space="preserve">group </w:t>
      </w:r>
      <w:r w:rsidR="0077039B" w:rsidRPr="00CB209B">
        <w:rPr>
          <w:rFonts w:ascii="Times New Roman" w:hAnsi="Times New Roman" w:cs="Times New Roman"/>
          <w:sz w:val="24"/>
          <w:lang w:val="en-GB" w:bidi="en-US"/>
        </w:rPr>
        <w:t xml:space="preserve">I </w:t>
      </w:r>
      <w:r w:rsidR="0077039B">
        <w:rPr>
          <w:rFonts w:ascii="Times New Roman" w:hAnsi="Times New Roman" w:cs="Times New Roman"/>
          <w:sz w:val="24"/>
          <w:lang w:val="en-GB" w:bidi="en-US"/>
        </w:rPr>
        <w:t xml:space="preserve">(vitamin </w:t>
      </w:r>
      <w:r w:rsidR="0077039B" w:rsidRPr="00CB209B">
        <w:rPr>
          <w:rFonts w:ascii="Times New Roman" w:hAnsi="Times New Roman" w:cs="Times New Roman"/>
          <w:sz w:val="24"/>
          <w:lang w:val="en-GB" w:bidi="en-US"/>
        </w:rPr>
        <w:t>B1</w:t>
      </w:r>
      <w:r w:rsidR="0077039B">
        <w:rPr>
          <w:rFonts w:ascii="Times New Roman" w:hAnsi="Times New Roman" w:cs="Times New Roman"/>
          <w:sz w:val="24"/>
          <w:lang w:val="en-GB" w:bidi="en-US"/>
        </w:rPr>
        <w:t>)</w:t>
      </w:r>
      <w:r w:rsidR="0077039B" w:rsidRPr="00CB209B">
        <w:rPr>
          <w:rFonts w:ascii="Times New Roman" w:hAnsi="Times New Roman" w:cs="Times New Roman"/>
          <w:sz w:val="24"/>
          <w:lang w:val="en-GB" w:bidi="en-US"/>
        </w:rPr>
        <w:t>,</w:t>
      </w:r>
      <w:r w:rsidR="0077039B">
        <w:rPr>
          <w:rFonts w:ascii="Times New Roman" w:hAnsi="Times New Roman" w:cs="Times New Roman"/>
          <w:sz w:val="24"/>
          <w:lang w:val="en-GB" w:bidi="en-US"/>
        </w:rPr>
        <w:t xml:space="preserve"> group</w:t>
      </w:r>
      <w:r w:rsidR="0077039B" w:rsidRPr="00CB209B">
        <w:rPr>
          <w:rFonts w:ascii="Times New Roman" w:hAnsi="Times New Roman" w:cs="Times New Roman"/>
          <w:sz w:val="24"/>
          <w:lang w:val="en-GB" w:bidi="en-US"/>
        </w:rPr>
        <w:t xml:space="preserve"> II</w:t>
      </w:r>
      <w:r w:rsidR="0077039B">
        <w:rPr>
          <w:rFonts w:ascii="Times New Roman" w:hAnsi="Times New Roman" w:cs="Times New Roman"/>
          <w:sz w:val="24"/>
          <w:lang w:val="en-GB" w:bidi="en-US"/>
        </w:rPr>
        <w:t xml:space="preserve"> (vitamin </w:t>
      </w:r>
      <w:r w:rsidR="0077039B" w:rsidRPr="00CB209B">
        <w:rPr>
          <w:rFonts w:ascii="Times New Roman" w:hAnsi="Times New Roman" w:cs="Times New Roman"/>
          <w:sz w:val="24"/>
          <w:lang w:val="en-GB" w:bidi="en-US"/>
        </w:rPr>
        <w:t>B2</w:t>
      </w:r>
      <w:r w:rsidR="0077039B">
        <w:rPr>
          <w:rFonts w:ascii="Times New Roman" w:hAnsi="Times New Roman" w:cs="Times New Roman"/>
          <w:sz w:val="24"/>
          <w:lang w:val="en-GB" w:bidi="en-US"/>
        </w:rPr>
        <w:t>)</w:t>
      </w:r>
      <w:r w:rsidR="0077039B" w:rsidRPr="00CB209B">
        <w:rPr>
          <w:rFonts w:ascii="Times New Roman" w:hAnsi="Times New Roman" w:cs="Times New Roman"/>
          <w:sz w:val="24"/>
          <w:lang w:val="en-GB" w:bidi="en-US"/>
        </w:rPr>
        <w:t xml:space="preserve">, </w:t>
      </w:r>
      <w:r w:rsidR="0077039B">
        <w:rPr>
          <w:rFonts w:ascii="Times New Roman" w:hAnsi="Times New Roman" w:cs="Times New Roman"/>
          <w:sz w:val="24"/>
          <w:lang w:val="en-GB" w:bidi="en-US"/>
        </w:rPr>
        <w:t xml:space="preserve">group </w:t>
      </w:r>
      <w:r w:rsidR="0077039B" w:rsidRPr="00CB209B">
        <w:rPr>
          <w:rFonts w:ascii="Times New Roman" w:hAnsi="Times New Roman" w:cs="Times New Roman"/>
          <w:sz w:val="24"/>
          <w:lang w:val="en-GB" w:bidi="en-US"/>
        </w:rPr>
        <w:t>III</w:t>
      </w:r>
      <w:r w:rsidR="0077039B">
        <w:rPr>
          <w:rFonts w:ascii="Times New Roman" w:hAnsi="Times New Roman" w:cs="Times New Roman"/>
          <w:sz w:val="24"/>
          <w:lang w:val="en-GB" w:bidi="en-US"/>
        </w:rPr>
        <w:t xml:space="preserve"> (vitamin </w:t>
      </w:r>
      <w:r w:rsidR="0077039B" w:rsidRPr="00CB209B">
        <w:rPr>
          <w:rFonts w:ascii="Times New Roman" w:hAnsi="Times New Roman" w:cs="Times New Roman"/>
          <w:sz w:val="24"/>
          <w:lang w:val="en-GB" w:bidi="en-US"/>
        </w:rPr>
        <w:t>B6</w:t>
      </w:r>
      <w:r w:rsidR="0077039B">
        <w:rPr>
          <w:rFonts w:ascii="Times New Roman" w:hAnsi="Times New Roman" w:cs="Times New Roman"/>
          <w:sz w:val="24"/>
          <w:lang w:val="en-GB" w:bidi="en-US"/>
        </w:rPr>
        <w:t>)</w:t>
      </w:r>
      <w:r w:rsidR="0077039B" w:rsidRPr="00CB209B">
        <w:rPr>
          <w:rFonts w:ascii="Times New Roman" w:hAnsi="Times New Roman" w:cs="Times New Roman"/>
          <w:sz w:val="24"/>
          <w:lang w:val="en-GB" w:bidi="en-US"/>
        </w:rPr>
        <w:t xml:space="preserve">, </w:t>
      </w:r>
      <w:r w:rsidR="0077039B">
        <w:rPr>
          <w:rFonts w:ascii="Times New Roman" w:hAnsi="Times New Roman" w:cs="Times New Roman"/>
          <w:sz w:val="24"/>
          <w:lang w:val="en-GB" w:bidi="en-US"/>
        </w:rPr>
        <w:t xml:space="preserve">group </w:t>
      </w:r>
      <w:r w:rsidR="0077039B" w:rsidRPr="00CB209B">
        <w:rPr>
          <w:rFonts w:ascii="Times New Roman" w:hAnsi="Times New Roman" w:cs="Times New Roman"/>
          <w:sz w:val="24"/>
          <w:lang w:val="en-GB" w:bidi="en-US"/>
        </w:rPr>
        <w:t xml:space="preserve">IV </w:t>
      </w:r>
      <w:r w:rsidR="0077039B">
        <w:rPr>
          <w:rFonts w:ascii="Times New Roman" w:hAnsi="Times New Roman" w:cs="Times New Roman"/>
          <w:sz w:val="24"/>
          <w:lang w:val="en-GB" w:bidi="en-US"/>
        </w:rPr>
        <w:t xml:space="preserve">(vitamin </w:t>
      </w:r>
      <w:r w:rsidR="0077039B" w:rsidRPr="00CB209B">
        <w:rPr>
          <w:rFonts w:ascii="Times New Roman" w:hAnsi="Times New Roman" w:cs="Times New Roman"/>
          <w:sz w:val="24"/>
          <w:lang w:val="en-GB" w:bidi="en-US"/>
        </w:rPr>
        <w:t>B12</w:t>
      </w:r>
      <w:r w:rsidR="0077039B">
        <w:rPr>
          <w:rFonts w:ascii="Times New Roman" w:hAnsi="Times New Roman" w:cs="Times New Roman"/>
          <w:sz w:val="24"/>
          <w:lang w:val="en-GB" w:bidi="en-US"/>
        </w:rPr>
        <w:t>),</w:t>
      </w:r>
      <w:r w:rsidR="0077039B" w:rsidRPr="00CB209B">
        <w:rPr>
          <w:rFonts w:ascii="Times New Roman" w:hAnsi="Times New Roman" w:cs="Times New Roman"/>
          <w:sz w:val="24"/>
          <w:lang w:val="en-GB" w:bidi="en-US"/>
        </w:rPr>
        <w:t xml:space="preserve"> and</w:t>
      </w:r>
      <w:r w:rsidR="0077039B">
        <w:rPr>
          <w:rFonts w:ascii="Times New Roman" w:hAnsi="Times New Roman" w:cs="Times New Roman"/>
          <w:sz w:val="24"/>
          <w:lang w:val="en-GB" w:bidi="en-US"/>
        </w:rPr>
        <w:t xml:space="preserve"> group</w:t>
      </w:r>
      <w:r w:rsidR="0077039B" w:rsidRPr="00CB209B">
        <w:rPr>
          <w:rFonts w:ascii="Times New Roman" w:hAnsi="Times New Roman" w:cs="Times New Roman"/>
          <w:sz w:val="24"/>
          <w:lang w:val="en-GB" w:bidi="en-US"/>
        </w:rPr>
        <w:t xml:space="preserve"> V </w:t>
      </w:r>
      <w:r w:rsidR="0077039B">
        <w:rPr>
          <w:rFonts w:ascii="Times New Roman" w:hAnsi="Times New Roman" w:cs="Times New Roman"/>
          <w:sz w:val="24"/>
          <w:lang w:val="en-GB" w:bidi="en-US"/>
        </w:rPr>
        <w:t xml:space="preserve">(vitamin </w:t>
      </w:r>
      <w:proofErr w:type="spellStart"/>
      <w:r w:rsidR="0077039B" w:rsidRPr="00CB209B">
        <w:rPr>
          <w:rFonts w:ascii="Times New Roman" w:hAnsi="Times New Roman" w:cs="Times New Roman"/>
          <w:sz w:val="24"/>
          <w:lang w:val="en-GB" w:bidi="en-US"/>
        </w:rPr>
        <w:t>Bc</w:t>
      </w:r>
      <w:proofErr w:type="spellEnd"/>
      <w:r w:rsidR="0077039B">
        <w:rPr>
          <w:rFonts w:ascii="Times New Roman" w:hAnsi="Times New Roman" w:cs="Times New Roman"/>
          <w:sz w:val="24"/>
          <w:lang w:val="en-GB" w:bidi="en-US"/>
        </w:rPr>
        <w:t>)</w:t>
      </w:r>
      <w:r w:rsidR="0077039B" w:rsidRPr="00CB209B">
        <w:rPr>
          <w:rFonts w:ascii="Times New Roman" w:hAnsi="Times New Roman" w:cs="Times New Roman"/>
          <w:sz w:val="24"/>
          <w:lang w:val="en-GB" w:bidi="en-US"/>
        </w:rPr>
        <w:t>.</w:t>
      </w:r>
      <w:r w:rsidR="007703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The eggs were disinfected with alcohol (30°C</w:t>
      </w:r>
      <w:r w:rsidR="00DD0313" w:rsidRPr="00CB209B">
        <w:rPr>
          <w:rFonts w:ascii="Times New Roman" w:hAnsi="Times New Roman" w:cs="Times New Roman"/>
          <w:sz w:val="24"/>
          <w:lang w:val="en-GB" w:bidi="en-US"/>
        </w:rPr>
        <w:t>)</w:t>
      </w:r>
      <w:r w:rsidR="00DD0313">
        <w:rPr>
          <w:rFonts w:ascii="Times New Roman" w:hAnsi="Times New Roman" w:cs="Times New Roman"/>
          <w:sz w:val="24"/>
          <w:lang w:val="en-GB" w:bidi="en-US"/>
        </w:rPr>
        <w:t xml:space="preserve"> and</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scanned under an </w:t>
      </w:r>
      <w:proofErr w:type="spellStart"/>
      <w:r w:rsidRPr="00CB209B">
        <w:rPr>
          <w:rFonts w:ascii="Times New Roman" w:hAnsi="Times New Roman" w:cs="Times New Roman"/>
          <w:sz w:val="24"/>
          <w:lang w:val="en-GB" w:bidi="en-US"/>
        </w:rPr>
        <w:t>ovoscope</w:t>
      </w:r>
      <w:proofErr w:type="spellEnd"/>
      <w:r w:rsidR="00DD0313">
        <w:rPr>
          <w:rFonts w:ascii="Times New Roman" w:hAnsi="Times New Roman" w:cs="Times New Roman"/>
          <w:sz w:val="24"/>
          <w:lang w:val="en-GB" w:bidi="en-US"/>
        </w:rPr>
        <w:t>.</w:t>
      </w:r>
      <w:r w:rsidR="00DD0313" w:rsidRPr="00CB209B">
        <w:rPr>
          <w:rFonts w:ascii="Times New Roman" w:hAnsi="Times New Roman" w:cs="Times New Roman"/>
          <w:sz w:val="24"/>
          <w:lang w:val="en-GB" w:bidi="en-US"/>
        </w:rPr>
        <w:t xml:space="preserve"> </w:t>
      </w:r>
      <w:r w:rsidR="00DD0313">
        <w:rPr>
          <w:rFonts w:ascii="Times New Roman" w:hAnsi="Times New Roman" w:cs="Times New Roman"/>
          <w:sz w:val="24"/>
          <w:lang w:val="en-GB" w:bidi="en-US"/>
        </w:rPr>
        <w:t>A</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hole </w:t>
      </w:r>
      <w:r w:rsidR="00DD0313">
        <w:rPr>
          <w:rFonts w:ascii="Times New Roman" w:hAnsi="Times New Roman" w:cs="Times New Roman"/>
          <w:sz w:val="24"/>
          <w:lang w:val="en-GB" w:bidi="en-US"/>
        </w:rPr>
        <w:t>of</w:t>
      </w:r>
      <w:r w:rsidRPr="00CB209B">
        <w:rPr>
          <w:rFonts w:ascii="Times New Roman" w:hAnsi="Times New Roman" w:cs="Times New Roman"/>
          <w:sz w:val="24"/>
          <w:lang w:val="en-GB" w:bidi="en-US"/>
        </w:rPr>
        <w:t xml:space="preserve"> no more than 1 mm</w:t>
      </w:r>
      <w:r w:rsidR="00DD0313">
        <w:rPr>
          <w:rFonts w:ascii="Times New Roman" w:hAnsi="Times New Roman" w:cs="Times New Roman"/>
          <w:sz w:val="24"/>
          <w:lang w:val="en-GB" w:bidi="en-US"/>
        </w:rPr>
        <w:t xml:space="preserve"> in diameter was made.</w:t>
      </w:r>
      <w:r w:rsidR="00DD0313" w:rsidRPr="00CB209B">
        <w:rPr>
          <w:rFonts w:ascii="Times New Roman" w:hAnsi="Times New Roman" w:cs="Times New Roman"/>
          <w:sz w:val="24"/>
          <w:lang w:val="en-GB" w:bidi="en-US"/>
        </w:rPr>
        <w:t xml:space="preserve"> </w:t>
      </w:r>
      <w:r w:rsidR="00DD0313">
        <w:rPr>
          <w:rFonts w:ascii="Times New Roman" w:hAnsi="Times New Roman" w:cs="Times New Roman"/>
          <w:sz w:val="24"/>
          <w:lang w:val="en-GB" w:bidi="en-US"/>
        </w:rPr>
        <w:t>A</w:t>
      </w:r>
      <w:r w:rsidRPr="00CB209B">
        <w:rPr>
          <w:rFonts w:ascii="Times New Roman" w:hAnsi="Times New Roman" w:cs="Times New Roman"/>
          <w:sz w:val="24"/>
          <w:lang w:val="en-GB" w:bidi="en-US"/>
        </w:rPr>
        <w:t xml:space="preserve"> syringe (needle 0.3 mm in diameter</w:t>
      </w:r>
      <w:r w:rsidR="00DD0313" w:rsidRPr="00CB209B">
        <w:rPr>
          <w:rFonts w:ascii="Times New Roman" w:hAnsi="Times New Roman" w:cs="Times New Roman"/>
          <w:sz w:val="24"/>
          <w:lang w:val="en-GB" w:bidi="en-US"/>
        </w:rPr>
        <w:t>)</w:t>
      </w:r>
      <w:r w:rsidR="00DD0313">
        <w:rPr>
          <w:rFonts w:ascii="Times New Roman" w:hAnsi="Times New Roman" w:cs="Times New Roman"/>
          <w:sz w:val="24"/>
          <w:lang w:val="en-GB" w:bidi="en-US"/>
        </w:rPr>
        <w:t xml:space="preserve"> was used to infect</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a vitamin solution through the shell membrane into the air bag. The pinhole site was sealed with sterile paraffin </w:t>
      </w:r>
      <w:r w:rsidRPr="00CB209B">
        <w:rPr>
          <w:rFonts w:ascii="Times New Roman" w:hAnsi="Times New Roman" w:cs="Times New Roman"/>
          <w:sz w:val="24"/>
          <w:lang w:val="en-GB" w:bidi="en-US"/>
        </w:rPr>
        <w:lastRenderedPageBreak/>
        <w:t xml:space="preserve">immediately after injection. The injected eggs </w:t>
      </w:r>
      <w:r w:rsidR="00D12E13">
        <w:rPr>
          <w:rFonts w:ascii="Times New Roman" w:hAnsi="Times New Roman" w:cs="Times New Roman"/>
          <w:sz w:val="24"/>
          <w:lang w:val="en-GB" w:bidi="en-US"/>
        </w:rPr>
        <w:t>were returned to the incubator (</w:t>
      </w:r>
      <w:proofErr w:type="spellStart"/>
      <w:r w:rsidR="00D12E13">
        <w:rPr>
          <w:rFonts w:ascii="Times New Roman" w:hAnsi="Times New Roman" w:cs="Times New Roman"/>
          <w:sz w:val="24"/>
          <w:lang w:val="en-GB" w:bidi="en-US"/>
        </w:rPr>
        <w:t>Dolgorukova</w:t>
      </w:r>
      <w:proofErr w:type="spellEnd"/>
      <w:r w:rsidR="00D12E13">
        <w:rPr>
          <w:rFonts w:ascii="Times New Roman" w:hAnsi="Times New Roman" w:cs="Times New Roman"/>
          <w:sz w:val="24"/>
          <w:lang w:val="en-GB" w:bidi="en-US"/>
        </w:rPr>
        <w:t xml:space="preserve"> and </w:t>
      </w:r>
      <w:proofErr w:type="spellStart"/>
      <w:r w:rsidR="00D12E13">
        <w:rPr>
          <w:rFonts w:ascii="Times New Roman" w:hAnsi="Times New Roman" w:cs="Times New Roman"/>
          <w:sz w:val="24"/>
          <w:lang w:val="en-GB" w:bidi="en-US"/>
        </w:rPr>
        <w:t>Mikheeva</w:t>
      </w:r>
      <w:proofErr w:type="spellEnd"/>
      <w:r w:rsidR="00D12E13">
        <w:rPr>
          <w:rFonts w:ascii="Times New Roman" w:hAnsi="Times New Roman" w:cs="Times New Roman"/>
          <w:sz w:val="24"/>
          <w:lang w:val="en-GB" w:bidi="en-US"/>
        </w:rPr>
        <w:t>, 2020)</w:t>
      </w:r>
      <w:r w:rsidRPr="00CB209B">
        <w:rPr>
          <w:rFonts w:ascii="Times New Roman" w:hAnsi="Times New Roman" w:cs="Times New Roman"/>
          <w:sz w:val="24"/>
          <w:lang w:val="en-GB" w:bidi="en-US"/>
        </w:rPr>
        <w:t>.</w:t>
      </w:r>
    </w:p>
    <w:p w14:paraId="5E59DF1E" w14:textId="77777777"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Before injection, weighed portions of vitamins were dissolved in 0.5 ml of sterile water.</w:t>
      </w:r>
    </w:p>
    <w:p w14:paraId="38D163AE" w14:textId="06AD63EB"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The live weight of day-old chicks was determined </w:t>
      </w:r>
      <w:r w:rsidR="00DD0313">
        <w:rPr>
          <w:rFonts w:ascii="Times New Roman" w:hAnsi="Times New Roman" w:cs="Times New Roman"/>
          <w:sz w:val="24"/>
          <w:lang w:val="en-GB" w:bidi="en-US"/>
        </w:rPr>
        <w:t>weekly using</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electronic scales </w:t>
      </w:r>
      <w:r w:rsidR="00DD0313">
        <w:rPr>
          <w:rFonts w:ascii="Times New Roman" w:hAnsi="Times New Roman" w:cs="Times New Roman"/>
          <w:sz w:val="24"/>
          <w:lang w:val="en-GB" w:bidi="en-US"/>
        </w:rPr>
        <w:t>(</w:t>
      </w:r>
      <w:r w:rsidRPr="00CB209B">
        <w:rPr>
          <w:rFonts w:ascii="Times New Roman" w:hAnsi="Times New Roman" w:cs="Times New Roman"/>
          <w:sz w:val="24"/>
          <w:lang w:val="en-GB" w:bidi="en-US"/>
        </w:rPr>
        <w:t>Polaris PKS 0323 DL</w:t>
      </w:r>
      <w:r w:rsidR="00184996">
        <w:rPr>
          <w:rFonts w:ascii="Times New Roman" w:hAnsi="Times New Roman" w:cs="Times New Roman"/>
          <w:sz w:val="24"/>
          <w:lang w:val="en-GB" w:bidi="en-US"/>
        </w:rPr>
        <w:t xml:space="preserve">, </w:t>
      </w:r>
      <w:r w:rsidR="00184996" w:rsidRPr="00184996">
        <w:rPr>
          <w:rFonts w:ascii="Times New Roman" w:hAnsi="Times New Roman" w:cs="Times New Roman"/>
          <w:sz w:val="24"/>
          <w:lang w:val="en-GB" w:bidi="en-US"/>
        </w:rPr>
        <w:t>Polaris Co</w:t>
      </w:r>
      <w:r w:rsidR="0017144D">
        <w:rPr>
          <w:rFonts w:ascii="Times New Roman" w:hAnsi="Times New Roman" w:cs="Times New Roman"/>
          <w:sz w:val="24"/>
          <w:lang w:val="en-GB" w:bidi="en-US"/>
        </w:rPr>
        <w:t>.,</w:t>
      </w:r>
      <w:r w:rsidR="00184996" w:rsidRPr="00184996">
        <w:rPr>
          <w:rFonts w:ascii="Times New Roman" w:hAnsi="Times New Roman" w:cs="Times New Roman"/>
          <w:sz w:val="24"/>
          <w:lang w:val="en-GB" w:bidi="en-US"/>
        </w:rPr>
        <w:t xml:space="preserve"> Ltd</w:t>
      </w:r>
      <w:r w:rsidR="0017144D">
        <w:rPr>
          <w:rFonts w:ascii="Times New Roman" w:hAnsi="Times New Roman" w:cs="Times New Roman"/>
          <w:sz w:val="24"/>
          <w:lang w:val="en-GB" w:bidi="en-US"/>
        </w:rPr>
        <w:t>, China,</w:t>
      </w:r>
      <w:r w:rsidRPr="00CB209B">
        <w:rPr>
          <w:rFonts w:ascii="Times New Roman" w:hAnsi="Times New Roman" w:cs="Times New Roman"/>
          <w:sz w:val="24"/>
          <w:lang w:val="en-GB" w:bidi="en-US"/>
        </w:rPr>
        <w:t xml:space="preserve"> and CAS SW–10</w:t>
      </w:r>
      <w:r w:rsidR="0030598C">
        <w:rPr>
          <w:rFonts w:ascii="Times New Roman" w:hAnsi="Times New Roman" w:cs="Times New Roman"/>
          <w:sz w:val="24"/>
          <w:lang w:val="en-GB" w:bidi="en-US"/>
        </w:rPr>
        <w:t>W</w:t>
      </w:r>
      <w:r w:rsidR="0017144D">
        <w:rPr>
          <w:rFonts w:ascii="Times New Roman" w:hAnsi="Times New Roman" w:cs="Times New Roman"/>
          <w:sz w:val="24"/>
          <w:lang w:val="en-GB" w:bidi="en-US"/>
        </w:rPr>
        <w:t xml:space="preserve">, </w:t>
      </w:r>
      <w:r w:rsidR="0017144D" w:rsidRPr="00C9727D">
        <w:rPr>
          <w:rFonts w:ascii="Times New Roman" w:hAnsi="Times New Roman" w:cs="Times New Roman"/>
          <w:sz w:val="24"/>
          <w:lang w:val="en-US" w:bidi="en-US"/>
        </w:rPr>
        <w:t>CAS Co., Ltd.</w:t>
      </w:r>
      <w:r w:rsidR="0017144D">
        <w:rPr>
          <w:rFonts w:ascii="Times New Roman" w:hAnsi="Times New Roman" w:cs="Times New Roman"/>
          <w:sz w:val="24"/>
          <w:lang w:val="en-US" w:bidi="en-US"/>
        </w:rPr>
        <w:t xml:space="preserve">, </w:t>
      </w:r>
      <w:r w:rsidR="0017144D" w:rsidRPr="0017144D">
        <w:rPr>
          <w:rFonts w:ascii="Times New Roman" w:hAnsi="Times New Roman" w:cs="Times New Roman"/>
          <w:sz w:val="24"/>
          <w:lang w:val="en-US" w:bidi="en-US"/>
        </w:rPr>
        <w:t>Korea</w:t>
      </w:r>
      <w:r w:rsidR="00DD0313">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The reproductive and immune system </w:t>
      </w:r>
      <w:r w:rsidR="00024734">
        <w:rPr>
          <w:rFonts w:ascii="Times New Roman" w:hAnsi="Times New Roman" w:cs="Times New Roman"/>
          <w:sz w:val="24"/>
          <w:lang w:val="en-GB" w:bidi="en-US"/>
        </w:rPr>
        <w:t xml:space="preserve">organs </w:t>
      </w:r>
      <w:r w:rsidRPr="00CB209B">
        <w:rPr>
          <w:rFonts w:ascii="Times New Roman" w:hAnsi="Times New Roman" w:cs="Times New Roman"/>
          <w:sz w:val="24"/>
          <w:lang w:val="en-GB" w:bidi="en-US"/>
        </w:rPr>
        <w:t>of the replacement pullets were examined after slaughter, adhering to the European Convention for the Protection of Animals used for Scientific Purposes (2003) and the Directive 2010/63/EU of the European Parliament and of the Council of September 22, 2010 on the protection of animals used for scientific purposes.</w:t>
      </w:r>
    </w:p>
    <w:p w14:paraId="53E9E59F" w14:textId="51B83CB5"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All </w:t>
      </w:r>
      <w:r w:rsidR="00DD0313">
        <w:rPr>
          <w:rFonts w:ascii="Times New Roman" w:hAnsi="Times New Roman" w:cs="Times New Roman"/>
          <w:sz w:val="24"/>
          <w:lang w:val="en-GB" w:bidi="en-US"/>
        </w:rPr>
        <w:t>organ samples</w:t>
      </w:r>
      <w:r w:rsidRPr="00CB209B">
        <w:rPr>
          <w:rFonts w:ascii="Times New Roman" w:hAnsi="Times New Roman" w:cs="Times New Roman"/>
          <w:sz w:val="24"/>
          <w:lang w:val="en-GB" w:bidi="en-US"/>
        </w:rPr>
        <w:t xml:space="preserve"> were </w:t>
      </w:r>
      <w:r w:rsidR="00DD0313">
        <w:rPr>
          <w:rFonts w:ascii="Times New Roman" w:hAnsi="Times New Roman" w:cs="Times New Roman"/>
          <w:sz w:val="24"/>
          <w:lang w:val="en-GB" w:bidi="en-US"/>
        </w:rPr>
        <w:t>dried by wiping</w:t>
      </w:r>
      <w:r w:rsidRPr="00CB209B">
        <w:rPr>
          <w:rFonts w:ascii="Times New Roman" w:hAnsi="Times New Roman" w:cs="Times New Roman"/>
          <w:sz w:val="24"/>
          <w:lang w:val="en-GB" w:bidi="en-US"/>
        </w:rPr>
        <w:t xml:space="preserve"> to remove excess moisture. The </w:t>
      </w:r>
      <w:r w:rsidR="00DD0313" w:rsidRPr="00CB209B">
        <w:rPr>
          <w:rFonts w:ascii="Times New Roman" w:hAnsi="Times New Roman" w:cs="Times New Roman"/>
          <w:sz w:val="24"/>
          <w:lang w:val="en-GB" w:bidi="en-US"/>
        </w:rPr>
        <w:t>weigh</w:t>
      </w:r>
      <w:r w:rsidR="00DD0313">
        <w:rPr>
          <w:rFonts w:ascii="Times New Roman" w:hAnsi="Times New Roman" w:cs="Times New Roman"/>
          <w:sz w:val="24"/>
          <w:lang w:val="en-GB" w:bidi="en-US"/>
        </w:rPr>
        <w:t>ts</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of the ovaries and oviducts </w:t>
      </w:r>
      <w:r w:rsidR="00DD0313">
        <w:rPr>
          <w:rFonts w:ascii="Times New Roman" w:hAnsi="Times New Roman" w:cs="Times New Roman"/>
          <w:sz w:val="24"/>
          <w:lang w:val="en-GB" w:bidi="en-US"/>
        </w:rPr>
        <w:t>were</w:t>
      </w:r>
      <w:r w:rsidR="00DD0313"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determined </w:t>
      </w:r>
      <w:r w:rsidR="00DD0313">
        <w:rPr>
          <w:rFonts w:ascii="Times New Roman" w:hAnsi="Times New Roman" w:cs="Times New Roman"/>
          <w:sz w:val="24"/>
          <w:lang w:val="en-GB" w:bidi="en-US"/>
        </w:rPr>
        <w:t>using</w:t>
      </w:r>
      <w:r w:rsidRPr="00CB209B">
        <w:rPr>
          <w:rFonts w:ascii="Times New Roman" w:hAnsi="Times New Roman" w:cs="Times New Roman"/>
          <w:sz w:val="24"/>
          <w:lang w:val="en-GB" w:bidi="en-US"/>
        </w:rPr>
        <w:t xml:space="preserve"> an electronic scale </w:t>
      </w:r>
      <w:r w:rsidR="00DD0313">
        <w:rPr>
          <w:rFonts w:ascii="Times New Roman" w:hAnsi="Times New Roman" w:cs="Times New Roman"/>
          <w:sz w:val="24"/>
          <w:lang w:val="en-GB" w:bidi="en-US"/>
        </w:rPr>
        <w:t>(</w:t>
      </w:r>
      <w:r w:rsidRPr="00CB209B">
        <w:rPr>
          <w:rFonts w:ascii="Times New Roman" w:hAnsi="Times New Roman" w:cs="Times New Roman"/>
          <w:sz w:val="24"/>
          <w:lang w:val="en-GB" w:bidi="en-US"/>
        </w:rPr>
        <w:t>EHA-501</w:t>
      </w:r>
      <w:r w:rsidR="00DD0313">
        <w:rPr>
          <w:rFonts w:ascii="Times New Roman" w:hAnsi="Times New Roman" w:cs="Times New Roman"/>
          <w:sz w:val="24"/>
          <w:lang w:val="en-GB" w:bidi="en-US"/>
        </w:rPr>
        <w:t>).</w:t>
      </w:r>
      <w:r w:rsidR="00DD0313" w:rsidRPr="00CB209B">
        <w:rPr>
          <w:rFonts w:ascii="Times New Roman" w:hAnsi="Times New Roman" w:cs="Times New Roman"/>
          <w:sz w:val="24"/>
          <w:lang w:val="en-GB" w:bidi="en-US"/>
        </w:rPr>
        <w:t xml:space="preserve"> </w:t>
      </w:r>
      <w:r w:rsidR="00DD0313">
        <w:rPr>
          <w:rFonts w:ascii="Times New Roman" w:hAnsi="Times New Roman" w:cs="Times New Roman"/>
          <w:sz w:val="24"/>
          <w:lang w:val="en-GB" w:bidi="en-US"/>
        </w:rPr>
        <w:t>T</w:t>
      </w:r>
      <w:r w:rsidR="00DD0313" w:rsidRPr="00CB209B">
        <w:rPr>
          <w:rFonts w:ascii="Times New Roman" w:hAnsi="Times New Roman" w:cs="Times New Roman"/>
          <w:sz w:val="24"/>
          <w:lang w:val="en-GB" w:bidi="en-US"/>
        </w:rPr>
        <w:t xml:space="preserve">he </w:t>
      </w:r>
      <w:r w:rsidRPr="00CB209B">
        <w:rPr>
          <w:rFonts w:ascii="Times New Roman" w:hAnsi="Times New Roman" w:cs="Times New Roman"/>
          <w:sz w:val="24"/>
          <w:lang w:val="en-GB" w:bidi="en-US"/>
        </w:rPr>
        <w:t xml:space="preserve">length of the oviducts was measured with a ruler. </w:t>
      </w:r>
      <w:r w:rsidR="00C1134D">
        <w:rPr>
          <w:rFonts w:ascii="Times New Roman" w:hAnsi="Times New Roman" w:cs="Times New Roman"/>
          <w:sz w:val="24"/>
          <w:lang w:val="en-GB" w:bidi="en-US"/>
        </w:rPr>
        <w:t>I</w:t>
      </w:r>
      <w:r w:rsidRPr="00CB209B">
        <w:rPr>
          <w:rFonts w:ascii="Times New Roman" w:hAnsi="Times New Roman" w:cs="Times New Roman"/>
          <w:sz w:val="24"/>
          <w:lang w:val="en-GB" w:bidi="en-US"/>
        </w:rPr>
        <w:t>mmune system organs of the replacement pullets (</w:t>
      </w:r>
      <w:r w:rsidR="00C1134D">
        <w:rPr>
          <w:rFonts w:ascii="Times New Roman" w:hAnsi="Times New Roman" w:cs="Times New Roman"/>
          <w:sz w:val="24"/>
          <w:lang w:val="en-GB" w:bidi="en-US"/>
        </w:rPr>
        <w:t>b</w:t>
      </w:r>
      <w:r w:rsidR="00C1134D" w:rsidRPr="00CB209B">
        <w:rPr>
          <w:rFonts w:ascii="Times New Roman" w:hAnsi="Times New Roman" w:cs="Times New Roman"/>
          <w:sz w:val="24"/>
          <w:lang w:val="en-GB" w:bidi="en-US"/>
        </w:rPr>
        <w:t xml:space="preserve">ursa </w:t>
      </w:r>
      <w:r w:rsidRPr="00CB209B">
        <w:rPr>
          <w:rFonts w:ascii="Times New Roman" w:hAnsi="Times New Roman" w:cs="Times New Roman"/>
          <w:sz w:val="24"/>
          <w:lang w:val="en-GB" w:bidi="en-US"/>
        </w:rPr>
        <w:t xml:space="preserve">of </w:t>
      </w:r>
      <w:proofErr w:type="spellStart"/>
      <w:r w:rsidRPr="00CB209B">
        <w:rPr>
          <w:rFonts w:ascii="Times New Roman" w:hAnsi="Times New Roman" w:cs="Times New Roman"/>
          <w:sz w:val="24"/>
          <w:lang w:val="en-GB" w:bidi="en-US"/>
        </w:rPr>
        <w:t>Fabricius</w:t>
      </w:r>
      <w:proofErr w:type="spellEnd"/>
      <w:r w:rsidRPr="00CB209B">
        <w:rPr>
          <w:rFonts w:ascii="Times New Roman" w:hAnsi="Times New Roman" w:cs="Times New Roman"/>
          <w:sz w:val="24"/>
          <w:lang w:val="en-GB" w:bidi="en-US"/>
        </w:rPr>
        <w:t>, spleen</w:t>
      </w:r>
      <w:r w:rsidR="00C1134D">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 thymus) were </w:t>
      </w:r>
      <w:r w:rsidR="00C1134D">
        <w:rPr>
          <w:rFonts w:ascii="Times New Roman" w:hAnsi="Times New Roman" w:cs="Times New Roman"/>
          <w:sz w:val="24"/>
          <w:lang w:val="en-GB" w:bidi="en-US"/>
        </w:rPr>
        <w:t>weighed</w:t>
      </w:r>
      <w:r w:rsidRPr="00CB209B">
        <w:rPr>
          <w:rFonts w:ascii="Times New Roman" w:hAnsi="Times New Roman" w:cs="Times New Roman"/>
          <w:sz w:val="24"/>
          <w:lang w:val="en-GB" w:bidi="en-US"/>
        </w:rPr>
        <w:t xml:space="preserve"> on an electronic scale </w:t>
      </w:r>
      <w:r w:rsidR="00C1134D">
        <w:rPr>
          <w:rFonts w:ascii="Times New Roman" w:hAnsi="Times New Roman" w:cs="Times New Roman"/>
          <w:sz w:val="24"/>
          <w:lang w:val="en-GB" w:bidi="en-US"/>
        </w:rPr>
        <w:t>(</w:t>
      </w:r>
      <w:r w:rsidRPr="00CB209B">
        <w:rPr>
          <w:rFonts w:ascii="Times New Roman" w:hAnsi="Times New Roman" w:cs="Times New Roman"/>
          <w:sz w:val="24"/>
          <w:lang w:val="en-GB" w:bidi="en-US"/>
        </w:rPr>
        <w:t>EHA-501</w:t>
      </w:r>
      <w:r w:rsidR="00C1134D">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w:t>
      </w:r>
      <w:r w:rsidR="001F5C31">
        <w:rPr>
          <w:rFonts w:ascii="Times New Roman" w:hAnsi="Times New Roman" w:cs="Times New Roman"/>
          <w:sz w:val="24"/>
          <w:lang w:val="en-GB" w:bidi="en-US"/>
        </w:rPr>
        <w:t>The</w:t>
      </w:r>
      <w:r w:rsidRPr="00CB209B">
        <w:rPr>
          <w:rFonts w:ascii="Times New Roman" w:hAnsi="Times New Roman" w:cs="Times New Roman"/>
          <w:sz w:val="24"/>
          <w:lang w:val="en-GB" w:bidi="en-US"/>
        </w:rPr>
        <w:t xml:space="preserve"> bactericidal activity </w:t>
      </w:r>
      <w:r w:rsidR="001F5C31">
        <w:rPr>
          <w:rFonts w:ascii="Times New Roman" w:hAnsi="Times New Roman" w:cs="Times New Roman"/>
          <w:sz w:val="24"/>
          <w:lang w:val="en-GB" w:bidi="en-US"/>
        </w:rPr>
        <w:t>in</w:t>
      </w:r>
      <w:r w:rsidR="001F5C31" w:rsidRPr="00CB209B">
        <w:rPr>
          <w:rFonts w:ascii="Times New Roman" w:hAnsi="Times New Roman" w:cs="Times New Roman"/>
          <w:sz w:val="24"/>
          <w:lang w:val="en-GB" w:bidi="en-US"/>
        </w:rPr>
        <w:t xml:space="preserve"> </w:t>
      </w:r>
      <w:r w:rsidR="00D12E13">
        <w:rPr>
          <w:rFonts w:ascii="Times New Roman" w:hAnsi="Times New Roman" w:cs="Times New Roman"/>
          <w:sz w:val="24"/>
          <w:lang w:val="en-GB" w:bidi="en-US"/>
        </w:rPr>
        <w:t>serum (</w:t>
      </w:r>
      <w:proofErr w:type="spellStart"/>
      <w:r w:rsidR="00D12E13">
        <w:rPr>
          <w:rFonts w:ascii="Times New Roman" w:hAnsi="Times New Roman" w:cs="Times New Roman"/>
          <w:sz w:val="24"/>
          <w:lang w:val="en-GB" w:bidi="en-US"/>
        </w:rPr>
        <w:t>Deryabin</w:t>
      </w:r>
      <w:proofErr w:type="spellEnd"/>
      <w:r w:rsidR="00D12E13">
        <w:rPr>
          <w:rFonts w:ascii="Times New Roman" w:hAnsi="Times New Roman" w:cs="Times New Roman"/>
          <w:sz w:val="24"/>
          <w:lang w:val="en-GB" w:bidi="en-US"/>
        </w:rPr>
        <w:t xml:space="preserve"> and </w:t>
      </w:r>
      <w:proofErr w:type="spellStart"/>
      <w:r w:rsidR="00D12E13">
        <w:rPr>
          <w:rFonts w:ascii="Times New Roman" w:hAnsi="Times New Roman" w:cs="Times New Roman"/>
          <w:sz w:val="24"/>
          <w:lang w:val="en-GB" w:bidi="en-US"/>
        </w:rPr>
        <w:t>Polyakov</w:t>
      </w:r>
      <w:proofErr w:type="spellEnd"/>
      <w:r w:rsidR="00D12E13">
        <w:rPr>
          <w:rFonts w:ascii="Times New Roman" w:hAnsi="Times New Roman" w:cs="Times New Roman"/>
          <w:sz w:val="24"/>
          <w:lang w:val="en-GB" w:bidi="en-US"/>
        </w:rPr>
        <w:t>, 2006), lysozyme activity (</w:t>
      </w:r>
      <w:proofErr w:type="spellStart"/>
      <w:r w:rsidR="00D12E13">
        <w:rPr>
          <w:rFonts w:ascii="Times New Roman" w:hAnsi="Times New Roman" w:cs="Times New Roman"/>
          <w:sz w:val="24"/>
          <w:lang w:val="en-GB" w:bidi="en-US"/>
        </w:rPr>
        <w:t>Fogelson</w:t>
      </w:r>
      <w:proofErr w:type="spellEnd"/>
      <w:r w:rsidR="00D12E13">
        <w:rPr>
          <w:rFonts w:ascii="Times New Roman" w:hAnsi="Times New Roman" w:cs="Times New Roman"/>
          <w:sz w:val="24"/>
          <w:lang w:val="en-GB" w:bidi="en-US"/>
        </w:rPr>
        <w:t xml:space="preserve"> </w:t>
      </w:r>
      <w:r w:rsidR="00D12E13" w:rsidRPr="00D03859">
        <w:rPr>
          <w:rFonts w:ascii="Times New Roman" w:hAnsi="Times New Roman" w:cs="Times New Roman"/>
          <w:i/>
          <w:sz w:val="24"/>
          <w:lang w:val="en-GB" w:bidi="en-US"/>
        </w:rPr>
        <w:t>et al.</w:t>
      </w:r>
      <w:r w:rsidR="00D12E13">
        <w:rPr>
          <w:rFonts w:ascii="Times New Roman" w:hAnsi="Times New Roman" w:cs="Times New Roman"/>
          <w:sz w:val="24"/>
          <w:lang w:val="en-GB" w:bidi="en-US"/>
        </w:rPr>
        <w:t>, 1954)</w:t>
      </w:r>
      <w:r w:rsidR="001F5C31">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 pha</w:t>
      </w:r>
      <w:r w:rsidR="00D12E13">
        <w:rPr>
          <w:rFonts w:ascii="Times New Roman" w:hAnsi="Times New Roman" w:cs="Times New Roman"/>
          <w:sz w:val="24"/>
          <w:lang w:val="en-GB" w:bidi="en-US"/>
        </w:rPr>
        <w:t>gocytic activity of leukocytes (</w:t>
      </w:r>
      <w:proofErr w:type="spellStart"/>
      <w:r w:rsidR="00D12E13">
        <w:rPr>
          <w:rFonts w:ascii="Times New Roman" w:hAnsi="Times New Roman" w:cs="Times New Roman"/>
          <w:sz w:val="24"/>
          <w:lang w:val="en-GB" w:bidi="en-US"/>
        </w:rPr>
        <w:t>Shirshev</w:t>
      </w:r>
      <w:proofErr w:type="spellEnd"/>
      <w:r w:rsidR="00D12E13">
        <w:rPr>
          <w:rFonts w:ascii="Times New Roman" w:hAnsi="Times New Roman" w:cs="Times New Roman"/>
          <w:sz w:val="24"/>
          <w:lang w:val="en-GB" w:bidi="en-US"/>
        </w:rPr>
        <w:t xml:space="preserve"> </w:t>
      </w:r>
      <w:r w:rsidR="00D12E13" w:rsidRPr="00D03859">
        <w:rPr>
          <w:rFonts w:ascii="Times New Roman" w:hAnsi="Times New Roman" w:cs="Times New Roman"/>
          <w:i/>
          <w:sz w:val="24"/>
          <w:lang w:val="en-GB" w:bidi="en-US"/>
        </w:rPr>
        <w:t>et al.</w:t>
      </w:r>
      <w:r w:rsidR="00D12E13">
        <w:rPr>
          <w:rFonts w:ascii="Times New Roman" w:hAnsi="Times New Roman" w:cs="Times New Roman"/>
          <w:sz w:val="24"/>
          <w:lang w:val="en-GB" w:bidi="en-US"/>
        </w:rPr>
        <w:t>, 2014)</w:t>
      </w:r>
      <w:r w:rsidR="001F5C31">
        <w:rPr>
          <w:rFonts w:ascii="Times New Roman" w:hAnsi="Times New Roman" w:cs="Times New Roman"/>
          <w:sz w:val="24"/>
          <w:lang w:val="en-GB" w:bidi="en-US"/>
        </w:rPr>
        <w:t xml:space="preserve"> were evaluated following previously described methods</w:t>
      </w:r>
      <w:r w:rsidRPr="00CB209B">
        <w:rPr>
          <w:rFonts w:ascii="Times New Roman" w:hAnsi="Times New Roman" w:cs="Times New Roman"/>
          <w:sz w:val="24"/>
          <w:lang w:val="en-GB" w:bidi="en-US"/>
        </w:rPr>
        <w:t>.</w:t>
      </w:r>
    </w:p>
    <w:p w14:paraId="4F1AF5AE" w14:textId="1F49865C" w:rsidR="00DD454C" w:rsidRDefault="00DD454C" w:rsidP="00D3501F">
      <w:pPr>
        <w:spacing w:after="0" w:line="480" w:lineRule="auto"/>
        <w:ind w:firstLine="709"/>
        <w:jc w:val="both"/>
        <w:rPr>
          <w:rFonts w:ascii="Times New Roman" w:hAnsi="Times New Roman" w:cs="Times New Roman"/>
          <w:sz w:val="24"/>
          <w:lang w:val="en-GB"/>
        </w:rPr>
      </w:pPr>
      <w:r w:rsidRPr="00CB209B">
        <w:rPr>
          <w:rFonts w:ascii="Times New Roman" w:hAnsi="Times New Roman" w:cs="Times New Roman"/>
          <w:sz w:val="24"/>
          <w:lang w:val="en-GB"/>
        </w:rPr>
        <w:t xml:space="preserve">The data were processed </w:t>
      </w:r>
      <w:r w:rsidR="001F5C31">
        <w:rPr>
          <w:rFonts w:ascii="Times New Roman" w:hAnsi="Times New Roman" w:cs="Times New Roman"/>
          <w:sz w:val="24"/>
          <w:lang w:val="en-GB"/>
        </w:rPr>
        <w:t xml:space="preserve">using </w:t>
      </w:r>
      <w:r w:rsidRPr="00CB209B">
        <w:rPr>
          <w:rFonts w:ascii="Times New Roman" w:hAnsi="Times New Roman" w:cs="Times New Roman"/>
          <w:sz w:val="24"/>
          <w:lang w:val="en-GB"/>
        </w:rPr>
        <w:t xml:space="preserve">Microsoft </w:t>
      </w:r>
      <w:r w:rsidR="001F5C31">
        <w:rPr>
          <w:rFonts w:ascii="Times New Roman" w:hAnsi="Times New Roman" w:cs="Times New Roman"/>
          <w:sz w:val="24"/>
          <w:lang w:val="en-GB"/>
        </w:rPr>
        <w:t>O</w:t>
      </w:r>
      <w:r w:rsidR="001F5C31" w:rsidRPr="00CB209B">
        <w:rPr>
          <w:rFonts w:ascii="Times New Roman" w:hAnsi="Times New Roman" w:cs="Times New Roman"/>
          <w:sz w:val="24"/>
          <w:lang w:val="en-GB"/>
        </w:rPr>
        <w:t>ffice</w:t>
      </w:r>
      <w:r w:rsidRPr="00CB209B">
        <w:rPr>
          <w:rFonts w:ascii="Times New Roman" w:hAnsi="Times New Roman" w:cs="Times New Roman"/>
          <w:sz w:val="24"/>
          <w:lang w:val="en-GB"/>
        </w:rPr>
        <w:t xml:space="preserve">. The Student's </w:t>
      </w:r>
      <w:r w:rsidRPr="00970E48">
        <w:rPr>
          <w:rFonts w:ascii="Times New Roman" w:hAnsi="Times New Roman" w:cs="Times New Roman"/>
          <w:i/>
          <w:iCs/>
          <w:sz w:val="24"/>
          <w:lang w:val="en-GB"/>
        </w:rPr>
        <w:t>t</w:t>
      </w:r>
      <w:r w:rsidRPr="00CB209B">
        <w:rPr>
          <w:rFonts w:ascii="Times New Roman" w:hAnsi="Times New Roman" w:cs="Times New Roman"/>
          <w:sz w:val="24"/>
          <w:lang w:val="en-GB"/>
        </w:rPr>
        <w:t xml:space="preserve">-test was conducted at </w:t>
      </w:r>
      <w:r w:rsidR="001F5C31">
        <w:rPr>
          <w:rFonts w:ascii="Times New Roman" w:hAnsi="Times New Roman" w:cs="Times New Roman"/>
          <w:sz w:val="24"/>
          <w:lang w:val="en-GB"/>
        </w:rPr>
        <w:t>three</w:t>
      </w:r>
      <w:r w:rsidR="001F5C31"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probability levels. </w:t>
      </w:r>
      <w:r w:rsidR="00C52F1A" w:rsidRPr="00C52F1A">
        <w:rPr>
          <w:rFonts w:ascii="Times New Roman" w:hAnsi="Times New Roman" w:cs="Times New Roman"/>
          <w:sz w:val="24"/>
          <w:lang w:val="en-GB"/>
        </w:rPr>
        <w:t>P &lt; 0.05 was considered statistically significant.</w:t>
      </w:r>
    </w:p>
    <w:p w14:paraId="01FAB855" w14:textId="77777777" w:rsidR="00D3501F" w:rsidRPr="00CB209B" w:rsidRDefault="00D3501F" w:rsidP="00D3501F">
      <w:pPr>
        <w:spacing w:after="0" w:line="480" w:lineRule="auto"/>
        <w:ind w:firstLine="709"/>
        <w:jc w:val="both"/>
        <w:rPr>
          <w:rFonts w:ascii="Times New Roman" w:hAnsi="Times New Roman" w:cs="Times New Roman"/>
          <w:sz w:val="24"/>
          <w:lang w:val="en-GB" w:bidi="en-US"/>
        </w:rPr>
      </w:pPr>
    </w:p>
    <w:p w14:paraId="584FE3C9" w14:textId="44A17B0F" w:rsidR="00DD454C" w:rsidRPr="00CB209B" w:rsidRDefault="005966D3" w:rsidP="00F15749">
      <w:pPr>
        <w:spacing w:after="0" w:line="480" w:lineRule="auto"/>
        <w:jc w:val="both"/>
        <w:rPr>
          <w:rFonts w:ascii="Times New Roman" w:hAnsi="Times New Roman" w:cs="Times New Roman"/>
          <w:b/>
          <w:sz w:val="24"/>
          <w:lang w:val="en-GB" w:bidi="en-US"/>
        </w:rPr>
      </w:pPr>
      <w:r w:rsidRPr="00CB209B">
        <w:rPr>
          <w:rFonts w:ascii="Times New Roman" w:hAnsi="Times New Roman" w:cs="Times New Roman"/>
          <w:b/>
          <w:sz w:val="24"/>
          <w:lang w:val="en-GB" w:bidi="en-US"/>
        </w:rPr>
        <w:t>Results and Discussio</w:t>
      </w:r>
      <w:r>
        <w:rPr>
          <w:rFonts w:ascii="Times New Roman" w:hAnsi="Times New Roman" w:cs="Times New Roman"/>
          <w:b/>
          <w:sz w:val="24"/>
          <w:lang w:val="en-GB" w:bidi="en-US"/>
        </w:rPr>
        <w:t>n</w:t>
      </w:r>
    </w:p>
    <w:p w14:paraId="0A7E4C1B" w14:textId="77777777" w:rsidR="00D3501F" w:rsidRDefault="00D3501F" w:rsidP="00F15749">
      <w:pPr>
        <w:spacing w:after="0" w:line="480" w:lineRule="auto"/>
        <w:jc w:val="both"/>
        <w:rPr>
          <w:rFonts w:ascii="Times New Roman" w:hAnsi="Times New Roman" w:cs="Times New Roman"/>
          <w:sz w:val="24"/>
          <w:lang w:val="en-GB" w:bidi="en-US"/>
        </w:rPr>
      </w:pPr>
    </w:p>
    <w:p w14:paraId="085A6310" w14:textId="3861D9AE" w:rsidR="00DD454C" w:rsidRPr="00CB209B" w:rsidRDefault="00371920" w:rsidP="00D3501F">
      <w:pPr>
        <w:spacing w:after="0" w:line="480" w:lineRule="auto"/>
        <w:ind w:firstLine="709"/>
        <w:jc w:val="both"/>
        <w:rPr>
          <w:rFonts w:ascii="Times New Roman" w:hAnsi="Times New Roman" w:cs="Times New Roman"/>
          <w:sz w:val="24"/>
          <w:lang w:val="en-GB" w:bidi="en-US"/>
        </w:rPr>
      </w:pPr>
      <w:r>
        <w:rPr>
          <w:rFonts w:ascii="Times New Roman" w:hAnsi="Times New Roman" w:cs="Times New Roman"/>
          <w:sz w:val="24"/>
          <w:lang w:val="en-GB" w:bidi="en-US"/>
        </w:rPr>
        <w:t>As summarized</w:t>
      </w:r>
      <w:r w:rsidR="00DD454C" w:rsidRPr="00CB209B">
        <w:rPr>
          <w:rFonts w:ascii="Times New Roman" w:hAnsi="Times New Roman" w:cs="Times New Roman"/>
          <w:sz w:val="24"/>
          <w:lang w:val="en-GB" w:bidi="en-US"/>
        </w:rPr>
        <w:t xml:space="preserve"> in Table 2</w:t>
      </w:r>
      <w:r>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the injection of vitamin B12 (experimental group</w:t>
      </w:r>
      <w:r>
        <w:rPr>
          <w:rFonts w:ascii="Times New Roman" w:hAnsi="Times New Roman" w:cs="Times New Roman"/>
          <w:sz w:val="24"/>
          <w:lang w:val="en-GB" w:bidi="en-US"/>
        </w:rPr>
        <w:t xml:space="preserve"> IV</w:t>
      </w:r>
      <w:r w:rsidR="00DD454C" w:rsidRPr="00CB209B">
        <w:rPr>
          <w:rFonts w:ascii="Times New Roman" w:hAnsi="Times New Roman" w:cs="Times New Roman"/>
          <w:sz w:val="24"/>
          <w:lang w:val="en-GB" w:bidi="en-US"/>
        </w:rPr>
        <w:t>) during embryogenesis</w:t>
      </w:r>
      <w:r w:rsidR="00CE6A78">
        <w:rPr>
          <w:rFonts w:ascii="Times New Roman" w:hAnsi="Times New Roman" w:cs="Times New Roman"/>
          <w:sz w:val="24"/>
          <w:lang w:val="en-GB" w:bidi="en-US"/>
        </w:rPr>
        <w:t xml:space="preserve"> had the greatest effect on</w:t>
      </w:r>
      <w:r w:rsidR="00DD454C" w:rsidRPr="00CB209B">
        <w:rPr>
          <w:rFonts w:ascii="Times New Roman" w:hAnsi="Times New Roman" w:cs="Times New Roman"/>
          <w:sz w:val="24"/>
          <w:lang w:val="en-GB" w:bidi="en-US"/>
        </w:rPr>
        <w:t xml:space="preserve"> the development of chickens</w:t>
      </w:r>
      <w:r w:rsidR="00CE6A78">
        <w:rPr>
          <w:rFonts w:ascii="Times New Roman" w:hAnsi="Times New Roman" w:cs="Times New Roman"/>
          <w:sz w:val="24"/>
          <w:lang w:val="en-GB" w:bidi="en-US"/>
        </w:rPr>
        <w:t>.</w:t>
      </w:r>
      <w:r w:rsidR="00CE6A78" w:rsidRPr="00CB209B">
        <w:rPr>
          <w:rFonts w:ascii="Times New Roman" w:hAnsi="Times New Roman" w:cs="Times New Roman"/>
          <w:sz w:val="24"/>
          <w:lang w:val="en-GB" w:bidi="en-US"/>
        </w:rPr>
        <w:t xml:space="preserve"> </w:t>
      </w:r>
      <w:r w:rsidR="00CE6A78">
        <w:rPr>
          <w:rFonts w:ascii="Times New Roman" w:hAnsi="Times New Roman" w:cs="Times New Roman"/>
          <w:sz w:val="24"/>
          <w:lang w:val="en-GB" w:bidi="en-US"/>
        </w:rPr>
        <w:t>H</w:t>
      </w:r>
      <w:r w:rsidR="00CE6A78" w:rsidRPr="00CB209B">
        <w:rPr>
          <w:rFonts w:ascii="Times New Roman" w:hAnsi="Times New Roman" w:cs="Times New Roman"/>
          <w:sz w:val="24"/>
          <w:lang w:val="en-GB" w:bidi="en-US"/>
        </w:rPr>
        <w:t>atc</w:t>
      </w:r>
      <w:r w:rsidR="00CE6A78">
        <w:rPr>
          <w:rFonts w:ascii="Times New Roman" w:hAnsi="Times New Roman" w:cs="Times New Roman"/>
          <w:sz w:val="24"/>
          <w:lang w:val="en-GB" w:bidi="en-US"/>
        </w:rPr>
        <w:t>hing</w:t>
      </w:r>
      <w:r w:rsidR="00DD454C" w:rsidRPr="00CB209B">
        <w:rPr>
          <w:rFonts w:ascii="Times New Roman" w:hAnsi="Times New Roman" w:cs="Times New Roman"/>
          <w:sz w:val="24"/>
          <w:lang w:val="en-GB" w:bidi="en-US"/>
        </w:rPr>
        <w:t xml:space="preserve"> increased by </w:t>
      </w:r>
      <w:r w:rsidR="00CE6A78">
        <w:rPr>
          <w:rFonts w:ascii="Times New Roman" w:hAnsi="Times New Roman" w:cs="Times New Roman"/>
          <w:sz w:val="24"/>
          <w:lang w:val="en-GB" w:bidi="en-US"/>
        </w:rPr>
        <w:t>five</w:t>
      </w:r>
      <w:r w:rsidR="00CE6A78"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heads compared to the control</w:t>
      </w:r>
      <w:r w:rsidR="00CE6A78">
        <w:rPr>
          <w:rFonts w:ascii="Times New Roman" w:hAnsi="Times New Roman" w:cs="Times New Roman"/>
          <w:sz w:val="24"/>
          <w:lang w:val="en-GB" w:bidi="en-US"/>
        </w:rPr>
        <w:t xml:space="preserve"> and</w:t>
      </w:r>
      <w:r w:rsidR="00DD454C" w:rsidRPr="00CB209B">
        <w:rPr>
          <w:rFonts w:ascii="Times New Roman" w:hAnsi="Times New Roman" w:cs="Times New Roman"/>
          <w:sz w:val="24"/>
          <w:lang w:val="en-GB" w:bidi="en-US"/>
        </w:rPr>
        <w:t xml:space="preserve"> the hatchability increased to 91.85%</w:t>
      </w:r>
      <w:r w:rsidR="00E33AAA">
        <w:rPr>
          <w:rFonts w:ascii="Times New Roman" w:hAnsi="Times New Roman" w:cs="Times New Roman"/>
          <w:sz w:val="24"/>
          <w:lang w:val="en-GB" w:bidi="en-US"/>
        </w:rPr>
        <w:t>,</w:t>
      </w:r>
      <w:r w:rsidR="00CE6A78">
        <w:rPr>
          <w:rFonts w:ascii="Times New Roman" w:hAnsi="Times New Roman" w:cs="Times New Roman"/>
          <w:sz w:val="24"/>
          <w:lang w:val="en-GB" w:bidi="en-US"/>
        </w:rPr>
        <w:t xml:space="preserve"> compared with</w:t>
      </w:r>
      <w:r w:rsidR="00DD454C" w:rsidRPr="00CB209B">
        <w:rPr>
          <w:rFonts w:ascii="Times New Roman" w:hAnsi="Times New Roman" w:cs="Times New Roman"/>
          <w:sz w:val="24"/>
          <w:lang w:val="en-GB" w:bidi="en-US"/>
        </w:rPr>
        <w:t xml:space="preserve"> 88.15% in the control, consistent with the results of </w:t>
      </w:r>
      <w:proofErr w:type="spellStart"/>
      <w:r w:rsidR="00DD454C" w:rsidRPr="00CB209B">
        <w:rPr>
          <w:rFonts w:ascii="Times New Roman" w:hAnsi="Times New Roman" w:cs="Times New Roman"/>
          <w:sz w:val="24"/>
          <w:lang w:val="en-GB" w:bidi="en-US"/>
        </w:rPr>
        <w:t>Teymouri</w:t>
      </w:r>
      <w:proofErr w:type="spellEnd"/>
      <w:r w:rsidR="00DD454C" w:rsidRPr="00CB209B">
        <w:rPr>
          <w:rFonts w:ascii="Times New Roman" w:hAnsi="Times New Roman" w:cs="Times New Roman"/>
          <w:sz w:val="24"/>
          <w:lang w:val="en-GB" w:bidi="en-US"/>
        </w:rPr>
        <w:t xml:space="preserve"> </w:t>
      </w:r>
      <w:r w:rsidR="00DD454C" w:rsidRPr="00D03859">
        <w:rPr>
          <w:rFonts w:ascii="Times New Roman" w:hAnsi="Times New Roman" w:cs="Times New Roman"/>
          <w:i/>
          <w:sz w:val="24"/>
          <w:lang w:val="en-GB" w:bidi="en-US"/>
        </w:rPr>
        <w:t>et al.</w:t>
      </w:r>
      <w:r w:rsidR="00DD454C" w:rsidRPr="00CB209B">
        <w:rPr>
          <w:rFonts w:ascii="Times New Roman" w:hAnsi="Times New Roman" w:cs="Times New Roman"/>
          <w:sz w:val="24"/>
          <w:lang w:val="en-GB" w:bidi="en-US"/>
        </w:rPr>
        <w:t xml:space="preserve"> </w:t>
      </w:r>
      <w:r w:rsidR="00D12E13">
        <w:rPr>
          <w:rFonts w:ascii="Times New Roman" w:hAnsi="Times New Roman" w:cs="Times New Roman"/>
          <w:sz w:val="24"/>
          <w:lang w:val="en-GB" w:bidi="en-US"/>
        </w:rPr>
        <w:t>(2020)</w:t>
      </w:r>
      <w:r w:rsidR="00DD454C" w:rsidRPr="00CB209B">
        <w:rPr>
          <w:rFonts w:ascii="Times New Roman" w:hAnsi="Times New Roman" w:cs="Times New Roman"/>
          <w:sz w:val="24"/>
          <w:lang w:val="en-GB" w:bidi="en-US"/>
        </w:rPr>
        <w:t>. In experimental group</w:t>
      </w:r>
      <w:r w:rsidR="00CE6A78" w:rsidRPr="00CE6A78">
        <w:rPr>
          <w:rFonts w:ascii="Times New Roman" w:hAnsi="Times New Roman" w:cs="Times New Roman"/>
          <w:sz w:val="24"/>
          <w:lang w:val="en-GB" w:bidi="en-US"/>
        </w:rPr>
        <w:t xml:space="preserve"> </w:t>
      </w:r>
      <w:r w:rsidR="00CE6A78" w:rsidRPr="00CB209B">
        <w:rPr>
          <w:rFonts w:ascii="Times New Roman" w:hAnsi="Times New Roman" w:cs="Times New Roman"/>
          <w:sz w:val="24"/>
          <w:lang w:val="en-GB" w:bidi="en-US"/>
        </w:rPr>
        <w:t>III</w:t>
      </w:r>
      <w:r w:rsidR="00DD454C" w:rsidRPr="00CB209B">
        <w:rPr>
          <w:rFonts w:ascii="Times New Roman" w:hAnsi="Times New Roman" w:cs="Times New Roman"/>
          <w:sz w:val="24"/>
          <w:lang w:val="en-GB" w:bidi="en-US"/>
        </w:rPr>
        <w:t xml:space="preserve">, </w:t>
      </w:r>
      <w:r w:rsidR="00CE6A78">
        <w:rPr>
          <w:rFonts w:ascii="Times New Roman" w:hAnsi="Times New Roman" w:cs="Times New Roman"/>
          <w:sz w:val="24"/>
          <w:lang w:val="en-GB" w:bidi="en-US"/>
        </w:rPr>
        <w:t>in which</w:t>
      </w:r>
      <w:r w:rsidR="00CE6A78"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 xml:space="preserve">vitamin B6 was administered in </w:t>
      </w:r>
      <w:proofErr w:type="spellStart"/>
      <w:r w:rsidR="00DD454C" w:rsidRPr="00CB209B">
        <w:rPr>
          <w:rFonts w:ascii="Times New Roman" w:hAnsi="Times New Roman" w:cs="Times New Roman"/>
          <w:sz w:val="24"/>
          <w:lang w:val="en-GB" w:bidi="en-US"/>
        </w:rPr>
        <w:t>ovo</w:t>
      </w:r>
      <w:proofErr w:type="spellEnd"/>
      <w:r w:rsidR="00DD454C" w:rsidRPr="00CB209B">
        <w:rPr>
          <w:rFonts w:ascii="Times New Roman" w:hAnsi="Times New Roman" w:cs="Times New Roman"/>
          <w:sz w:val="24"/>
          <w:lang w:val="en-GB" w:bidi="en-US"/>
        </w:rPr>
        <w:t xml:space="preserve">, </w:t>
      </w:r>
      <w:r w:rsidR="00CE6A78">
        <w:rPr>
          <w:rFonts w:ascii="Times New Roman" w:hAnsi="Times New Roman" w:cs="Times New Roman"/>
          <w:sz w:val="24"/>
          <w:lang w:val="en-GB" w:bidi="en-US"/>
        </w:rPr>
        <w:t>chicken hatching</w:t>
      </w:r>
      <w:r w:rsidR="00DD454C" w:rsidRPr="00CB209B">
        <w:rPr>
          <w:rFonts w:ascii="Times New Roman" w:hAnsi="Times New Roman" w:cs="Times New Roman"/>
          <w:sz w:val="24"/>
          <w:lang w:val="en-GB" w:bidi="en-US"/>
        </w:rPr>
        <w:t xml:space="preserve"> increased by </w:t>
      </w:r>
      <w:r w:rsidR="00CE6A78">
        <w:rPr>
          <w:rFonts w:ascii="Times New Roman" w:hAnsi="Times New Roman" w:cs="Times New Roman"/>
          <w:sz w:val="24"/>
          <w:lang w:val="en-GB" w:bidi="en-US"/>
        </w:rPr>
        <w:t>four</w:t>
      </w:r>
      <w:r w:rsidR="00CE6A78"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lastRenderedPageBreak/>
        <w:t xml:space="preserve">heads and the hatchability was 91.11%, which </w:t>
      </w:r>
      <w:r w:rsidR="00CE6A78">
        <w:rPr>
          <w:rFonts w:ascii="Times New Roman" w:hAnsi="Times New Roman" w:cs="Times New Roman"/>
          <w:sz w:val="24"/>
          <w:lang w:val="en-GB" w:bidi="en-US"/>
        </w:rPr>
        <w:t>was</w:t>
      </w:r>
      <w:r w:rsidR="00CE6A78" w:rsidRPr="00CB209B">
        <w:rPr>
          <w:rFonts w:ascii="Times New Roman" w:hAnsi="Times New Roman" w:cs="Times New Roman"/>
          <w:sz w:val="24"/>
          <w:lang w:val="en-GB" w:bidi="en-US"/>
        </w:rPr>
        <w:t xml:space="preserve"> </w:t>
      </w:r>
      <w:r w:rsidR="00CE6A78">
        <w:rPr>
          <w:rFonts w:ascii="Times New Roman" w:hAnsi="Times New Roman" w:cs="Times New Roman"/>
          <w:sz w:val="24"/>
          <w:lang w:val="en-GB" w:bidi="en-US"/>
        </w:rPr>
        <w:t xml:space="preserve">2.96% </w:t>
      </w:r>
      <w:r w:rsidR="00DD454C" w:rsidRPr="00CB209B">
        <w:rPr>
          <w:rFonts w:ascii="Times New Roman" w:hAnsi="Times New Roman" w:cs="Times New Roman"/>
          <w:sz w:val="24"/>
          <w:lang w:val="en-GB" w:bidi="en-US"/>
        </w:rPr>
        <w:t>higher than</w:t>
      </w:r>
      <w:r w:rsidR="00CE6A78">
        <w:rPr>
          <w:rFonts w:ascii="Times New Roman" w:hAnsi="Times New Roman" w:cs="Times New Roman"/>
          <w:sz w:val="24"/>
          <w:lang w:val="en-GB" w:bidi="en-US"/>
        </w:rPr>
        <w:t xml:space="preserve"> that in</w:t>
      </w:r>
      <w:r w:rsidR="00DD454C" w:rsidRPr="00CB209B">
        <w:rPr>
          <w:rFonts w:ascii="Times New Roman" w:hAnsi="Times New Roman" w:cs="Times New Roman"/>
          <w:sz w:val="24"/>
          <w:lang w:val="en-GB" w:bidi="en-US"/>
        </w:rPr>
        <w:t xml:space="preserve"> the control, </w:t>
      </w:r>
      <w:r w:rsidR="00CE6A78">
        <w:rPr>
          <w:rFonts w:ascii="Times New Roman" w:hAnsi="Times New Roman" w:cs="Times New Roman"/>
          <w:sz w:val="24"/>
          <w:lang w:val="en-GB" w:bidi="en-US"/>
        </w:rPr>
        <w:t>consistent with the results</w:t>
      </w:r>
      <w:r w:rsidR="00D12E13">
        <w:rPr>
          <w:rFonts w:ascii="Times New Roman" w:hAnsi="Times New Roman" w:cs="Times New Roman"/>
          <w:sz w:val="24"/>
          <w:lang w:val="en-GB" w:bidi="en-US"/>
        </w:rPr>
        <w:t xml:space="preserve"> of </w:t>
      </w:r>
      <w:proofErr w:type="spellStart"/>
      <w:r w:rsidR="00D12E13">
        <w:rPr>
          <w:rFonts w:ascii="Times New Roman" w:hAnsi="Times New Roman" w:cs="Times New Roman"/>
          <w:sz w:val="24"/>
          <w:lang w:val="en-GB" w:bidi="en-US"/>
        </w:rPr>
        <w:t>Bhanja</w:t>
      </w:r>
      <w:proofErr w:type="spellEnd"/>
      <w:r w:rsidR="00D12E13">
        <w:rPr>
          <w:rFonts w:ascii="Times New Roman" w:hAnsi="Times New Roman" w:cs="Times New Roman"/>
          <w:sz w:val="24"/>
          <w:lang w:val="en-GB" w:bidi="en-US"/>
        </w:rPr>
        <w:t xml:space="preserve"> </w:t>
      </w:r>
      <w:r w:rsidR="00D12E13" w:rsidRPr="00D03859">
        <w:rPr>
          <w:rFonts w:ascii="Times New Roman" w:hAnsi="Times New Roman" w:cs="Times New Roman"/>
          <w:i/>
          <w:sz w:val="24"/>
          <w:lang w:val="en-GB" w:bidi="en-US"/>
        </w:rPr>
        <w:t>et al.</w:t>
      </w:r>
      <w:r w:rsidR="00D12E13">
        <w:rPr>
          <w:rFonts w:ascii="Times New Roman" w:hAnsi="Times New Roman" w:cs="Times New Roman"/>
          <w:sz w:val="24"/>
          <w:lang w:val="en-GB" w:bidi="en-US"/>
        </w:rPr>
        <w:t xml:space="preserve"> (2007)</w:t>
      </w:r>
      <w:r w:rsidR="00DD454C" w:rsidRPr="00CB209B">
        <w:rPr>
          <w:rFonts w:ascii="Times New Roman" w:hAnsi="Times New Roman" w:cs="Times New Roman"/>
          <w:sz w:val="24"/>
          <w:lang w:val="en-GB" w:bidi="en-US"/>
        </w:rPr>
        <w:t>. In experimental group I</w:t>
      </w:r>
      <w:r w:rsidR="00CE6A78">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vitamin B1</w:t>
      </w:r>
      <w:r w:rsidR="00CE6A78">
        <w:rPr>
          <w:rFonts w:ascii="Times New Roman" w:hAnsi="Times New Roman" w:cs="Times New Roman"/>
          <w:sz w:val="24"/>
          <w:lang w:val="en-GB" w:bidi="en-US"/>
        </w:rPr>
        <w:t>)</w:t>
      </w:r>
      <w:r w:rsidR="00DD454C" w:rsidRPr="00CB209B">
        <w:rPr>
          <w:rFonts w:ascii="Times New Roman" w:hAnsi="Times New Roman" w:cs="Times New Roman"/>
          <w:sz w:val="24"/>
          <w:lang w:val="en-GB" w:bidi="en-US"/>
        </w:rPr>
        <w:t xml:space="preserve"> and experimental group II (vitamin B2), </w:t>
      </w:r>
      <w:r w:rsidR="00CE6A78">
        <w:rPr>
          <w:rFonts w:ascii="Times New Roman" w:hAnsi="Times New Roman" w:cs="Times New Roman"/>
          <w:sz w:val="24"/>
          <w:lang w:val="en-GB" w:bidi="en-US"/>
        </w:rPr>
        <w:t>three</w:t>
      </w:r>
      <w:r w:rsidR="00CE6A78"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more chickens were obtained than</w:t>
      </w:r>
      <w:r w:rsidR="00CE6A78">
        <w:rPr>
          <w:rFonts w:ascii="Times New Roman" w:hAnsi="Times New Roman" w:cs="Times New Roman"/>
          <w:sz w:val="24"/>
          <w:lang w:val="en-GB" w:bidi="en-US"/>
        </w:rPr>
        <w:t xml:space="preserve"> the number</w:t>
      </w:r>
      <w:r w:rsidR="00DD454C" w:rsidRPr="00CB209B">
        <w:rPr>
          <w:rFonts w:ascii="Times New Roman" w:hAnsi="Times New Roman" w:cs="Times New Roman"/>
          <w:sz w:val="24"/>
          <w:lang w:val="en-GB" w:bidi="en-US"/>
        </w:rPr>
        <w:t xml:space="preserve"> in</w:t>
      </w:r>
      <w:r w:rsidR="00CE6A78">
        <w:rPr>
          <w:rFonts w:ascii="Times New Roman" w:hAnsi="Times New Roman" w:cs="Times New Roman"/>
          <w:sz w:val="24"/>
          <w:lang w:val="en-GB" w:bidi="en-US"/>
        </w:rPr>
        <w:t xml:space="preserve"> the</w:t>
      </w:r>
      <w:r w:rsidR="00DD454C" w:rsidRPr="00CB209B">
        <w:rPr>
          <w:rFonts w:ascii="Times New Roman" w:hAnsi="Times New Roman" w:cs="Times New Roman"/>
          <w:sz w:val="24"/>
          <w:lang w:val="en-GB" w:bidi="en-US"/>
        </w:rPr>
        <w:t xml:space="preserve"> control and hatchability increased in both groups by 2.22%. Similar data we</w:t>
      </w:r>
      <w:r w:rsidR="009D004B">
        <w:rPr>
          <w:rFonts w:ascii="Times New Roman" w:hAnsi="Times New Roman" w:cs="Times New Roman"/>
          <w:sz w:val="24"/>
          <w:lang w:val="en-GB" w:bidi="en-US"/>
        </w:rPr>
        <w:t xml:space="preserve">re obtained by </w:t>
      </w:r>
      <w:proofErr w:type="spellStart"/>
      <w:r w:rsidR="009D004B">
        <w:rPr>
          <w:rFonts w:ascii="Times New Roman" w:hAnsi="Times New Roman" w:cs="Times New Roman"/>
          <w:sz w:val="24"/>
          <w:lang w:val="en-GB" w:bidi="en-US"/>
        </w:rPr>
        <w:t>Bakyaraj</w:t>
      </w:r>
      <w:proofErr w:type="spellEnd"/>
      <w:r w:rsidR="009D004B">
        <w:rPr>
          <w:rFonts w:ascii="Times New Roman" w:hAnsi="Times New Roman" w:cs="Times New Roman"/>
          <w:sz w:val="24"/>
          <w:lang w:val="en-GB" w:bidi="en-US"/>
        </w:rPr>
        <w:t xml:space="preserve"> </w:t>
      </w:r>
      <w:r w:rsidR="009D004B" w:rsidRPr="00D03859">
        <w:rPr>
          <w:rFonts w:ascii="Times New Roman" w:hAnsi="Times New Roman" w:cs="Times New Roman"/>
          <w:i/>
          <w:sz w:val="24"/>
          <w:lang w:val="en-GB" w:bidi="en-US"/>
        </w:rPr>
        <w:t>et al.</w:t>
      </w:r>
      <w:r w:rsidR="009D004B">
        <w:rPr>
          <w:rFonts w:ascii="Times New Roman" w:hAnsi="Times New Roman" w:cs="Times New Roman"/>
          <w:sz w:val="24"/>
          <w:lang w:val="en-GB" w:bidi="en-US"/>
        </w:rPr>
        <w:t xml:space="preserve"> (2012)</w:t>
      </w:r>
      <w:r w:rsidR="00CE6A78">
        <w:rPr>
          <w:rFonts w:ascii="Times New Roman" w:hAnsi="Times New Roman" w:cs="Times New Roman"/>
          <w:sz w:val="24"/>
          <w:lang w:val="en-GB" w:bidi="en-US"/>
        </w:rPr>
        <w:t>; however,</w:t>
      </w:r>
      <w:r w:rsidR="00DD454C" w:rsidRPr="00CB209B">
        <w:rPr>
          <w:rFonts w:ascii="Times New Roman" w:hAnsi="Times New Roman" w:cs="Times New Roman"/>
          <w:sz w:val="24"/>
          <w:lang w:val="en-GB" w:bidi="en-US"/>
        </w:rPr>
        <w:t xml:space="preserve"> </w:t>
      </w:r>
      <w:proofErr w:type="spellStart"/>
      <w:r w:rsidR="00DD454C" w:rsidRPr="00CB209B">
        <w:rPr>
          <w:rFonts w:ascii="Times New Roman" w:hAnsi="Times New Roman" w:cs="Times New Roman"/>
          <w:sz w:val="24"/>
          <w:lang w:val="en-GB" w:bidi="en-US"/>
        </w:rPr>
        <w:t>Goel</w:t>
      </w:r>
      <w:proofErr w:type="spellEnd"/>
      <w:r w:rsidR="00DD454C" w:rsidRPr="00CB209B">
        <w:rPr>
          <w:rFonts w:ascii="Times New Roman" w:hAnsi="Times New Roman" w:cs="Times New Roman"/>
          <w:sz w:val="24"/>
          <w:lang w:val="en-GB" w:bidi="en-US"/>
        </w:rPr>
        <w:t xml:space="preserve"> </w:t>
      </w:r>
      <w:r w:rsidR="00DD454C" w:rsidRPr="00D03859">
        <w:rPr>
          <w:rFonts w:ascii="Times New Roman" w:hAnsi="Times New Roman" w:cs="Times New Roman"/>
          <w:i/>
          <w:sz w:val="24"/>
          <w:lang w:val="en-GB" w:bidi="en-US"/>
        </w:rPr>
        <w:t>et al.</w:t>
      </w:r>
      <w:r w:rsidR="00DD454C" w:rsidRPr="00CB209B">
        <w:rPr>
          <w:rFonts w:ascii="Times New Roman" w:hAnsi="Times New Roman" w:cs="Times New Roman"/>
          <w:sz w:val="24"/>
          <w:lang w:val="en-GB" w:bidi="en-US"/>
        </w:rPr>
        <w:t xml:space="preserve"> </w:t>
      </w:r>
      <w:r w:rsidR="007D2CA6">
        <w:rPr>
          <w:rFonts w:ascii="Times New Roman" w:hAnsi="Times New Roman" w:cs="Times New Roman"/>
          <w:sz w:val="24"/>
          <w:lang w:val="en-GB" w:bidi="en-US"/>
        </w:rPr>
        <w:t>(2013)</w:t>
      </w:r>
      <w:r w:rsidR="00DD454C" w:rsidRPr="00CB209B">
        <w:rPr>
          <w:rFonts w:ascii="Times New Roman" w:hAnsi="Times New Roman" w:cs="Times New Roman"/>
          <w:sz w:val="24"/>
          <w:lang w:val="en-GB" w:bidi="en-US"/>
        </w:rPr>
        <w:t xml:space="preserve"> found no increase in egg hatchability. In experimental </w:t>
      </w:r>
      <w:r w:rsidR="0061451E">
        <w:rPr>
          <w:rFonts w:ascii="Times New Roman" w:hAnsi="Times New Roman" w:cs="Times New Roman"/>
          <w:sz w:val="24"/>
          <w:lang w:val="en-GB" w:bidi="en-US"/>
        </w:rPr>
        <w:t xml:space="preserve">group V </w:t>
      </w:r>
      <w:r w:rsidR="00DD454C" w:rsidRPr="00CB209B">
        <w:rPr>
          <w:rFonts w:ascii="Times New Roman" w:hAnsi="Times New Roman" w:cs="Times New Roman"/>
          <w:sz w:val="24"/>
          <w:lang w:val="en-GB" w:bidi="en-US"/>
        </w:rPr>
        <w:t xml:space="preserve">(folic acid </w:t>
      </w:r>
      <w:proofErr w:type="spellStart"/>
      <w:proofErr w:type="gramStart"/>
      <w:r w:rsidR="00DD454C" w:rsidRPr="00CB209B">
        <w:rPr>
          <w:rFonts w:ascii="Times New Roman" w:hAnsi="Times New Roman" w:cs="Times New Roman"/>
          <w:sz w:val="24"/>
          <w:lang w:val="en-GB" w:bidi="en-US"/>
        </w:rPr>
        <w:t>B</w:t>
      </w:r>
      <w:r w:rsidR="00DD454C" w:rsidRPr="00CB209B">
        <w:rPr>
          <w:rFonts w:ascii="Times New Roman" w:hAnsi="Times New Roman" w:cs="Times New Roman"/>
          <w:sz w:val="24"/>
          <w:vertAlign w:val="subscript"/>
          <w:lang w:val="en-GB" w:bidi="en-US"/>
        </w:rPr>
        <w:t>c</w:t>
      </w:r>
      <w:proofErr w:type="spellEnd"/>
      <w:proofErr w:type="gramEnd"/>
      <w:r w:rsidR="00DD454C" w:rsidRPr="00CB209B">
        <w:rPr>
          <w:rFonts w:ascii="Times New Roman" w:hAnsi="Times New Roman" w:cs="Times New Roman"/>
          <w:sz w:val="24"/>
          <w:lang w:val="en-GB" w:bidi="en-US"/>
        </w:rPr>
        <w:t>), the egg incubation</w:t>
      </w:r>
      <w:r w:rsidR="00D62A3E">
        <w:rPr>
          <w:rFonts w:ascii="Times New Roman" w:hAnsi="Times New Roman" w:cs="Times New Roman"/>
          <w:sz w:val="24"/>
          <w:lang w:val="en-GB" w:bidi="en-US"/>
        </w:rPr>
        <w:t xml:space="preserve"> results</w:t>
      </w:r>
      <w:r w:rsidR="00DD454C" w:rsidRPr="00CB209B">
        <w:rPr>
          <w:rFonts w:ascii="Times New Roman" w:hAnsi="Times New Roman" w:cs="Times New Roman"/>
          <w:sz w:val="24"/>
          <w:lang w:val="en-GB" w:bidi="en-US"/>
        </w:rPr>
        <w:t xml:space="preserve"> were equivalent to</w:t>
      </w:r>
      <w:r w:rsidR="00D62A3E">
        <w:rPr>
          <w:rFonts w:ascii="Times New Roman" w:hAnsi="Times New Roman" w:cs="Times New Roman"/>
          <w:sz w:val="24"/>
          <w:lang w:val="en-GB" w:bidi="en-US"/>
        </w:rPr>
        <w:t xml:space="preserve"> those in</w:t>
      </w:r>
      <w:r w:rsidR="00DD454C" w:rsidRPr="00CB209B">
        <w:rPr>
          <w:rFonts w:ascii="Times New Roman" w:hAnsi="Times New Roman" w:cs="Times New Roman"/>
          <w:sz w:val="24"/>
          <w:lang w:val="en-GB" w:bidi="en-US"/>
        </w:rPr>
        <w:t xml:space="preserve"> the control, </w:t>
      </w:r>
      <w:r w:rsidR="00D62A3E">
        <w:rPr>
          <w:rFonts w:ascii="Times New Roman" w:hAnsi="Times New Roman" w:cs="Times New Roman"/>
          <w:sz w:val="24"/>
          <w:lang w:val="en-GB" w:bidi="en-US"/>
        </w:rPr>
        <w:t>with</w:t>
      </w:r>
      <w:r w:rsidR="00D62A3E" w:rsidRPr="00CB209B">
        <w:rPr>
          <w:rFonts w:ascii="Times New Roman" w:hAnsi="Times New Roman" w:cs="Times New Roman"/>
          <w:sz w:val="24"/>
          <w:lang w:val="en-GB" w:bidi="en-US"/>
        </w:rPr>
        <w:t xml:space="preserve"> </w:t>
      </w:r>
      <w:r w:rsidR="00D62A3E">
        <w:rPr>
          <w:rFonts w:ascii="Times New Roman" w:hAnsi="Times New Roman" w:cs="Times New Roman"/>
          <w:sz w:val="24"/>
          <w:lang w:val="en-GB" w:bidi="en-US"/>
        </w:rPr>
        <w:t>a</w:t>
      </w:r>
      <w:r w:rsidR="00D62A3E"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 xml:space="preserve">hatchability </w:t>
      </w:r>
      <w:r w:rsidR="00D62A3E">
        <w:rPr>
          <w:rFonts w:ascii="Times New Roman" w:hAnsi="Times New Roman" w:cs="Times New Roman"/>
          <w:sz w:val="24"/>
          <w:lang w:val="en-GB" w:bidi="en-US"/>
        </w:rPr>
        <w:t>of</w:t>
      </w:r>
      <w:r w:rsidR="00DD454C" w:rsidRPr="00CB209B">
        <w:rPr>
          <w:rFonts w:ascii="Times New Roman" w:hAnsi="Times New Roman" w:cs="Times New Roman"/>
          <w:sz w:val="24"/>
          <w:lang w:val="en-GB" w:bidi="en-US"/>
        </w:rPr>
        <w:t xml:space="preserve"> 88.15%. </w:t>
      </w:r>
      <w:r w:rsidR="00D62A3E">
        <w:rPr>
          <w:rFonts w:ascii="Times New Roman" w:hAnsi="Times New Roman" w:cs="Times New Roman"/>
          <w:sz w:val="24"/>
          <w:lang w:val="en-GB" w:bidi="en-US"/>
        </w:rPr>
        <w:t>A previous study</w:t>
      </w:r>
      <w:r w:rsidR="007D2CA6">
        <w:rPr>
          <w:rFonts w:ascii="Times New Roman" w:hAnsi="Times New Roman" w:cs="Times New Roman"/>
          <w:sz w:val="24"/>
          <w:lang w:val="en-GB" w:bidi="en-US"/>
        </w:rPr>
        <w:t xml:space="preserve"> (Ismail </w:t>
      </w:r>
      <w:r w:rsidR="007D2CA6" w:rsidRPr="00D03859">
        <w:rPr>
          <w:rFonts w:ascii="Times New Roman" w:hAnsi="Times New Roman" w:cs="Times New Roman"/>
          <w:i/>
          <w:sz w:val="24"/>
          <w:lang w:val="en-GB" w:bidi="en-US"/>
        </w:rPr>
        <w:t>et al.</w:t>
      </w:r>
      <w:r w:rsidR="007D2CA6">
        <w:rPr>
          <w:rFonts w:ascii="Times New Roman" w:hAnsi="Times New Roman" w:cs="Times New Roman"/>
          <w:sz w:val="24"/>
          <w:lang w:val="en-GB" w:bidi="en-US"/>
        </w:rPr>
        <w:t>, 2019)</w:t>
      </w:r>
      <w:r w:rsidR="00DD454C" w:rsidRPr="00CB209B">
        <w:rPr>
          <w:rFonts w:ascii="Times New Roman" w:hAnsi="Times New Roman" w:cs="Times New Roman"/>
          <w:sz w:val="24"/>
          <w:lang w:val="en-GB" w:bidi="en-US"/>
        </w:rPr>
        <w:t xml:space="preserve"> also </w:t>
      </w:r>
      <w:r w:rsidR="00D62A3E">
        <w:rPr>
          <w:rFonts w:ascii="Times New Roman" w:hAnsi="Times New Roman" w:cs="Times New Roman"/>
          <w:sz w:val="24"/>
          <w:lang w:val="en-GB" w:bidi="en-US"/>
        </w:rPr>
        <w:t>reported</w:t>
      </w:r>
      <w:r w:rsidR="00D62A3E" w:rsidRPr="00CB209B">
        <w:rPr>
          <w:rFonts w:ascii="Times New Roman" w:hAnsi="Times New Roman" w:cs="Times New Roman"/>
          <w:sz w:val="24"/>
          <w:lang w:val="en-GB" w:bidi="en-US"/>
        </w:rPr>
        <w:t xml:space="preserve"> </w:t>
      </w:r>
      <w:r w:rsidR="00DD454C" w:rsidRPr="00CB209B">
        <w:rPr>
          <w:rFonts w:ascii="Times New Roman" w:hAnsi="Times New Roman" w:cs="Times New Roman"/>
          <w:sz w:val="24"/>
          <w:lang w:val="en-GB" w:bidi="en-US"/>
        </w:rPr>
        <w:t xml:space="preserve">no effect of in </w:t>
      </w:r>
      <w:proofErr w:type="spellStart"/>
      <w:r w:rsidR="00DD454C" w:rsidRPr="00CB209B">
        <w:rPr>
          <w:rFonts w:ascii="Times New Roman" w:hAnsi="Times New Roman" w:cs="Times New Roman"/>
          <w:sz w:val="24"/>
          <w:lang w:val="en-GB" w:bidi="en-US"/>
        </w:rPr>
        <w:t>ovo</w:t>
      </w:r>
      <w:proofErr w:type="spellEnd"/>
      <w:r w:rsidR="00DD454C" w:rsidRPr="00CB209B">
        <w:rPr>
          <w:rFonts w:ascii="Times New Roman" w:hAnsi="Times New Roman" w:cs="Times New Roman"/>
          <w:sz w:val="24"/>
          <w:lang w:val="en-GB" w:bidi="en-US"/>
        </w:rPr>
        <w:t xml:space="preserve"> folic acid injections on egg hatchability. In experimental groups I, II, III</w:t>
      </w:r>
      <w:r w:rsidR="00D62A3E">
        <w:rPr>
          <w:rFonts w:ascii="Times New Roman" w:hAnsi="Times New Roman" w:cs="Times New Roman"/>
          <w:sz w:val="24"/>
          <w:lang w:val="en-GB" w:bidi="en-US"/>
        </w:rPr>
        <w:t>,</w:t>
      </w:r>
      <w:r w:rsidR="00DD454C" w:rsidRPr="00CB209B">
        <w:rPr>
          <w:rFonts w:ascii="Times New Roman" w:hAnsi="Times New Roman" w:cs="Times New Roman"/>
          <w:sz w:val="24"/>
          <w:lang w:val="en-GB" w:bidi="en-US"/>
        </w:rPr>
        <w:t xml:space="preserve"> and IV, an increase in the hatchability of eggs was achieved by reducing the number of dead embryos at the end of incubation and hatching.</w:t>
      </w:r>
    </w:p>
    <w:p w14:paraId="0E971E14" w14:textId="135C7551"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The </w:t>
      </w:r>
      <w:r w:rsidR="0077039B" w:rsidRPr="00CB209B">
        <w:rPr>
          <w:rFonts w:ascii="Times New Roman" w:hAnsi="Times New Roman" w:cs="Times New Roman"/>
          <w:sz w:val="24"/>
          <w:lang w:val="en-GB" w:bidi="en-US"/>
        </w:rPr>
        <w:t>weigh</w:t>
      </w:r>
      <w:r w:rsidR="0077039B">
        <w:rPr>
          <w:rFonts w:ascii="Times New Roman" w:hAnsi="Times New Roman" w:cs="Times New Roman"/>
          <w:sz w:val="24"/>
          <w:lang w:val="en-GB" w:bidi="en-US"/>
        </w:rPr>
        <w:t>ts</w:t>
      </w:r>
      <w:r w:rsidR="0077039B"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of day-old chickens</w:t>
      </w:r>
      <w:r w:rsidR="0077039B">
        <w:rPr>
          <w:rFonts w:ascii="Times New Roman" w:hAnsi="Times New Roman" w:cs="Times New Roman"/>
          <w:sz w:val="24"/>
          <w:lang w:val="en-GB" w:bidi="en-US"/>
        </w:rPr>
        <w:t xml:space="preserve"> in groups</w:t>
      </w:r>
      <w:r w:rsidRPr="00CB209B">
        <w:rPr>
          <w:rFonts w:ascii="Times New Roman" w:hAnsi="Times New Roman" w:cs="Times New Roman"/>
          <w:sz w:val="24"/>
          <w:lang w:val="en-GB" w:bidi="en-US"/>
        </w:rPr>
        <w:t xml:space="preserve"> II (B2), III (B6), IV (B12)</w:t>
      </w:r>
      <w:r w:rsidR="0077039B">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 V (folic acid) </w:t>
      </w:r>
      <w:r w:rsidR="0077039B">
        <w:rPr>
          <w:rFonts w:ascii="Times New Roman" w:hAnsi="Times New Roman" w:cs="Times New Roman"/>
          <w:sz w:val="24"/>
          <w:lang w:val="en-GB" w:bidi="en-US"/>
        </w:rPr>
        <w:t>were</w:t>
      </w:r>
      <w:r w:rsidRPr="00CB209B">
        <w:rPr>
          <w:rFonts w:ascii="Times New Roman" w:hAnsi="Times New Roman" w:cs="Times New Roman"/>
          <w:sz w:val="24"/>
          <w:lang w:val="en-GB" w:bidi="en-US"/>
        </w:rPr>
        <w:t xml:space="preserve"> slightly </w:t>
      </w:r>
      <w:r w:rsidR="0077039B">
        <w:rPr>
          <w:rFonts w:ascii="Times New Roman" w:hAnsi="Times New Roman" w:cs="Times New Roman"/>
          <w:sz w:val="24"/>
          <w:lang w:val="en-GB" w:bidi="en-US"/>
        </w:rPr>
        <w:t>higher than</w:t>
      </w:r>
      <w:r w:rsidR="0077039B"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the control values and</w:t>
      </w:r>
      <w:r w:rsidR="0077039B">
        <w:rPr>
          <w:rFonts w:ascii="Times New Roman" w:hAnsi="Times New Roman" w:cs="Times New Roman"/>
          <w:sz w:val="24"/>
          <w:lang w:val="en-GB" w:bidi="en-US"/>
        </w:rPr>
        <w:t xml:space="preserve"> the weight in group</w:t>
      </w:r>
      <w:r w:rsidRPr="00CB209B">
        <w:rPr>
          <w:rFonts w:ascii="Times New Roman" w:hAnsi="Times New Roman" w:cs="Times New Roman"/>
          <w:sz w:val="24"/>
          <w:lang w:val="en-GB" w:bidi="en-US"/>
        </w:rPr>
        <w:t xml:space="preserve"> I (B1) was significantly </w:t>
      </w:r>
      <w:r w:rsidR="0077039B">
        <w:rPr>
          <w:rFonts w:ascii="Times New Roman" w:hAnsi="Times New Roman" w:cs="Times New Roman"/>
          <w:sz w:val="24"/>
          <w:lang w:val="en-GB" w:bidi="en-US"/>
        </w:rPr>
        <w:t>higher</w:t>
      </w:r>
      <w:r w:rsidR="0077039B" w:rsidRPr="00CB209B">
        <w:rPr>
          <w:rFonts w:ascii="Times New Roman" w:hAnsi="Times New Roman" w:cs="Times New Roman"/>
          <w:sz w:val="24"/>
          <w:lang w:val="en-GB" w:bidi="en-US"/>
        </w:rPr>
        <w:t xml:space="preserve"> </w:t>
      </w:r>
      <w:r w:rsidR="0077039B">
        <w:rPr>
          <w:rFonts w:ascii="Times New Roman" w:hAnsi="Times New Roman" w:cs="Times New Roman"/>
          <w:sz w:val="24"/>
          <w:lang w:val="en-GB" w:bidi="en-US"/>
        </w:rPr>
        <w:t>than that</w:t>
      </w:r>
      <w:r w:rsidR="0077039B" w:rsidRPr="00CB209B">
        <w:rPr>
          <w:rFonts w:ascii="Times New Roman" w:hAnsi="Times New Roman" w:cs="Times New Roman"/>
          <w:sz w:val="24"/>
          <w:lang w:val="en-GB" w:bidi="en-US"/>
        </w:rPr>
        <w:t xml:space="preserve"> </w:t>
      </w:r>
      <w:r w:rsidR="0077039B">
        <w:rPr>
          <w:rFonts w:ascii="Times New Roman" w:hAnsi="Times New Roman" w:cs="Times New Roman"/>
          <w:sz w:val="24"/>
          <w:lang w:val="en-GB" w:bidi="en-US"/>
        </w:rPr>
        <w:t xml:space="preserve">in </w:t>
      </w:r>
      <w:r w:rsidRPr="00CB209B">
        <w:rPr>
          <w:rFonts w:ascii="Times New Roman" w:hAnsi="Times New Roman" w:cs="Times New Roman"/>
          <w:sz w:val="24"/>
          <w:lang w:val="en-GB" w:bidi="en-US"/>
        </w:rPr>
        <w:t>the control by 0.47 g (P</w:t>
      </w:r>
      <w:r w:rsidR="007703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7703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w:t>
      </w:r>
      <w:r w:rsidR="0077039B">
        <w:rPr>
          <w:rFonts w:ascii="Times New Roman" w:hAnsi="Times New Roman" w:cs="Times New Roman"/>
          <w:sz w:val="24"/>
          <w:lang w:val="en-GB" w:bidi="en-US"/>
        </w:rPr>
        <w:t>.</w:t>
      </w:r>
      <w:r w:rsidRPr="00CB209B">
        <w:rPr>
          <w:rFonts w:ascii="Times New Roman" w:hAnsi="Times New Roman" w:cs="Times New Roman"/>
          <w:sz w:val="24"/>
          <w:lang w:val="en-GB" w:bidi="en-US"/>
        </w:rPr>
        <w:t>05).</w:t>
      </w:r>
    </w:p>
    <w:p w14:paraId="5669A0C2" w14:textId="2C69113C" w:rsidR="00DD454C"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For further rearing, the day-old chicks of the final hybrid </w:t>
      </w:r>
      <w:r w:rsidR="00FB2A80">
        <w:rPr>
          <w:rFonts w:ascii="Times New Roman" w:hAnsi="Times New Roman" w:cs="Times New Roman"/>
          <w:sz w:val="24"/>
          <w:lang w:val="en-GB" w:bidi="en-US"/>
        </w:rPr>
        <w:t>from</w:t>
      </w:r>
      <w:r w:rsidR="00FB2A80"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the </w:t>
      </w:r>
      <w:proofErr w:type="spellStart"/>
      <w:r w:rsidRPr="00CB209B">
        <w:rPr>
          <w:rFonts w:ascii="Times New Roman" w:hAnsi="Times New Roman" w:cs="Times New Roman"/>
          <w:sz w:val="24"/>
          <w:lang w:val="en-GB" w:bidi="en-US"/>
        </w:rPr>
        <w:t>Highsex</w:t>
      </w:r>
      <w:proofErr w:type="spellEnd"/>
      <w:r w:rsidRPr="00CB209B">
        <w:rPr>
          <w:rFonts w:ascii="Times New Roman" w:hAnsi="Times New Roman" w:cs="Times New Roman"/>
          <w:sz w:val="24"/>
          <w:lang w:val="en-GB" w:bidi="en-US"/>
        </w:rPr>
        <w:t xml:space="preserve"> Brown cross were divided by sex. From each group, after separation, 50 heads of replacement pullets were selected and the growth and development of </w:t>
      </w:r>
      <w:r w:rsidR="00FB2A80">
        <w:rPr>
          <w:rFonts w:ascii="Times New Roman" w:hAnsi="Times New Roman" w:cs="Times New Roman"/>
          <w:sz w:val="24"/>
          <w:lang w:val="en-GB" w:bidi="en-US"/>
        </w:rPr>
        <w:t>each treatment group</w:t>
      </w:r>
      <w:r w:rsidR="00FB2A80"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were monitored until the onset of physiological maturity. </w:t>
      </w:r>
      <w:r w:rsidR="00FB2A80">
        <w:rPr>
          <w:rFonts w:ascii="Times New Roman" w:hAnsi="Times New Roman" w:cs="Times New Roman"/>
          <w:sz w:val="24"/>
          <w:lang w:val="en-GB" w:bidi="en-US"/>
        </w:rPr>
        <w:t>Although</w:t>
      </w:r>
      <w:r w:rsidRPr="00CB209B">
        <w:rPr>
          <w:rFonts w:ascii="Times New Roman" w:hAnsi="Times New Roman" w:cs="Times New Roman"/>
          <w:sz w:val="24"/>
          <w:lang w:val="en-GB" w:bidi="en-US"/>
        </w:rPr>
        <w:t xml:space="preserve"> the live weight of day-old chicks exceeded</w:t>
      </w:r>
      <w:r w:rsidR="00FB2A80">
        <w:rPr>
          <w:rFonts w:ascii="Times New Roman" w:hAnsi="Times New Roman" w:cs="Times New Roman"/>
          <w:sz w:val="24"/>
          <w:lang w:val="en-GB" w:bidi="en-US"/>
        </w:rPr>
        <w:t xml:space="preserve"> that of</w:t>
      </w:r>
      <w:r w:rsidRPr="00CB209B">
        <w:rPr>
          <w:rFonts w:ascii="Times New Roman" w:hAnsi="Times New Roman" w:cs="Times New Roman"/>
          <w:sz w:val="24"/>
          <w:lang w:val="en-GB" w:bidi="en-US"/>
        </w:rPr>
        <w:t xml:space="preserve"> the control only in the first experimental group, in the process of growing replacement pullets, </w:t>
      </w:r>
      <w:r w:rsidR="00FE525E">
        <w:rPr>
          <w:rFonts w:ascii="Times New Roman" w:hAnsi="Times New Roman" w:cs="Times New Roman"/>
          <w:sz w:val="24"/>
          <w:lang w:val="en-GB" w:bidi="en-US"/>
        </w:rPr>
        <w:t>higher weights</w:t>
      </w:r>
      <w:r w:rsidRPr="00CB209B">
        <w:rPr>
          <w:rFonts w:ascii="Times New Roman" w:hAnsi="Times New Roman" w:cs="Times New Roman"/>
          <w:sz w:val="24"/>
          <w:lang w:val="en-GB" w:bidi="en-US"/>
        </w:rPr>
        <w:t xml:space="preserve"> </w:t>
      </w:r>
      <w:r w:rsidR="00FE525E">
        <w:rPr>
          <w:rFonts w:ascii="Times New Roman" w:hAnsi="Times New Roman" w:cs="Times New Roman"/>
          <w:sz w:val="24"/>
          <w:lang w:val="en-GB" w:bidi="en-US"/>
        </w:rPr>
        <w:t>were</w:t>
      </w:r>
      <w:r w:rsidRPr="00CB209B">
        <w:rPr>
          <w:rFonts w:ascii="Times New Roman" w:hAnsi="Times New Roman" w:cs="Times New Roman"/>
          <w:sz w:val="24"/>
          <w:lang w:val="en-GB" w:bidi="en-US"/>
        </w:rPr>
        <w:t xml:space="preserve"> observed in all experimental groups</w:t>
      </w:r>
      <w:r w:rsidR="00FE525E">
        <w:rPr>
          <w:rFonts w:ascii="Times New Roman" w:hAnsi="Times New Roman" w:cs="Times New Roman"/>
          <w:sz w:val="24"/>
          <w:lang w:val="en-GB" w:bidi="en-US"/>
        </w:rPr>
        <w:t xml:space="preserve"> </w:t>
      </w:r>
      <w:r w:rsidR="00F037DA">
        <w:rPr>
          <w:rFonts w:ascii="Times New Roman" w:hAnsi="Times New Roman" w:cs="Times New Roman"/>
          <w:sz w:val="24"/>
          <w:lang w:val="en-GB" w:bidi="en-US"/>
        </w:rPr>
        <w:t>than in</w:t>
      </w:r>
      <w:r w:rsidR="00FE525E">
        <w:rPr>
          <w:rFonts w:ascii="Times New Roman" w:hAnsi="Times New Roman" w:cs="Times New Roman"/>
          <w:sz w:val="24"/>
          <w:lang w:val="en-GB" w:bidi="en-US"/>
        </w:rPr>
        <w:t xml:space="preserve"> the control group</w:t>
      </w:r>
      <w:r w:rsidRPr="00CB209B">
        <w:rPr>
          <w:rFonts w:ascii="Times New Roman" w:hAnsi="Times New Roman" w:cs="Times New Roman"/>
          <w:sz w:val="24"/>
          <w:lang w:val="en-GB" w:bidi="en-US"/>
        </w:rPr>
        <w:t>. By the onset of physiological maturity (17 weeks), the body weight</w:t>
      </w:r>
      <w:r w:rsidR="004E55BD">
        <w:rPr>
          <w:rFonts w:ascii="Times New Roman" w:hAnsi="Times New Roman" w:cs="Times New Roman"/>
          <w:sz w:val="24"/>
          <w:lang w:val="en-GB" w:bidi="en-US"/>
        </w:rPr>
        <w:t>s</w:t>
      </w:r>
      <w:r w:rsidRPr="00CB209B">
        <w:rPr>
          <w:rFonts w:ascii="Times New Roman" w:hAnsi="Times New Roman" w:cs="Times New Roman"/>
          <w:sz w:val="24"/>
          <w:lang w:val="en-GB" w:bidi="en-US"/>
        </w:rPr>
        <w:t xml:space="preserve"> of replacement pullets </w:t>
      </w:r>
      <w:r w:rsidR="004E55BD">
        <w:rPr>
          <w:rFonts w:ascii="Times New Roman" w:hAnsi="Times New Roman" w:cs="Times New Roman"/>
          <w:sz w:val="24"/>
          <w:lang w:val="en-GB" w:bidi="en-US"/>
        </w:rPr>
        <w:t>were</w:t>
      </w:r>
      <w:r w:rsidRPr="00CB209B">
        <w:rPr>
          <w:rFonts w:ascii="Times New Roman" w:hAnsi="Times New Roman" w:cs="Times New Roman"/>
          <w:sz w:val="24"/>
          <w:lang w:val="en-GB" w:bidi="en-US"/>
        </w:rPr>
        <w:t xml:space="preserve"> 79.7</w:t>
      </w:r>
      <w:r w:rsidR="00FE525E">
        <w:rPr>
          <w:rFonts w:ascii="Times New Roman" w:hAnsi="Times New Roman" w:cs="Times New Roman"/>
          <w:sz w:val="24"/>
          <w:lang w:val="en-GB" w:bidi="en-US"/>
        </w:rPr>
        <w:t xml:space="preserve"> g</w:t>
      </w:r>
      <w:r w:rsidR="004E55BD" w:rsidRPr="004E55BD">
        <w:rPr>
          <w:rFonts w:ascii="Times New Roman" w:hAnsi="Times New Roman" w:cs="Times New Roman"/>
          <w:sz w:val="24"/>
          <w:lang w:val="en-GB" w:bidi="en-US"/>
        </w:rPr>
        <w:t xml:space="preserve"> </w:t>
      </w:r>
      <w:r w:rsidR="004E55BD">
        <w:rPr>
          <w:rFonts w:ascii="Times New Roman" w:hAnsi="Times New Roman" w:cs="Times New Roman"/>
          <w:sz w:val="24"/>
          <w:lang w:val="en-GB" w:bidi="en-US"/>
        </w:rPr>
        <w:t>higher in</w:t>
      </w:r>
      <w:r w:rsidR="004E55BD" w:rsidRPr="00CB209B">
        <w:rPr>
          <w:rFonts w:ascii="Times New Roman" w:hAnsi="Times New Roman" w:cs="Times New Roman"/>
          <w:sz w:val="24"/>
          <w:lang w:val="en-GB" w:bidi="en-US"/>
        </w:rPr>
        <w:t xml:space="preserve"> experimental group</w:t>
      </w:r>
      <w:r w:rsidR="004E55BD">
        <w:rPr>
          <w:rFonts w:ascii="Times New Roman" w:hAnsi="Times New Roman" w:cs="Times New Roman"/>
          <w:sz w:val="24"/>
          <w:lang w:val="en-GB" w:bidi="en-US"/>
        </w:rPr>
        <w:t xml:space="preserve"> I</w:t>
      </w:r>
      <w:r w:rsidR="004E55BD"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(5.32%; Р</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0.01),</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47.4</w:t>
      </w:r>
      <w:r w:rsidR="00FE525E">
        <w:rPr>
          <w:rFonts w:ascii="Times New Roman" w:hAnsi="Times New Roman" w:cs="Times New Roman"/>
          <w:sz w:val="24"/>
          <w:lang w:val="en-GB" w:bidi="en-US"/>
        </w:rPr>
        <w:t xml:space="preserve"> g higher</w:t>
      </w:r>
      <w:r w:rsidR="004E55BD">
        <w:rPr>
          <w:rFonts w:ascii="Times New Roman" w:hAnsi="Times New Roman" w:cs="Times New Roman"/>
          <w:sz w:val="24"/>
          <w:lang w:val="en-GB" w:bidi="en-US"/>
        </w:rPr>
        <w:t xml:space="preserve"> in group</w:t>
      </w:r>
      <w:r w:rsidR="004E55BD" w:rsidRPr="00CB209B">
        <w:rPr>
          <w:rFonts w:ascii="Times New Roman" w:hAnsi="Times New Roman" w:cs="Times New Roman"/>
          <w:sz w:val="24"/>
          <w:lang w:val="en-GB" w:bidi="en-US"/>
        </w:rPr>
        <w:t xml:space="preserve"> II </w:t>
      </w:r>
      <w:r w:rsidRPr="00CB209B">
        <w:rPr>
          <w:rFonts w:ascii="Times New Roman" w:hAnsi="Times New Roman" w:cs="Times New Roman"/>
          <w:sz w:val="24"/>
          <w:lang w:val="en-GB" w:bidi="en-US"/>
        </w:rPr>
        <w:t>(3.17%; Р</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 0.05), 65.3</w:t>
      </w:r>
      <w:r w:rsidR="00FE525E">
        <w:rPr>
          <w:rFonts w:ascii="Times New Roman" w:hAnsi="Times New Roman" w:cs="Times New Roman"/>
          <w:sz w:val="24"/>
          <w:lang w:val="en-GB" w:bidi="en-US"/>
        </w:rPr>
        <w:t xml:space="preserve"> g higher</w:t>
      </w:r>
      <w:r w:rsidR="004E55BD">
        <w:rPr>
          <w:rFonts w:ascii="Times New Roman" w:hAnsi="Times New Roman" w:cs="Times New Roman"/>
          <w:sz w:val="24"/>
          <w:lang w:val="en-GB" w:bidi="en-US"/>
        </w:rPr>
        <w:t xml:space="preserve"> in group </w:t>
      </w:r>
      <w:r w:rsidR="004E55BD" w:rsidRPr="00CB209B">
        <w:rPr>
          <w:rFonts w:ascii="Times New Roman" w:hAnsi="Times New Roman" w:cs="Times New Roman"/>
          <w:sz w:val="24"/>
          <w:lang w:val="en-GB" w:bidi="en-US"/>
        </w:rPr>
        <w:t>III</w:t>
      </w:r>
      <w:r w:rsidRPr="00CB209B">
        <w:rPr>
          <w:rFonts w:ascii="Times New Roman" w:hAnsi="Times New Roman" w:cs="Times New Roman"/>
          <w:sz w:val="24"/>
          <w:lang w:val="en-GB" w:bidi="en-US"/>
        </w:rPr>
        <w:t xml:space="preserve"> (4.36%; Р</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0.01),</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72.2</w:t>
      </w:r>
      <w:r w:rsidR="00FE525E">
        <w:rPr>
          <w:rFonts w:ascii="Times New Roman" w:hAnsi="Times New Roman" w:cs="Times New Roman"/>
          <w:sz w:val="24"/>
          <w:lang w:val="en-GB" w:bidi="en-US"/>
        </w:rPr>
        <w:t xml:space="preserve"> g higher</w:t>
      </w:r>
      <w:r w:rsidR="004E55BD">
        <w:rPr>
          <w:rFonts w:ascii="Times New Roman" w:hAnsi="Times New Roman" w:cs="Times New Roman"/>
          <w:sz w:val="24"/>
          <w:lang w:val="en-GB" w:bidi="en-US"/>
        </w:rPr>
        <w:t xml:space="preserve"> in group</w:t>
      </w:r>
      <w:r w:rsidR="004E55BD" w:rsidRPr="00CB209B">
        <w:rPr>
          <w:rFonts w:ascii="Times New Roman" w:hAnsi="Times New Roman" w:cs="Times New Roman"/>
          <w:sz w:val="24"/>
          <w:lang w:val="en-GB" w:bidi="en-US"/>
        </w:rPr>
        <w:t xml:space="preserve"> IV</w:t>
      </w:r>
      <w:r w:rsidRPr="00CB209B">
        <w:rPr>
          <w:rFonts w:ascii="Times New Roman" w:hAnsi="Times New Roman" w:cs="Times New Roman"/>
          <w:sz w:val="24"/>
          <w:lang w:val="en-GB" w:bidi="en-US"/>
        </w:rPr>
        <w:t xml:space="preserve"> (4.82%; Р</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0.01)</w:t>
      </w:r>
      <w:r w:rsidR="00FE525E">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and</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68.0 g</w:t>
      </w:r>
      <w:r w:rsidR="00FE525E">
        <w:rPr>
          <w:rFonts w:ascii="Times New Roman" w:hAnsi="Times New Roman" w:cs="Times New Roman"/>
          <w:sz w:val="24"/>
          <w:lang w:val="en-GB" w:bidi="en-US"/>
        </w:rPr>
        <w:t xml:space="preserve"> higher</w:t>
      </w:r>
      <w:r w:rsidRPr="00CB209B">
        <w:rPr>
          <w:rFonts w:ascii="Times New Roman" w:hAnsi="Times New Roman" w:cs="Times New Roman"/>
          <w:sz w:val="24"/>
          <w:lang w:val="en-GB" w:bidi="en-US"/>
        </w:rPr>
        <w:t xml:space="preserve"> </w:t>
      </w:r>
      <w:r w:rsidR="004E55BD">
        <w:rPr>
          <w:rFonts w:ascii="Times New Roman" w:hAnsi="Times New Roman" w:cs="Times New Roman"/>
          <w:sz w:val="24"/>
          <w:lang w:val="en-GB" w:bidi="en-US"/>
        </w:rPr>
        <w:t>in group</w:t>
      </w:r>
      <w:r w:rsidR="004E55BD" w:rsidRPr="00CB209B">
        <w:rPr>
          <w:rFonts w:ascii="Times New Roman" w:hAnsi="Times New Roman" w:cs="Times New Roman"/>
          <w:sz w:val="24"/>
          <w:lang w:val="en-GB" w:bidi="en-US"/>
        </w:rPr>
        <w:t xml:space="preserve"> V </w:t>
      </w:r>
      <w:r w:rsidRPr="00CB209B">
        <w:rPr>
          <w:rFonts w:ascii="Times New Roman" w:hAnsi="Times New Roman" w:cs="Times New Roman"/>
          <w:sz w:val="24"/>
          <w:lang w:val="en-GB" w:bidi="en-US"/>
        </w:rPr>
        <w:t>(4.54%; P</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FE525E">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0.01)</w:t>
      </w:r>
      <w:r w:rsidR="004E55BD">
        <w:rPr>
          <w:rFonts w:ascii="Times New Roman" w:hAnsi="Times New Roman" w:cs="Times New Roman"/>
          <w:sz w:val="24"/>
          <w:lang w:val="en-GB" w:bidi="en-US"/>
        </w:rPr>
        <w:t xml:space="preserve"> than in the control group</w:t>
      </w:r>
      <w:r w:rsidRPr="00CB209B">
        <w:rPr>
          <w:rFonts w:ascii="Times New Roman" w:hAnsi="Times New Roman" w:cs="Times New Roman"/>
          <w:sz w:val="24"/>
          <w:lang w:val="en-GB" w:bidi="en-US"/>
        </w:rPr>
        <w:t>.</w:t>
      </w:r>
    </w:p>
    <w:p w14:paraId="67B2025A" w14:textId="6B6DEDF5" w:rsidR="00DE3BE6" w:rsidRPr="00CB209B" w:rsidRDefault="00DD454C"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When growing replacement pullets, the formation of reproductive organs </w:t>
      </w:r>
      <w:r w:rsidR="00212231">
        <w:rPr>
          <w:rFonts w:ascii="Times New Roman" w:hAnsi="Times New Roman" w:cs="Times New Roman"/>
          <w:sz w:val="24"/>
          <w:lang w:val="en-GB" w:bidi="en-US"/>
        </w:rPr>
        <w:t>is a key determinant of</w:t>
      </w:r>
      <w:r w:rsidRPr="00CB209B">
        <w:rPr>
          <w:rFonts w:ascii="Times New Roman" w:hAnsi="Times New Roman" w:cs="Times New Roman"/>
          <w:sz w:val="24"/>
          <w:lang w:val="en-GB" w:bidi="en-US"/>
        </w:rPr>
        <w:t xml:space="preserve"> further productivity. The state of the reproductive organs of replacement pullets at the age of 17 weeks is shown in Figure 1.</w:t>
      </w:r>
      <w:r w:rsidR="002C2B22">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The length of the oviduct of pullets </w:t>
      </w:r>
      <w:r w:rsidR="00212231">
        <w:rPr>
          <w:rFonts w:ascii="Times New Roman" w:hAnsi="Times New Roman" w:cs="Times New Roman"/>
          <w:sz w:val="24"/>
          <w:lang w:val="en-GB" w:bidi="en-US"/>
        </w:rPr>
        <w:t>in</w:t>
      </w:r>
      <w:r w:rsidR="00DE3BE6" w:rsidRPr="00CB209B">
        <w:rPr>
          <w:rFonts w:ascii="Times New Roman" w:hAnsi="Times New Roman" w:cs="Times New Roman"/>
          <w:sz w:val="24"/>
          <w:lang w:val="en-GB" w:bidi="en-US"/>
        </w:rPr>
        <w:t xml:space="preserve"> experimental </w:t>
      </w:r>
      <w:r w:rsidR="00DE3BE6" w:rsidRPr="00CB209B">
        <w:rPr>
          <w:rFonts w:ascii="Times New Roman" w:hAnsi="Times New Roman" w:cs="Times New Roman"/>
          <w:sz w:val="24"/>
          <w:lang w:val="en-GB" w:bidi="en-US"/>
        </w:rPr>
        <w:lastRenderedPageBreak/>
        <w:t xml:space="preserve">group </w:t>
      </w:r>
      <w:r w:rsidR="00212231">
        <w:rPr>
          <w:rFonts w:ascii="Times New Roman" w:hAnsi="Times New Roman" w:cs="Times New Roman"/>
          <w:sz w:val="24"/>
          <w:lang w:val="en-GB" w:bidi="en-US"/>
        </w:rPr>
        <w:t xml:space="preserve">I </w:t>
      </w:r>
      <w:r w:rsidR="00DE3BE6" w:rsidRPr="00CB209B">
        <w:rPr>
          <w:rFonts w:ascii="Times New Roman" w:hAnsi="Times New Roman" w:cs="Times New Roman"/>
          <w:sz w:val="24"/>
          <w:lang w:val="en-GB" w:bidi="en-US"/>
        </w:rPr>
        <w:t>(B1) was higher than</w:t>
      </w:r>
      <w:r w:rsidR="00212231">
        <w:rPr>
          <w:rFonts w:ascii="Times New Roman" w:hAnsi="Times New Roman" w:cs="Times New Roman"/>
          <w:sz w:val="24"/>
          <w:lang w:val="en-GB" w:bidi="en-US"/>
        </w:rPr>
        <w:t xml:space="preserve"> that of</w:t>
      </w:r>
      <w:r w:rsidR="00DE3BE6" w:rsidRPr="00CB209B">
        <w:rPr>
          <w:rFonts w:ascii="Times New Roman" w:hAnsi="Times New Roman" w:cs="Times New Roman"/>
          <w:sz w:val="24"/>
          <w:lang w:val="en-GB" w:bidi="en-US"/>
        </w:rPr>
        <w:t xml:space="preserve"> the control by 2.27 cm (6.28%;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0.01), </w:t>
      </w:r>
      <w:r w:rsidR="00212231">
        <w:rPr>
          <w:rFonts w:ascii="Times New Roman" w:hAnsi="Times New Roman" w:cs="Times New Roman"/>
          <w:sz w:val="24"/>
          <w:lang w:val="en-GB" w:bidi="en-US"/>
        </w:rPr>
        <w:t xml:space="preserve">the length in group </w:t>
      </w:r>
      <w:r w:rsidR="00DE3BE6" w:rsidRPr="00CB209B">
        <w:rPr>
          <w:rFonts w:ascii="Times New Roman" w:hAnsi="Times New Roman" w:cs="Times New Roman"/>
          <w:sz w:val="24"/>
          <w:lang w:val="en-GB" w:bidi="en-US"/>
        </w:rPr>
        <w:t xml:space="preserve">III (B6) </w:t>
      </w:r>
      <w:r w:rsidR="00212231">
        <w:rPr>
          <w:rFonts w:ascii="Times New Roman" w:hAnsi="Times New Roman" w:cs="Times New Roman"/>
          <w:sz w:val="24"/>
          <w:lang w:val="en-GB" w:bidi="en-US"/>
        </w:rPr>
        <w:t>was</w:t>
      </w:r>
      <w:r w:rsidR="00DE3BE6" w:rsidRPr="00CB209B">
        <w:rPr>
          <w:rFonts w:ascii="Times New Roman" w:hAnsi="Times New Roman" w:cs="Times New Roman"/>
          <w:sz w:val="24"/>
          <w:lang w:val="en-GB" w:bidi="en-US"/>
        </w:rPr>
        <w:t xml:space="preserve"> 2.07 cm</w:t>
      </w:r>
      <w:r w:rsidR="00212231">
        <w:rPr>
          <w:rFonts w:ascii="Times New Roman" w:hAnsi="Times New Roman" w:cs="Times New Roman"/>
          <w:sz w:val="24"/>
          <w:lang w:val="en-GB" w:bidi="en-US"/>
        </w:rPr>
        <w:t xml:space="preserve"> longer</w:t>
      </w:r>
      <w:r w:rsidR="00DE3BE6" w:rsidRPr="00CB209B">
        <w:rPr>
          <w:rFonts w:ascii="Times New Roman" w:hAnsi="Times New Roman" w:cs="Times New Roman"/>
          <w:sz w:val="24"/>
          <w:lang w:val="en-GB" w:bidi="en-US"/>
        </w:rPr>
        <w:t xml:space="preserve"> (5.77%;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 01),</w:t>
      </w:r>
      <w:r w:rsidR="00212231">
        <w:rPr>
          <w:rFonts w:ascii="Times New Roman" w:hAnsi="Times New Roman" w:cs="Times New Roman"/>
          <w:sz w:val="24"/>
          <w:lang w:val="en-GB" w:bidi="en-US"/>
        </w:rPr>
        <w:t xml:space="preserve"> the length in </w:t>
      </w:r>
      <w:r w:rsidR="00DE3BE6" w:rsidRPr="00CB209B">
        <w:rPr>
          <w:rFonts w:ascii="Times New Roman" w:hAnsi="Times New Roman" w:cs="Times New Roman"/>
          <w:sz w:val="24"/>
          <w:lang w:val="en-GB" w:bidi="en-US"/>
        </w:rPr>
        <w:t xml:space="preserve"> </w:t>
      </w:r>
      <w:r w:rsidR="00212231">
        <w:rPr>
          <w:rFonts w:ascii="Times New Roman" w:hAnsi="Times New Roman" w:cs="Times New Roman"/>
          <w:sz w:val="24"/>
          <w:lang w:val="en-GB" w:bidi="en-US"/>
        </w:rPr>
        <w:t>group</w:t>
      </w:r>
      <w:r w:rsidR="00212231"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IV (B12) </w:t>
      </w:r>
      <w:r w:rsidR="00212231">
        <w:rPr>
          <w:rFonts w:ascii="Times New Roman" w:hAnsi="Times New Roman" w:cs="Times New Roman"/>
          <w:sz w:val="24"/>
          <w:lang w:val="en-GB" w:bidi="en-US"/>
        </w:rPr>
        <w:t>was</w:t>
      </w:r>
      <w:r w:rsidR="00DE3BE6" w:rsidRPr="00CB209B">
        <w:rPr>
          <w:rFonts w:ascii="Times New Roman" w:hAnsi="Times New Roman" w:cs="Times New Roman"/>
          <w:sz w:val="24"/>
          <w:lang w:val="en-GB" w:bidi="en-US"/>
        </w:rPr>
        <w:t xml:space="preserve"> 2.39 cm</w:t>
      </w:r>
      <w:r w:rsidR="00212231">
        <w:rPr>
          <w:rFonts w:ascii="Times New Roman" w:hAnsi="Times New Roman" w:cs="Times New Roman"/>
          <w:sz w:val="24"/>
          <w:lang w:val="en-GB" w:bidi="en-US"/>
        </w:rPr>
        <w:t xml:space="preserve"> longer</w:t>
      </w:r>
      <w:r w:rsidR="00DE3BE6" w:rsidRPr="00CB209B">
        <w:rPr>
          <w:rFonts w:ascii="Times New Roman" w:hAnsi="Times New Roman" w:cs="Times New Roman"/>
          <w:sz w:val="24"/>
          <w:lang w:val="en-GB" w:bidi="en-US"/>
        </w:rPr>
        <w:t xml:space="preserve"> (6.66%;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w:t>
      </w:r>
      <w:r w:rsidR="00212231">
        <w:rPr>
          <w:rFonts w:ascii="Times New Roman" w:hAnsi="Times New Roman" w:cs="Times New Roman"/>
          <w:sz w:val="24"/>
          <w:lang w:val="en-GB" w:bidi="en-US"/>
        </w:rPr>
        <w:t>the length in group</w:t>
      </w:r>
      <w:r w:rsidR="00212231"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V (folic acid) </w:t>
      </w:r>
      <w:r w:rsidR="00212231">
        <w:rPr>
          <w:rFonts w:ascii="Times New Roman" w:hAnsi="Times New Roman" w:cs="Times New Roman"/>
          <w:sz w:val="24"/>
          <w:lang w:val="en-GB" w:bidi="en-US"/>
        </w:rPr>
        <w:t>was</w:t>
      </w:r>
      <w:r w:rsidR="00DE3BE6" w:rsidRPr="00CB209B">
        <w:rPr>
          <w:rFonts w:ascii="Times New Roman" w:hAnsi="Times New Roman" w:cs="Times New Roman"/>
          <w:sz w:val="24"/>
          <w:lang w:val="en-GB" w:bidi="en-US"/>
        </w:rPr>
        <w:t xml:space="preserve"> 2.24 cm</w:t>
      </w:r>
      <w:r w:rsidR="00212231">
        <w:rPr>
          <w:rFonts w:ascii="Times New Roman" w:hAnsi="Times New Roman" w:cs="Times New Roman"/>
          <w:sz w:val="24"/>
          <w:lang w:val="en-GB" w:bidi="en-US"/>
        </w:rPr>
        <w:t xml:space="preserve"> longer</w:t>
      </w:r>
      <w:r w:rsidR="00DE3BE6" w:rsidRPr="00CB209B">
        <w:rPr>
          <w:rFonts w:ascii="Times New Roman" w:hAnsi="Times New Roman" w:cs="Times New Roman"/>
          <w:sz w:val="24"/>
          <w:lang w:val="en-GB" w:bidi="en-US"/>
        </w:rPr>
        <w:t xml:space="preserve"> (6.24%;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01). In pullets of experimental group</w:t>
      </w:r>
      <w:r w:rsidR="00212231">
        <w:rPr>
          <w:rFonts w:ascii="Times New Roman" w:hAnsi="Times New Roman" w:cs="Times New Roman"/>
          <w:sz w:val="24"/>
          <w:lang w:val="en-GB" w:bidi="en-US"/>
        </w:rPr>
        <w:t xml:space="preserve"> II</w:t>
      </w:r>
      <w:r w:rsidR="00DE3BE6" w:rsidRPr="00CB209B">
        <w:rPr>
          <w:rFonts w:ascii="Times New Roman" w:hAnsi="Times New Roman" w:cs="Times New Roman"/>
          <w:sz w:val="24"/>
          <w:lang w:val="en-GB" w:bidi="en-US"/>
        </w:rPr>
        <w:t xml:space="preserve"> (B2), the length of the oviduct exceeded </w:t>
      </w:r>
      <w:r w:rsidR="00212231">
        <w:rPr>
          <w:rFonts w:ascii="Times New Roman" w:hAnsi="Times New Roman" w:cs="Times New Roman"/>
          <w:sz w:val="24"/>
          <w:lang w:val="en-GB" w:bidi="en-US"/>
        </w:rPr>
        <w:t>that of the</w:t>
      </w:r>
      <w:r w:rsidR="00212231"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control by 1.42 cm (3.96%;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0.05). The mass</w:t>
      </w:r>
      <w:r w:rsidR="00212231">
        <w:rPr>
          <w:rFonts w:ascii="Times New Roman" w:hAnsi="Times New Roman" w:cs="Times New Roman"/>
          <w:sz w:val="24"/>
          <w:lang w:val="en-GB" w:bidi="en-US"/>
        </w:rPr>
        <w:t>es</w:t>
      </w:r>
      <w:r w:rsidR="00DE3BE6" w:rsidRPr="00CB209B">
        <w:rPr>
          <w:rFonts w:ascii="Times New Roman" w:hAnsi="Times New Roman" w:cs="Times New Roman"/>
          <w:sz w:val="24"/>
          <w:lang w:val="en-GB" w:bidi="en-US"/>
        </w:rPr>
        <w:t xml:space="preserve"> of the oviduct of replacement pullets</w:t>
      </w:r>
      <w:r w:rsidR="00212231">
        <w:rPr>
          <w:rFonts w:ascii="Times New Roman" w:hAnsi="Times New Roman" w:cs="Times New Roman"/>
          <w:sz w:val="24"/>
          <w:lang w:val="en-GB" w:bidi="en-US"/>
        </w:rPr>
        <w:t xml:space="preserve"> in groups</w:t>
      </w:r>
      <w:r w:rsidR="00DE3BE6" w:rsidRPr="00CB209B">
        <w:rPr>
          <w:rFonts w:ascii="Times New Roman" w:hAnsi="Times New Roman" w:cs="Times New Roman"/>
          <w:sz w:val="24"/>
          <w:lang w:val="en-GB" w:bidi="en-US"/>
        </w:rPr>
        <w:t xml:space="preserve"> I, II, III, IV, and V </w:t>
      </w:r>
      <w:r w:rsidR="00212231">
        <w:rPr>
          <w:rFonts w:ascii="Times New Roman" w:hAnsi="Times New Roman" w:cs="Times New Roman"/>
          <w:sz w:val="24"/>
          <w:lang w:val="en-GB" w:bidi="en-US"/>
        </w:rPr>
        <w:t>were higher than those of</w:t>
      </w:r>
      <w:r w:rsidR="00DE3BE6" w:rsidRPr="00CB209B">
        <w:rPr>
          <w:rFonts w:ascii="Times New Roman" w:hAnsi="Times New Roman" w:cs="Times New Roman"/>
          <w:sz w:val="24"/>
          <w:lang w:val="en-GB" w:bidi="en-US"/>
        </w:rPr>
        <w:t xml:space="preserve"> the control by 12.04</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 7.56</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0.05), 8.57</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 0.05), 10.07</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w:t>
      </w:r>
      <w:r w:rsidR="00212231">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9.88% (P</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12231">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 respectively.</w:t>
      </w:r>
    </w:p>
    <w:p w14:paraId="33112D02" w14:textId="37511D89" w:rsidR="00DE3BE6" w:rsidRPr="00CB209B" w:rsidRDefault="00DE3BE6"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The mass of the ovary </w:t>
      </w:r>
      <w:r w:rsidR="00656745">
        <w:rPr>
          <w:rFonts w:ascii="Times New Roman" w:hAnsi="Times New Roman" w:cs="Times New Roman"/>
          <w:sz w:val="24"/>
          <w:lang w:val="en-GB" w:bidi="en-US"/>
        </w:rPr>
        <w:t>in</w:t>
      </w:r>
      <w:r w:rsidRPr="00CB209B">
        <w:rPr>
          <w:rFonts w:ascii="Times New Roman" w:hAnsi="Times New Roman" w:cs="Times New Roman"/>
          <w:sz w:val="24"/>
          <w:lang w:val="en-GB" w:bidi="en-US"/>
        </w:rPr>
        <w:t xml:space="preserve"> replacement pullets </w:t>
      </w:r>
      <w:r w:rsidR="00656745">
        <w:rPr>
          <w:rFonts w:ascii="Times New Roman" w:hAnsi="Times New Roman" w:cs="Times New Roman"/>
          <w:sz w:val="24"/>
          <w:lang w:val="en-GB" w:bidi="en-US"/>
        </w:rPr>
        <w:t>differed among</w:t>
      </w:r>
      <w:r w:rsidRPr="00CB209B">
        <w:rPr>
          <w:rFonts w:ascii="Times New Roman" w:hAnsi="Times New Roman" w:cs="Times New Roman"/>
          <w:sz w:val="24"/>
          <w:lang w:val="en-GB" w:bidi="en-US"/>
        </w:rPr>
        <w:t xml:space="preserve"> experimental groups </w:t>
      </w:r>
      <w:r w:rsidR="00656745">
        <w:rPr>
          <w:rFonts w:ascii="Times New Roman" w:hAnsi="Times New Roman" w:cs="Times New Roman"/>
          <w:sz w:val="24"/>
          <w:lang w:val="en-GB" w:bidi="en-US"/>
        </w:rPr>
        <w:t>during</w:t>
      </w:r>
      <w:r w:rsidRPr="00CB209B">
        <w:rPr>
          <w:rFonts w:ascii="Times New Roman" w:hAnsi="Times New Roman" w:cs="Times New Roman"/>
          <w:sz w:val="24"/>
          <w:lang w:val="en-GB" w:bidi="en-US"/>
        </w:rPr>
        <w:t xml:space="preserve"> embryonic development. </w:t>
      </w:r>
      <w:r w:rsidR="00656745">
        <w:rPr>
          <w:rFonts w:ascii="Times New Roman" w:hAnsi="Times New Roman" w:cs="Times New Roman"/>
          <w:sz w:val="24"/>
          <w:lang w:val="en-GB" w:bidi="en-US"/>
        </w:rPr>
        <w:t>T</w:t>
      </w:r>
      <w:r w:rsidRPr="00CB209B">
        <w:rPr>
          <w:rFonts w:ascii="Times New Roman" w:hAnsi="Times New Roman" w:cs="Times New Roman"/>
          <w:sz w:val="24"/>
          <w:lang w:val="en-GB" w:bidi="en-US"/>
        </w:rPr>
        <w:t>reatment with vitamin B1 (</w:t>
      </w:r>
      <w:r w:rsidR="00656745">
        <w:rPr>
          <w:rFonts w:ascii="Times New Roman" w:hAnsi="Times New Roman" w:cs="Times New Roman"/>
          <w:sz w:val="24"/>
          <w:lang w:val="en-GB" w:bidi="en-US"/>
        </w:rPr>
        <w:t>group</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I) and vitamin B12 (</w:t>
      </w:r>
      <w:r w:rsidR="00656745">
        <w:rPr>
          <w:rFonts w:ascii="Times New Roman" w:hAnsi="Times New Roman" w:cs="Times New Roman"/>
          <w:sz w:val="24"/>
          <w:lang w:val="en-GB" w:bidi="en-US"/>
        </w:rPr>
        <w:t>group</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IV) had the </w:t>
      </w:r>
      <w:r w:rsidR="00DF211E">
        <w:rPr>
          <w:rFonts w:ascii="Times New Roman" w:hAnsi="Times New Roman" w:cs="Times New Roman"/>
          <w:sz w:val="24"/>
          <w:lang w:val="en-GB" w:bidi="en-US"/>
        </w:rPr>
        <w:t>greatest</w:t>
      </w:r>
      <w:r w:rsidR="00DF211E" w:rsidRPr="00CB209B">
        <w:rPr>
          <w:rFonts w:ascii="Times New Roman" w:hAnsi="Times New Roman" w:cs="Times New Roman"/>
          <w:sz w:val="24"/>
          <w:lang w:val="en-GB" w:bidi="en-US"/>
        </w:rPr>
        <w:t xml:space="preserve"> </w:t>
      </w:r>
      <w:r w:rsidR="00656745" w:rsidRPr="00CB209B">
        <w:rPr>
          <w:rFonts w:ascii="Times New Roman" w:hAnsi="Times New Roman" w:cs="Times New Roman"/>
          <w:sz w:val="24"/>
          <w:lang w:val="en-GB" w:bidi="en-US"/>
        </w:rPr>
        <w:t>effec</w:t>
      </w:r>
      <w:r w:rsidR="00656745">
        <w:rPr>
          <w:rFonts w:ascii="Times New Roman" w:hAnsi="Times New Roman" w:cs="Times New Roman"/>
          <w:sz w:val="24"/>
          <w:lang w:val="en-GB" w:bidi="en-US"/>
        </w:rPr>
        <w:t>ts</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on the mass of ovaries, </w:t>
      </w:r>
      <w:r w:rsidR="00656745">
        <w:rPr>
          <w:rFonts w:ascii="Times New Roman" w:hAnsi="Times New Roman" w:cs="Times New Roman"/>
          <w:sz w:val="24"/>
          <w:lang w:val="en-GB" w:bidi="en-US"/>
        </w:rPr>
        <w:t>with masses at</w:t>
      </w:r>
      <w:r w:rsidRPr="00CB209B">
        <w:rPr>
          <w:rFonts w:ascii="Times New Roman" w:hAnsi="Times New Roman" w:cs="Times New Roman"/>
          <w:sz w:val="24"/>
          <w:lang w:val="en-GB" w:bidi="en-US"/>
        </w:rPr>
        <w:t xml:space="preserve"> physiological maturation </w:t>
      </w:r>
      <w:r w:rsidR="00656745">
        <w:rPr>
          <w:rFonts w:ascii="Times New Roman" w:hAnsi="Times New Roman" w:cs="Times New Roman"/>
          <w:sz w:val="24"/>
          <w:lang w:val="en-GB" w:bidi="en-US"/>
        </w:rPr>
        <w:t>of</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22.69 and 22.63 g, which </w:t>
      </w:r>
      <w:r w:rsidR="00656745">
        <w:rPr>
          <w:rFonts w:ascii="Times New Roman" w:hAnsi="Times New Roman" w:cs="Times New Roman"/>
          <w:sz w:val="24"/>
          <w:lang w:val="en-GB" w:bidi="en-US"/>
        </w:rPr>
        <w:t>were</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higher than</w:t>
      </w:r>
      <w:r w:rsidR="00656745">
        <w:rPr>
          <w:rFonts w:ascii="Times New Roman" w:hAnsi="Times New Roman" w:cs="Times New Roman"/>
          <w:sz w:val="24"/>
          <w:lang w:val="en-GB" w:bidi="en-US"/>
        </w:rPr>
        <w:t xml:space="preserve"> that</w:t>
      </w:r>
      <w:r w:rsidRPr="00CB209B">
        <w:rPr>
          <w:rFonts w:ascii="Times New Roman" w:hAnsi="Times New Roman" w:cs="Times New Roman"/>
          <w:sz w:val="24"/>
          <w:lang w:val="en-GB" w:bidi="en-US"/>
        </w:rPr>
        <w:t xml:space="preserve"> in the control by 19.29</w:t>
      </w:r>
      <w:r w:rsidR="00656745">
        <w:rPr>
          <w:rFonts w:ascii="Times New Roman" w:hAnsi="Times New Roman" w:cs="Times New Roman"/>
          <w:sz w:val="24"/>
          <w:lang w:val="en-GB" w:bidi="en-US"/>
        </w:rPr>
        <w:t>%</w:t>
      </w:r>
      <w:r w:rsidRPr="00CB209B">
        <w:rPr>
          <w:rFonts w:ascii="Times New Roman" w:hAnsi="Times New Roman" w:cs="Times New Roman"/>
          <w:sz w:val="24"/>
          <w:lang w:val="en-GB" w:bidi="en-US"/>
        </w:rPr>
        <w:t xml:space="preserve"> (P</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0.01) and 18.97% (P</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0.01)</w:t>
      </w:r>
      <w:r w:rsidR="00656745">
        <w:rPr>
          <w:rFonts w:ascii="Times New Roman" w:hAnsi="Times New Roman" w:cs="Times New Roman"/>
          <w:sz w:val="24"/>
          <w:lang w:val="en-GB" w:bidi="en-US"/>
        </w:rPr>
        <w:t>, respectively</w:t>
      </w:r>
      <w:r w:rsidRPr="00CB209B">
        <w:rPr>
          <w:rFonts w:ascii="Times New Roman" w:hAnsi="Times New Roman" w:cs="Times New Roman"/>
          <w:sz w:val="24"/>
          <w:lang w:val="en-GB" w:bidi="en-US"/>
        </w:rPr>
        <w:t xml:space="preserve">. </w:t>
      </w:r>
      <w:r w:rsidR="00282368">
        <w:rPr>
          <w:rFonts w:ascii="Times New Roman" w:hAnsi="Times New Roman" w:cs="Times New Roman"/>
          <w:sz w:val="24"/>
          <w:lang w:val="en-GB" w:bidi="en-US"/>
        </w:rPr>
        <w:t>The</w:t>
      </w:r>
      <w:r w:rsidRPr="00CB209B">
        <w:rPr>
          <w:rFonts w:ascii="Times New Roman" w:hAnsi="Times New Roman" w:cs="Times New Roman"/>
          <w:sz w:val="24"/>
          <w:lang w:val="en-GB" w:bidi="en-US"/>
        </w:rPr>
        <w:t xml:space="preserve"> ovarian weight</w:t>
      </w:r>
      <w:r w:rsidR="00282368">
        <w:rPr>
          <w:rFonts w:ascii="Times New Roman" w:hAnsi="Times New Roman" w:cs="Times New Roman"/>
          <w:sz w:val="24"/>
          <w:lang w:val="en-GB" w:bidi="en-US"/>
        </w:rPr>
        <w:t>s</w:t>
      </w:r>
      <w:r w:rsidRPr="00CB209B">
        <w:rPr>
          <w:rFonts w:ascii="Times New Roman" w:hAnsi="Times New Roman" w:cs="Times New Roman"/>
          <w:sz w:val="24"/>
          <w:lang w:val="en-GB" w:bidi="en-US"/>
        </w:rPr>
        <w:t xml:space="preserve"> </w:t>
      </w:r>
      <w:r w:rsidR="00656745">
        <w:rPr>
          <w:rFonts w:ascii="Times New Roman" w:hAnsi="Times New Roman" w:cs="Times New Roman"/>
          <w:sz w:val="24"/>
          <w:lang w:val="en-GB" w:bidi="en-US"/>
        </w:rPr>
        <w:t>w</w:t>
      </w:r>
      <w:r w:rsidR="00282368">
        <w:rPr>
          <w:rFonts w:ascii="Times New Roman" w:hAnsi="Times New Roman" w:cs="Times New Roman"/>
          <w:sz w:val="24"/>
          <w:lang w:val="en-GB" w:bidi="en-US"/>
        </w:rPr>
        <w:t>ere</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also </w:t>
      </w:r>
      <w:r w:rsidR="00282368" w:rsidRPr="00CB209B">
        <w:rPr>
          <w:rFonts w:ascii="Times New Roman" w:hAnsi="Times New Roman" w:cs="Times New Roman"/>
          <w:sz w:val="24"/>
          <w:lang w:val="en-GB" w:bidi="en-US"/>
        </w:rPr>
        <w:t>16.61</w:t>
      </w:r>
      <w:r w:rsidR="00282368">
        <w:rPr>
          <w:rFonts w:ascii="Times New Roman" w:hAnsi="Times New Roman" w:cs="Times New Roman"/>
          <w:sz w:val="24"/>
          <w:lang w:val="en-GB" w:bidi="en-US"/>
        </w:rPr>
        <w:t>%</w:t>
      </w:r>
      <w:r w:rsidR="00282368" w:rsidRPr="00CB209B">
        <w:rPr>
          <w:rFonts w:ascii="Times New Roman" w:hAnsi="Times New Roman" w:cs="Times New Roman"/>
          <w:sz w:val="24"/>
          <w:lang w:val="en-GB" w:bidi="en-US"/>
        </w:rPr>
        <w:t xml:space="preserve"> (P</w:t>
      </w:r>
      <w:r w:rsidR="00282368">
        <w:rPr>
          <w:rFonts w:ascii="Times New Roman" w:hAnsi="Times New Roman" w:cs="Times New Roman"/>
          <w:sz w:val="24"/>
          <w:lang w:val="en-GB" w:bidi="en-US"/>
        </w:rPr>
        <w:t xml:space="preserve"> </w:t>
      </w:r>
      <w:r w:rsidR="00282368" w:rsidRPr="00CB209B">
        <w:rPr>
          <w:rFonts w:ascii="Times New Roman" w:hAnsi="Times New Roman" w:cs="Times New Roman"/>
          <w:sz w:val="24"/>
          <w:lang w:val="en-GB" w:bidi="en-US"/>
        </w:rPr>
        <w:t>&lt;</w:t>
      </w:r>
      <w:r w:rsidR="00282368">
        <w:rPr>
          <w:rFonts w:ascii="Times New Roman" w:hAnsi="Times New Roman" w:cs="Times New Roman"/>
          <w:sz w:val="24"/>
          <w:lang w:val="en-GB" w:bidi="en-US"/>
        </w:rPr>
        <w:t xml:space="preserve"> </w:t>
      </w:r>
      <w:r w:rsidR="00282368" w:rsidRPr="00CB209B">
        <w:rPr>
          <w:rFonts w:ascii="Times New Roman" w:hAnsi="Times New Roman" w:cs="Times New Roman"/>
          <w:sz w:val="24"/>
          <w:lang w:val="en-GB" w:bidi="en-US"/>
        </w:rPr>
        <w:t>0.01) and 17.61% (P</w:t>
      </w:r>
      <w:r w:rsidR="00282368">
        <w:rPr>
          <w:rFonts w:ascii="Times New Roman" w:hAnsi="Times New Roman" w:cs="Times New Roman"/>
          <w:sz w:val="24"/>
          <w:lang w:val="en-GB" w:bidi="en-US"/>
        </w:rPr>
        <w:t xml:space="preserve"> </w:t>
      </w:r>
      <w:r w:rsidR="00282368" w:rsidRPr="00CB209B">
        <w:rPr>
          <w:rFonts w:ascii="Times New Roman" w:hAnsi="Times New Roman" w:cs="Times New Roman"/>
          <w:sz w:val="24"/>
          <w:lang w:val="en-GB" w:bidi="en-US"/>
        </w:rPr>
        <w:t>&lt;</w:t>
      </w:r>
      <w:r w:rsidR="00282368">
        <w:rPr>
          <w:rFonts w:ascii="Times New Roman" w:hAnsi="Times New Roman" w:cs="Times New Roman"/>
          <w:sz w:val="24"/>
          <w:lang w:val="en-GB" w:bidi="en-US"/>
        </w:rPr>
        <w:t xml:space="preserve"> </w:t>
      </w:r>
      <w:r w:rsidR="00282368" w:rsidRPr="00CB209B">
        <w:rPr>
          <w:rFonts w:ascii="Times New Roman" w:hAnsi="Times New Roman" w:cs="Times New Roman"/>
          <w:sz w:val="24"/>
          <w:lang w:val="en-GB" w:bidi="en-US"/>
        </w:rPr>
        <w:t xml:space="preserve">0.05) </w:t>
      </w:r>
      <w:r w:rsidR="00656745">
        <w:rPr>
          <w:rFonts w:ascii="Times New Roman" w:hAnsi="Times New Roman" w:cs="Times New Roman"/>
          <w:sz w:val="24"/>
          <w:lang w:val="en-GB" w:bidi="en-US"/>
        </w:rPr>
        <w:t xml:space="preserve">higher </w:t>
      </w:r>
      <w:r w:rsidR="00282368">
        <w:rPr>
          <w:rFonts w:ascii="Times New Roman" w:hAnsi="Times New Roman" w:cs="Times New Roman"/>
          <w:sz w:val="24"/>
          <w:lang w:val="en-GB" w:bidi="en-US"/>
        </w:rPr>
        <w:t>i</w:t>
      </w:r>
      <w:r w:rsidR="00282368" w:rsidRPr="00CB209B">
        <w:rPr>
          <w:rFonts w:ascii="Times New Roman" w:hAnsi="Times New Roman" w:cs="Times New Roman"/>
          <w:sz w:val="24"/>
          <w:lang w:val="en-GB" w:bidi="en-US"/>
        </w:rPr>
        <w:t>n</w:t>
      </w:r>
      <w:r w:rsidR="00282368">
        <w:rPr>
          <w:rFonts w:ascii="Times New Roman" w:hAnsi="Times New Roman" w:cs="Times New Roman"/>
          <w:sz w:val="24"/>
          <w:lang w:val="en-GB" w:bidi="en-US"/>
        </w:rPr>
        <w:t xml:space="preserve"> groups</w:t>
      </w:r>
      <w:r w:rsidR="00282368" w:rsidRPr="00CB209B">
        <w:rPr>
          <w:rFonts w:ascii="Times New Roman" w:hAnsi="Times New Roman" w:cs="Times New Roman"/>
          <w:sz w:val="24"/>
          <w:lang w:val="en-GB" w:bidi="en-US"/>
        </w:rPr>
        <w:t xml:space="preserve"> III (B6) and V (folic acid) </w:t>
      </w:r>
      <w:r w:rsidR="00656745">
        <w:rPr>
          <w:rFonts w:ascii="Times New Roman" w:hAnsi="Times New Roman" w:cs="Times New Roman"/>
          <w:sz w:val="24"/>
          <w:lang w:val="en-GB" w:bidi="en-US"/>
        </w:rPr>
        <w:t>than in</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the control </w:t>
      </w:r>
      <w:r w:rsidR="00282368">
        <w:rPr>
          <w:rFonts w:ascii="Times New Roman" w:hAnsi="Times New Roman" w:cs="Times New Roman"/>
          <w:sz w:val="24"/>
          <w:lang w:val="en-GB" w:bidi="en-US"/>
        </w:rPr>
        <w:t>group</w:t>
      </w:r>
      <w:r w:rsidR="00656745"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and</w:t>
      </w:r>
      <w:r w:rsidR="00282368">
        <w:rPr>
          <w:rFonts w:ascii="Times New Roman" w:hAnsi="Times New Roman" w:cs="Times New Roman"/>
          <w:sz w:val="24"/>
          <w:lang w:val="en-GB" w:bidi="en-US"/>
        </w:rPr>
        <w:t xml:space="preserve"> 14.14% higher</w:t>
      </w:r>
      <w:r w:rsidRPr="00CB209B">
        <w:rPr>
          <w:rFonts w:ascii="Times New Roman" w:hAnsi="Times New Roman" w:cs="Times New Roman"/>
          <w:sz w:val="24"/>
          <w:lang w:val="en-GB" w:bidi="en-US"/>
        </w:rPr>
        <w:t xml:space="preserve"> in</w:t>
      </w:r>
      <w:r w:rsidR="00656745">
        <w:rPr>
          <w:rFonts w:ascii="Times New Roman" w:hAnsi="Times New Roman" w:cs="Times New Roman"/>
          <w:sz w:val="24"/>
          <w:lang w:val="en-GB" w:bidi="en-US"/>
        </w:rPr>
        <w:t xml:space="preserve"> group</w:t>
      </w:r>
      <w:r w:rsidRPr="00CB209B">
        <w:rPr>
          <w:rFonts w:ascii="Times New Roman" w:hAnsi="Times New Roman" w:cs="Times New Roman"/>
          <w:sz w:val="24"/>
          <w:lang w:val="en-GB" w:bidi="en-US"/>
        </w:rPr>
        <w:t xml:space="preserve"> II (B2) </w:t>
      </w:r>
      <w:r w:rsidR="00282368">
        <w:rPr>
          <w:rFonts w:ascii="Times New Roman" w:hAnsi="Times New Roman" w:cs="Times New Roman"/>
          <w:sz w:val="24"/>
          <w:lang w:val="en-GB" w:bidi="en-US"/>
        </w:rPr>
        <w:t>than in the control group</w:t>
      </w:r>
      <w:r w:rsidRPr="00CB209B">
        <w:rPr>
          <w:rFonts w:ascii="Times New Roman" w:hAnsi="Times New Roman" w:cs="Times New Roman"/>
          <w:sz w:val="24"/>
          <w:lang w:val="en-GB" w:bidi="en-US"/>
        </w:rPr>
        <w:t xml:space="preserve"> (P</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&lt;</w:t>
      </w:r>
      <w:r w:rsidR="00656745">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0.05).</w:t>
      </w:r>
    </w:p>
    <w:p w14:paraId="34F8784C" w14:textId="7682097D" w:rsidR="00DE3BE6" w:rsidRPr="00CB209B" w:rsidRDefault="00DE3BE6"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 xml:space="preserve">The intensive development of the reproductive organs of replacement pullets </w:t>
      </w:r>
      <w:r w:rsidR="00A53E4D">
        <w:rPr>
          <w:rFonts w:ascii="Times New Roman" w:hAnsi="Times New Roman" w:cs="Times New Roman"/>
          <w:sz w:val="24"/>
          <w:lang w:val="en-GB" w:bidi="en-US"/>
        </w:rPr>
        <w:t>in</w:t>
      </w:r>
      <w:r w:rsidR="00A53E4D"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the experimental groups synchronized </w:t>
      </w:r>
      <w:r w:rsidR="00A53E4D">
        <w:rPr>
          <w:rFonts w:ascii="Times New Roman" w:hAnsi="Times New Roman" w:cs="Times New Roman"/>
          <w:sz w:val="24"/>
          <w:lang w:val="en-GB" w:bidi="en-US"/>
        </w:rPr>
        <w:t>the timing of</w:t>
      </w:r>
      <w:r w:rsidR="00A53E4D"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puberty, allow</w:t>
      </w:r>
      <w:r w:rsidR="00A53E4D">
        <w:rPr>
          <w:rFonts w:ascii="Times New Roman" w:hAnsi="Times New Roman" w:cs="Times New Roman"/>
          <w:sz w:val="24"/>
          <w:lang w:val="en-GB" w:bidi="en-US"/>
        </w:rPr>
        <w:t>ing</w:t>
      </w:r>
      <w:r w:rsidRPr="00CB209B">
        <w:rPr>
          <w:rFonts w:ascii="Times New Roman" w:hAnsi="Times New Roman" w:cs="Times New Roman"/>
          <w:sz w:val="24"/>
          <w:lang w:val="en-GB" w:bidi="en-US"/>
        </w:rPr>
        <w:t xml:space="preserve"> them to reach 50% of productivity by the age of 20 weeks.</w:t>
      </w:r>
    </w:p>
    <w:p w14:paraId="3B2BDBE5" w14:textId="6B34A65B" w:rsidR="00DE3BE6" w:rsidRPr="00CB209B" w:rsidRDefault="00DE3BE6" w:rsidP="00D3501F">
      <w:pPr>
        <w:spacing w:after="0" w:line="480" w:lineRule="auto"/>
        <w:ind w:firstLine="709"/>
        <w:jc w:val="both"/>
        <w:rPr>
          <w:rFonts w:ascii="Times New Roman" w:hAnsi="Times New Roman" w:cs="Times New Roman"/>
          <w:sz w:val="24"/>
          <w:lang w:val="en-GB" w:bidi="en-US"/>
        </w:rPr>
      </w:pPr>
      <w:r w:rsidRPr="00CB209B">
        <w:rPr>
          <w:rFonts w:ascii="Times New Roman" w:hAnsi="Times New Roman" w:cs="Times New Roman"/>
          <w:sz w:val="24"/>
          <w:lang w:val="en-GB" w:bidi="en-US"/>
        </w:rPr>
        <w:t>The mass</w:t>
      </w:r>
      <w:r w:rsidR="00A53E4D">
        <w:rPr>
          <w:rFonts w:ascii="Times New Roman" w:hAnsi="Times New Roman" w:cs="Times New Roman"/>
          <w:sz w:val="24"/>
          <w:lang w:val="en-GB" w:bidi="en-US"/>
        </w:rPr>
        <w:t>es</w:t>
      </w:r>
      <w:r w:rsidRPr="00CB209B">
        <w:rPr>
          <w:rFonts w:ascii="Times New Roman" w:hAnsi="Times New Roman" w:cs="Times New Roman"/>
          <w:sz w:val="24"/>
          <w:lang w:val="en-GB" w:bidi="en-US"/>
        </w:rPr>
        <w:t xml:space="preserve"> of the central (thymus</w:t>
      </w:r>
      <w:r w:rsidR="00A53E4D">
        <w:rPr>
          <w:rFonts w:ascii="Times New Roman" w:hAnsi="Times New Roman" w:cs="Times New Roman"/>
          <w:sz w:val="24"/>
          <w:lang w:val="en-GB" w:bidi="en-US"/>
        </w:rPr>
        <w:t xml:space="preserve"> and</w:t>
      </w:r>
      <w:r w:rsidR="00A53E4D"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bidi="en-US"/>
        </w:rPr>
        <w:t xml:space="preserve">bursa of </w:t>
      </w:r>
      <w:proofErr w:type="spellStart"/>
      <w:r w:rsidRPr="00CB209B">
        <w:rPr>
          <w:rFonts w:ascii="Times New Roman" w:hAnsi="Times New Roman" w:cs="Times New Roman"/>
          <w:sz w:val="24"/>
          <w:lang w:val="en-GB" w:bidi="en-US"/>
        </w:rPr>
        <w:t>Fabricius</w:t>
      </w:r>
      <w:proofErr w:type="spellEnd"/>
      <w:r w:rsidRPr="00CB209B">
        <w:rPr>
          <w:rFonts w:ascii="Times New Roman" w:hAnsi="Times New Roman" w:cs="Times New Roman"/>
          <w:sz w:val="24"/>
          <w:lang w:val="en-GB" w:bidi="en-US"/>
        </w:rPr>
        <w:t xml:space="preserve">) and peripheral (spleen) organs of the immune system of birds (17 weeks old) </w:t>
      </w:r>
      <w:r w:rsidR="00A53E4D">
        <w:rPr>
          <w:rFonts w:ascii="Times New Roman" w:hAnsi="Times New Roman" w:cs="Times New Roman"/>
          <w:sz w:val="24"/>
          <w:lang w:val="en-GB" w:bidi="en-US"/>
        </w:rPr>
        <w:t>in each group</w:t>
      </w:r>
      <w:r w:rsidRPr="00CB209B">
        <w:rPr>
          <w:rFonts w:ascii="Times New Roman" w:hAnsi="Times New Roman" w:cs="Times New Roman"/>
          <w:sz w:val="24"/>
          <w:lang w:val="en-GB" w:bidi="en-US"/>
        </w:rPr>
        <w:t xml:space="preserve"> are presented in Table 3.</w:t>
      </w:r>
    </w:p>
    <w:p w14:paraId="1C9FA354" w14:textId="09532729" w:rsidR="00DE3BE6" w:rsidRPr="00CB209B" w:rsidRDefault="006A076E" w:rsidP="00D3501F">
      <w:pPr>
        <w:spacing w:after="0" w:line="480" w:lineRule="auto"/>
        <w:ind w:firstLine="709"/>
        <w:jc w:val="both"/>
        <w:rPr>
          <w:rFonts w:ascii="Times New Roman" w:hAnsi="Times New Roman" w:cs="Times New Roman"/>
          <w:sz w:val="24"/>
          <w:lang w:val="en-GB" w:bidi="en-US"/>
        </w:rPr>
      </w:pPr>
      <w:r w:rsidRPr="006A076E">
        <w:rPr>
          <w:rFonts w:ascii="Times New Roman" w:hAnsi="Times New Roman" w:cs="Times New Roman"/>
          <w:sz w:val="24"/>
          <w:lang w:val="en-GB" w:bidi="en-US"/>
        </w:rPr>
        <w:t xml:space="preserve">Results of our </w:t>
      </w:r>
      <w:r>
        <w:rPr>
          <w:rFonts w:ascii="Times New Roman" w:hAnsi="Times New Roman" w:cs="Times New Roman"/>
          <w:sz w:val="24"/>
          <w:lang w:val="en-GB" w:bidi="en-US"/>
        </w:rPr>
        <w:t>s</w:t>
      </w:r>
      <w:r w:rsidR="00DE3BE6" w:rsidRPr="00CB209B">
        <w:rPr>
          <w:rFonts w:ascii="Times New Roman" w:hAnsi="Times New Roman" w:cs="Times New Roman"/>
          <w:sz w:val="24"/>
          <w:lang w:val="en-GB" w:bidi="en-US"/>
        </w:rPr>
        <w:t xml:space="preserve">tudies have </w:t>
      </w:r>
      <w:r>
        <w:rPr>
          <w:rFonts w:ascii="Times New Roman" w:hAnsi="Times New Roman" w:cs="Times New Roman"/>
          <w:sz w:val="24"/>
          <w:lang w:val="en-GB" w:bidi="en-US"/>
        </w:rPr>
        <w:t xml:space="preserve">also </w:t>
      </w:r>
      <w:r w:rsidR="00DE3BE6" w:rsidRPr="00CB209B">
        <w:rPr>
          <w:rFonts w:ascii="Times New Roman" w:hAnsi="Times New Roman" w:cs="Times New Roman"/>
          <w:sz w:val="24"/>
          <w:lang w:val="en-GB" w:bidi="en-US"/>
        </w:rPr>
        <w:t xml:space="preserve">shown that the treatment of embryos in </w:t>
      </w:r>
      <w:proofErr w:type="spellStart"/>
      <w:r w:rsidR="00DE3BE6" w:rsidRPr="00CB209B">
        <w:rPr>
          <w:rFonts w:ascii="Times New Roman" w:hAnsi="Times New Roman" w:cs="Times New Roman"/>
          <w:sz w:val="24"/>
          <w:lang w:val="en-GB" w:bidi="en-US"/>
        </w:rPr>
        <w:t>ovo</w:t>
      </w:r>
      <w:proofErr w:type="spellEnd"/>
      <w:r w:rsidR="00DE3BE6" w:rsidRPr="00CB209B">
        <w:rPr>
          <w:rFonts w:ascii="Times New Roman" w:hAnsi="Times New Roman" w:cs="Times New Roman"/>
          <w:sz w:val="24"/>
          <w:lang w:val="en-GB" w:bidi="en-US"/>
        </w:rPr>
        <w:t xml:space="preserve"> with vitamins B1 (thiamine), B2 (riboflavin)</w:t>
      </w:r>
      <w:r w:rsidR="00A53E4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w:t>
      </w:r>
      <w:proofErr w:type="spellStart"/>
      <w:proofErr w:type="gramStart"/>
      <w:r w:rsidR="00DE3BE6" w:rsidRPr="00CB209B">
        <w:rPr>
          <w:rFonts w:ascii="Times New Roman" w:hAnsi="Times New Roman" w:cs="Times New Roman"/>
          <w:sz w:val="24"/>
          <w:lang w:val="en-GB" w:bidi="en-US"/>
        </w:rPr>
        <w:t>Bc</w:t>
      </w:r>
      <w:proofErr w:type="spellEnd"/>
      <w:proofErr w:type="gramEnd"/>
      <w:r w:rsidR="00DE3BE6" w:rsidRPr="00CB209B">
        <w:rPr>
          <w:rFonts w:ascii="Times New Roman" w:hAnsi="Times New Roman" w:cs="Times New Roman"/>
          <w:sz w:val="24"/>
          <w:lang w:val="en-GB" w:bidi="en-US"/>
        </w:rPr>
        <w:t xml:space="preserve"> (folic acid) </w:t>
      </w:r>
      <w:r w:rsidR="00A53E4D">
        <w:rPr>
          <w:rFonts w:ascii="Times New Roman" w:hAnsi="Times New Roman" w:cs="Times New Roman"/>
          <w:sz w:val="24"/>
          <w:lang w:val="en-GB" w:bidi="en-US"/>
        </w:rPr>
        <w:t>effectively promote</w:t>
      </w:r>
      <w:r w:rsidR="00DE3BE6" w:rsidRPr="00CB209B">
        <w:rPr>
          <w:rFonts w:ascii="Times New Roman" w:hAnsi="Times New Roman" w:cs="Times New Roman"/>
          <w:sz w:val="24"/>
          <w:lang w:val="en-GB" w:bidi="en-US"/>
        </w:rPr>
        <w:t xml:space="preserve"> the formation of immune system organs. The mass</w:t>
      </w:r>
      <w:r w:rsidR="002F74DD">
        <w:rPr>
          <w:rFonts w:ascii="Times New Roman" w:hAnsi="Times New Roman" w:cs="Times New Roman"/>
          <w:sz w:val="24"/>
          <w:lang w:val="en-GB" w:bidi="en-US"/>
        </w:rPr>
        <w:t>es</w:t>
      </w:r>
      <w:r w:rsidR="00DE3BE6" w:rsidRPr="00CB209B">
        <w:rPr>
          <w:rFonts w:ascii="Times New Roman" w:hAnsi="Times New Roman" w:cs="Times New Roman"/>
          <w:sz w:val="24"/>
          <w:lang w:val="en-GB" w:bidi="en-US"/>
        </w:rPr>
        <w:t xml:space="preserve"> of the bursa of </w:t>
      </w:r>
      <w:proofErr w:type="spellStart"/>
      <w:r w:rsidR="00DE3BE6" w:rsidRPr="00CB209B">
        <w:rPr>
          <w:rFonts w:ascii="Times New Roman" w:hAnsi="Times New Roman" w:cs="Times New Roman"/>
          <w:sz w:val="24"/>
          <w:lang w:val="en-GB" w:bidi="en-US"/>
        </w:rPr>
        <w:t>Fabricius</w:t>
      </w:r>
      <w:proofErr w:type="spellEnd"/>
      <w:r w:rsidR="00DE3BE6" w:rsidRPr="00CB209B">
        <w:rPr>
          <w:rFonts w:ascii="Times New Roman" w:hAnsi="Times New Roman" w:cs="Times New Roman"/>
          <w:sz w:val="24"/>
          <w:lang w:val="en-GB" w:bidi="en-US"/>
        </w:rPr>
        <w:t xml:space="preserve"> </w:t>
      </w:r>
      <w:r w:rsidR="00A53E4D">
        <w:rPr>
          <w:rFonts w:ascii="Times New Roman" w:hAnsi="Times New Roman" w:cs="Times New Roman"/>
          <w:sz w:val="24"/>
          <w:lang w:val="en-GB" w:bidi="en-US"/>
        </w:rPr>
        <w:t xml:space="preserve">in experimental groups </w:t>
      </w:r>
      <w:r w:rsidR="00DE3BE6" w:rsidRPr="00CB209B">
        <w:rPr>
          <w:rFonts w:ascii="Times New Roman" w:hAnsi="Times New Roman" w:cs="Times New Roman"/>
          <w:sz w:val="24"/>
          <w:lang w:val="en-GB" w:bidi="en-US"/>
        </w:rPr>
        <w:t>I, II</w:t>
      </w:r>
      <w:r w:rsidR="00A53E4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V </w:t>
      </w:r>
      <w:r w:rsidR="00A53E4D">
        <w:rPr>
          <w:rFonts w:ascii="Times New Roman" w:hAnsi="Times New Roman" w:cs="Times New Roman"/>
          <w:sz w:val="24"/>
          <w:lang w:val="en-GB" w:bidi="en-US"/>
        </w:rPr>
        <w:t>were</w:t>
      </w:r>
      <w:r w:rsidR="00DE3BE6" w:rsidRPr="00CB209B">
        <w:rPr>
          <w:rFonts w:ascii="Times New Roman" w:hAnsi="Times New Roman" w:cs="Times New Roman"/>
          <w:sz w:val="24"/>
          <w:lang w:val="en-GB" w:bidi="en-US"/>
        </w:rPr>
        <w:t xml:space="preserve"> significantly </w:t>
      </w:r>
      <w:r w:rsidR="00A53E4D">
        <w:rPr>
          <w:rFonts w:ascii="Times New Roman" w:hAnsi="Times New Roman" w:cs="Times New Roman"/>
          <w:sz w:val="24"/>
          <w:lang w:val="en-GB" w:bidi="en-US"/>
        </w:rPr>
        <w:t>higher than that in</w:t>
      </w:r>
      <w:r w:rsidR="00A53E4D"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the control by 34.97</w:t>
      </w:r>
      <w:r w:rsidR="002F74D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 32.34</w:t>
      </w:r>
      <w:r w:rsidR="002F74D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w:t>
      </w:r>
      <w:r w:rsidR="002F74D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28.99% (P</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0.01) and the mass spleen </w:t>
      </w:r>
      <w:r w:rsidR="002F74DD">
        <w:rPr>
          <w:rFonts w:ascii="Times New Roman" w:hAnsi="Times New Roman" w:cs="Times New Roman"/>
          <w:sz w:val="24"/>
          <w:lang w:val="en-GB" w:bidi="en-US"/>
        </w:rPr>
        <w:t>was higher</w:t>
      </w:r>
      <w:r w:rsidR="002F74DD"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by 22.18</w:t>
      </w:r>
      <w:r w:rsidR="002F74D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 19.72</w:t>
      </w:r>
      <w:r w:rsidR="002F74D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w:t>
      </w:r>
      <w:r w:rsidR="002F74DD">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15.85% (P</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2F74DD">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0.05). In</w:t>
      </w:r>
      <w:r w:rsidR="00263E60">
        <w:rPr>
          <w:rFonts w:ascii="Times New Roman" w:hAnsi="Times New Roman" w:cs="Times New Roman"/>
          <w:sz w:val="24"/>
          <w:lang w:val="en-GB" w:bidi="en-US"/>
        </w:rPr>
        <w:t xml:space="preserve"> groups</w:t>
      </w:r>
      <w:r w:rsidR="00DE3BE6" w:rsidRPr="00CB209B">
        <w:rPr>
          <w:rFonts w:ascii="Times New Roman" w:hAnsi="Times New Roman" w:cs="Times New Roman"/>
          <w:sz w:val="24"/>
          <w:lang w:val="en-GB" w:bidi="en-US"/>
        </w:rPr>
        <w:t xml:space="preserve"> III (V6) and IV (V12), increas</w:t>
      </w:r>
      <w:r w:rsidR="00263E60">
        <w:rPr>
          <w:rFonts w:ascii="Times New Roman" w:hAnsi="Times New Roman" w:cs="Times New Roman"/>
          <w:sz w:val="24"/>
          <w:lang w:val="en-GB" w:bidi="en-US"/>
        </w:rPr>
        <w:t>es</w:t>
      </w:r>
      <w:r w:rsidR="00DE3BE6" w:rsidRPr="00CB209B">
        <w:rPr>
          <w:rFonts w:ascii="Times New Roman" w:hAnsi="Times New Roman" w:cs="Times New Roman"/>
          <w:sz w:val="24"/>
          <w:lang w:val="en-GB" w:bidi="en-US"/>
        </w:rPr>
        <w:t xml:space="preserve"> in the mass</w:t>
      </w:r>
      <w:r w:rsidR="00263E60">
        <w:rPr>
          <w:rFonts w:ascii="Times New Roman" w:hAnsi="Times New Roman" w:cs="Times New Roman"/>
          <w:sz w:val="24"/>
          <w:lang w:val="en-GB" w:bidi="en-US"/>
        </w:rPr>
        <w:t>es</w:t>
      </w:r>
      <w:r w:rsidR="00DE3BE6" w:rsidRPr="00CB209B">
        <w:rPr>
          <w:rFonts w:ascii="Times New Roman" w:hAnsi="Times New Roman" w:cs="Times New Roman"/>
          <w:sz w:val="24"/>
          <w:lang w:val="en-GB" w:bidi="en-US"/>
        </w:rPr>
        <w:t xml:space="preserve"> of these organs </w:t>
      </w:r>
      <w:r w:rsidR="00263E60">
        <w:rPr>
          <w:rFonts w:ascii="Times New Roman" w:hAnsi="Times New Roman" w:cs="Times New Roman"/>
          <w:sz w:val="24"/>
          <w:lang w:val="en-GB" w:bidi="en-US"/>
        </w:rPr>
        <w:t>were</w:t>
      </w:r>
      <w:r w:rsidR="00263E60"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observed</w:t>
      </w:r>
      <w:r w:rsidR="00263E60">
        <w:rPr>
          <w:rFonts w:ascii="Times New Roman" w:hAnsi="Times New Roman" w:cs="Times New Roman"/>
          <w:sz w:val="24"/>
          <w:lang w:val="en-GB" w:bidi="en-US"/>
        </w:rPr>
        <w:t>; however,</w:t>
      </w:r>
      <w:r w:rsidR="00DE3BE6" w:rsidRPr="00CB209B">
        <w:rPr>
          <w:rFonts w:ascii="Times New Roman" w:hAnsi="Times New Roman" w:cs="Times New Roman"/>
          <w:sz w:val="24"/>
          <w:lang w:val="en-GB" w:bidi="en-US"/>
        </w:rPr>
        <w:t xml:space="preserve"> the </w:t>
      </w:r>
      <w:r w:rsidR="00263E60" w:rsidRPr="00CB209B">
        <w:rPr>
          <w:rFonts w:ascii="Times New Roman" w:hAnsi="Times New Roman" w:cs="Times New Roman"/>
          <w:sz w:val="24"/>
          <w:lang w:val="en-GB" w:bidi="en-US"/>
        </w:rPr>
        <w:t>differenc</w:t>
      </w:r>
      <w:r w:rsidR="00263E60">
        <w:rPr>
          <w:rFonts w:ascii="Times New Roman" w:hAnsi="Times New Roman" w:cs="Times New Roman"/>
          <w:sz w:val="24"/>
          <w:lang w:val="en-GB" w:bidi="en-US"/>
        </w:rPr>
        <w:t>es</w:t>
      </w:r>
      <w:r w:rsidR="00263E60" w:rsidRPr="00CB209B">
        <w:rPr>
          <w:rFonts w:ascii="Times New Roman" w:hAnsi="Times New Roman" w:cs="Times New Roman"/>
          <w:sz w:val="24"/>
          <w:lang w:val="en-GB" w:bidi="en-US"/>
        </w:rPr>
        <w:t xml:space="preserve"> w</w:t>
      </w:r>
      <w:r w:rsidR="00263E60">
        <w:rPr>
          <w:rFonts w:ascii="Times New Roman" w:hAnsi="Times New Roman" w:cs="Times New Roman"/>
          <w:sz w:val="24"/>
          <w:lang w:val="en-GB" w:bidi="en-US"/>
        </w:rPr>
        <w:t>ere</w:t>
      </w:r>
      <w:r w:rsidR="00263E60"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not significant. </w:t>
      </w:r>
      <w:r w:rsidR="00EE1446">
        <w:rPr>
          <w:rFonts w:ascii="Times New Roman" w:hAnsi="Times New Roman" w:cs="Times New Roman"/>
          <w:sz w:val="24"/>
          <w:lang w:val="en-GB" w:bidi="en-US"/>
        </w:rPr>
        <w:t>The</w:t>
      </w:r>
      <w:r w:rsidR="00DE3BE6" w:rsidRPr="00CB209B">
        <w:rPr>
          <w:rFonts w:ascii="Times New Roman" w:hAnsi="Times New Roman" w:cs="Times New Roman"/>
          <w:sz w:val="24"/>
          <w:lang w:val="en-GB" w:bidi="en-US"/>
        </w:rPr>
        <w:t xml:space="preserve"> thymus mass</w:t>
      </w:r>
      <w:r w:rsidR="00EE1446">
        <w:rPr>
          <w:rFonts w:ascii="Times New Roman" w:hAnsi="Times New Roman" w:cs="Times New Roman"/>
          <w:sz w:val="24"/>
          <w:lang w:val="en-GB" w:bidi="en-US"/>
        </w:rPr>
        <w:t xml:space="preserve"> was</w:t>
      </w:r>
      <w:r w:rsidR="00DE3BE6" w:rsidRPr="00CB209B">
        <w:rPr>
          <w:rFonts w:ascii="Times New Roman" w:hAnsi="Times New Roman" w:cs="Times New Roman"/>
          <w:sz w:val="24"/>
          <w:lang w:val="en-GB" w:bidi="en-US"/>
        </w:rPr>
        <w:t xml:space="preserve"> 20.57</w:t>
      </w:r>
      <w:r w:rsidR="00EE1446">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(P</w:t>
      </w:r>
      <w:r w:rsidR="00EE1446">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EE1446">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lastRenderedPageBreak/>
        <w:t>0.05) and 16 .71% (P</w:t>
      </w:r>
      <w:r w:rsidR="00EE1446">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&lt;</w:t>
      </w:r>
      <w:r w:rsidR="00EE1446">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0.01)</w:t>
      </w:r>
      <w:r w:rsidR="00EE1446">
        <w:rPr>
          <w:rFonts w:ascii="Times New Roman" w:hAnsi="Times New Roman" w:cs="Times New Roman"/>
          <w:sz w:val="24"/>
          <w:lang w:val="en-GB" w:bidi="en-US"/>
        </w:rPr>
        <w:t xml:space="preserve"> higher after </w:t>
      </w:r>
      <w:r w:rsidR="00EE1446" w:rsidRPr="00CB209B">
        <w:rPr>
          <w:rFonts w:ascii="Times New Roman" w:hAnsi="Times New Roman" w:cs="Times New Roman"/>
          <w:sz w:val="24"/>
          <w:lang w:val="en-GB" w:bidi="en-US"/>
        </w:rPr>
        <w:t>vitamin B6 (pyridoxine</w:t>
      </w:r>
      <w:r w:rsidR="00EE1446">
        <w:rPr>
          <w:rFonts w:ascii="Times New Roman" w:hAnsi="Times New Roman" w:cs="Times New Roman"/>
          <w:sz w:val="24"/>
          <w:lang w:val="en-GB" w:bidi="en-US"/>
        </w:rPr>
        <w:t xml:space="preserve">, group </w:t>
      </w:r>
      <w:r w:rsidR="00EE1446" w:rsidRPr="00CB209B">
        <w:rPr>
          <w:rFonts w:ascii="Times New Roman" w:hAnsi="Times New Roman" w:cs="Times New Roman"/>
          <w:sz w:val="24"/>
          <w:lang w:val="en-GB" w:bidi="en-US"/>
        </w:rPr>
        <w:t>III</w:t>
      </w:r>
      <w:r w:rsidR="00EE1446">
        <w:rPr>
          <w:rFonts w:ascii="Times New Roman" w:hAnsi="Times New Roman" w:cs="Times New Roman"/>
          <w:sz w:val="24"/>
          <w:lang w:val="en-GB" w:bidi="en-US"/>
        </w:rPr>
        <w:t>)</w:t>
      </w:r>
      <w:r w:rsidR="00EE1446" w:rsidRPr="00CB209B">
        <w:rPr>
          <w:rFonts w:ascii="Times New Roman" w:hAnsi="Times New Roman" w:cs="Times New Roman"/>
          <w:sz w:val="24"/>
          <w:lang w:val="en-GB" w:bidi="en-US"/>
        </w:rPr>
        <w:t xml:space="preserve"> and </w:t>
      </w:r>
      <w:proofErr w:type="spellStart"/>
      <w:proofErr w:type="gramStart"/>
      <w:r w:rsidR="00EE1446" w:rsidRPr="00CB209B">
        <w:rPr>
          <w:rFonts w:ascii="Times New Roman" w:hAnsi="Times New Roman" w:cs="Times New Roman"/>
          <w:sz w:val="24"/>
          <w:lang w:val="en-GB" w:bidi="en-US"/>
        </w:rPr>
        <w:t>Bc</w:t>
      </w:r>
      <w:proofErr w:type="spellEnd"/>
      <w:proofErr w:type="gramEnd"/>
      <w:r w:rsidR="00EE1446" w:rsidRPr="00CB209B">
        <w:rPr>
          <w:rFonts w:ascii="Times New Roman" w:hAnsi="Times New Roman" w:cs="Times New Roman"/>
          <w:sz w:val="24"/>
          <w:lang w:val="en-GB" w:bidi="en-US"/>
        </w:rPr>
        <w:t xml:space="preserve"> (folic acid</w:t>
      </w:r>
      <w:r w:rsidR="00EE1446">
        <w:rPr>
          <w:rFonts w:ascii="Times New Roman" w:hAnsi="Times New Roman" w:cs="Times New Roman"/>
          <w:sz w:val="24"/>
          <w:lang w:val="en-GB" w:bidi="en-US"/>
        </w:rPr>
        <w:t>, group</w:t>
      </w:r>
      <w:r w:rsidR="00EE1446" w:rsidRPr="00CB209B">
        <w:rPr>
          <w:rFonts w:ascii="Times New Roman" w:hAnsi="Times New Roman" w:cs="Times New Roman"/>
          <w:sz w:val="24"/>
          <w:lang w:val="en-GB" w:bidi="en-US"/>
        </w:rPr>
        <w:t xml:space="preserve"> V</w:t>
      </w:r>
      <w:r w:rsidR="00EE1446">
        <w:rPr>
          <w:rFonts w:ascii="Times New Roman" w:hAnsi="Times New Roman" w:cs="Times New Roman"/>
          <w:sz w:val="24"/>
          <w:lang w:val="en-GB" w:bidi="en-US"/>
        </w:rPr>
        <w:t>) than in the control gr</w:t>
      </w:r>
      <w:r w:rsidR="00AC394A">
        <w:rPr>
          <w:rFonts w:ascii="Times New Roman" w:hAnsi="Times New Roman" w:cs="Times New Roman"/>
          <w:sz w:val="24"/>
          <w:lang w:val="en-GB" w:bidi="en-US"/>
        </w:rPr>
        <w:t>o</w:t>
      </w:r>
      <w:r w:rsidR="00EE1446">
        <w:rPr>
          <w:rFonts w:ascii="Times New Roman" w:hAnsi="Times New Roman" w:cs="Times New Roman"/>
          <w:sz w:val="24"/>
          <w:lang w:val="en-GB" w:bidi="en-US"/>
        </w:rPr>
        <w:t>up</w:t>
      </w:r>
      <w:r w:rsidR="00DE3BE6" w:rsidRPr="00CB209B">
        <w:rPr>
          <w:rFonts w:ascii="Times New Roman" w:hAnsi="Times New Roman" w:cs="Times New Roman"/>
          <w:sz w:val="24"/>
          <w:lang w:val="en-GB" w:bidi="en-US"/>
        </w:rPr>
        <w:t>. In</w:t>
      </w:r>
      <w:r w:rsidR="00AC394A">
        <w:rPr>
          <w:rFonts w:ascii="Times New Roman" w:hAnsi="Times New Roman" w:cs="Times New Roman"/>
          <w:sz w:val="24"/>
          <w:lang w:val="en-GB" w:bidi="en-US"/>
        </w:rPr>
        <w:t xml:space="preserve"> experimental groups</w:t>
      </w:r>
      <w:r w:rsidR="00DE3BE6" w:rsidRPr="00CB209B">
        <w:rPr>
          <w:rFonts w:ascii="Times New Roman" w:hAnsi="Times New Roman" w:cs="Times New Roman"/>
          <w:sz w:val="24"/>
          <w:lang w:val="en-GB" w:bidi="en-US"/>
        </w:rPr>
        <w:t xml:space="preserve"> I (B1), II (B2)</w:t>
      </w:r>
      <w:r w:rsidR="00AC394A">
        <w:rPr>
          <w:rFonts w:ascii="Times New Roman" w:hAnsi="Times New Roman" w:cs="Times New Roman"/>
          <w:sz w:val="24"/>
          <w:lang w:val="en-GB" w:bidi="en-US"/>
        </w:rPr>
        <w:t>,</w:t>
      </w:r>
      <w:r w:rsidR="00DE3BE6" w:rsidRPr="00CB209B">
        <w:rPr>
          <w:rFonts w:ascii="Times New Roman" w:hAnsi="Times New Roman" w:cs="Times New Roman"/>
          <w:sz w:val="24"/>
          <w:lang w:val="en-GB" w:bidi="en-US"/>
        </w:rPr>
        <w:t xml:space="preserve"> and IV (B12), the </w:t>
      </w:r>
      <w:r w:rsidR="00AC394A" w:rsidRPr="00CB209B">
        <w:rPr>
          <w:rFonts w:ascii="Times New Roman" w:hAnsi="Times New Roman" w:cs="Times New Roman"/>
          <w:sz w:val="24"/>
          <w:lang w:val="en-GB" w:bidi="en-US"/>
        </w:rPr>
        <w:t>differenc</w:t>
      </w:r>
      <w:r w:rsidR="00AC394A">
        <w:rPr>
          <w:rFonts w:ascii="Times New Roman" w:hAnsi="Times New Roman" w:cs="Times New Roman"/>
          <w:sz w:val="24"/>
          <w:lang w:val="en-GB" w:bidi="en-US"/>
        </w:rPr>
        <w:t>es</w:t>
      </w:r>
      <w:r w:rsidR="00AC394A"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in thymus mass compared with </w:t>
      </w:r>
      <w:r w:rsidR="00AC394A">
        <w:rPr>
          <w:rFonts w:ascii="Times New Roman" w:hAnsi="Times New Roman" w:cs="Times New Roman"/>
          <w:sz w:val="24"/>
          <w:lang w:val="en-GB" w:bidi="en-US"/>
        </w:rPr>
        <w:t>that in the</w:t>
      </w:r>
      <w:r w:rsidR="00AC394A"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 xml:space="preserve">control </w:t>
      </w:r>
      <w:r w:rsidR="00AC394A">
        <w:rPr>
          <w:rFonts w:ascii="Times New Roman" w:hAnsi="Times New Roman" w:cs="Times New Roman"/>
          <w:sz w:val="24"/>
          <w:lang w:val="en-GB" w:bidi="en-US"/>
        </w:rPr>
        <w:t>group were</w:t>
      </w:r>
      <w:r w:rsidR="00AC394A"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9.51</w:t>
      </w:r>
      <w:r w:rsidR="00AC394A">
        <w:rPr>
          <w:rFonts w:ascii="Times New Roman" w:hAnsi="Times New Roman" w:cs="Times New Roman"/>
          <w:sz w:val="24"/>
          <w:lang w:val="en-GB" w:bidi="en-US"/>
        </w:rPr>
        <w:t>%,</w:t>
      </w:r>
      <w:r w:rsidR="00AC394A" w:rsidRPr="00CB209B">
        <w:rPr>
          <w:rFonts w:ascii="Times New Roman" w:hAnsi="Times New Roman" w:cs="Times New Roman"/>
          <w:sz w:val="24"/>
          <w:lang w:val="en-GB" w:bidi="en-US"/>
        </w:rPr>
        <w:t xml:space="preserve"> </w:t>
      </w:r>
      <w:r w:rsidR="00DE3BE6" w:rsidRPr="00CB209B">
        <w:rPr>
          <w:rFonts w:ascii="Times New Roman" w:hAnsi="Times New Roman" w:cs="Times New Roman"/>
          <w:sz w:val="24"/>
          <w:lang w:val="en-GB" w:bidi="en-US"/>
        </w:rPr>
        <w:t>3.34</w:t>
      </w:r>
      <w:r w:rsidR="00AC394A">
        <w:rPr>
          <w:rFonts w:ascii="Times New Roman" w:hAnsi="Times New Roman" w:cs="Times New Roman"/>
          <w:sz w:val="24"/>
          <w:lang w:val="en-GB" w:bidi="en-US"/>
        </w:rPr>
        <w:t>%,</w:t>
      </w:r>
      <w:r w:rsidR="00AC394A" w:rsidRPr="00CB209B">
        <w:rPr>
          <w:rFonts w:ascii="Times New Roman" w:hAnsi="Times New Roman" w:cs="Times New Roman"/>
          <w:sz w:val="24"/>
          <w:lang w:val="en-GB" w:bidi="en-US"/>
        </w:rPr>
        <w:t xml:space="preserve"> </w:t>
      </w:r>
      <w:r w:rsidR="009A67AA" w:rsidRPr="00CB209B">
        <w:rPr>
          <w:rFonts w:ascii="Times New Roman" w:hAnsi="Times New Roman" w:cs="Times New Roman"/>
          <w:sz w:val="24"/>
          <w:lang w:val="en-GB" w:bidi="en-US"/>
        </w:rPr>
        <w:t xml:space="preserve">and </w:t>
      </w:r>
      <w:r w:rsidR="00DE3BE6" w:rsidRPr="00CB209B">
        <w:rPr>
          <w:rFonts w:ascii="Times New Roman" w:hAnsi="Times New Roman" w:cs="Times New Roman"/>
          <w:sz w:val="24"/>
          <w:lang w:val="en-GB" w:bidi="en-US"/>
        </w:rPr>
        <w:t>13.11</w:t>
      </w:r>
      <w:r w:rsidR="00AC394A">
        <w:rPr>
          <w:rFonts w:ascii="Times New Roman" w:hAnsi="Times New Roman" w:cs="Times New Roman"/>
          <w:sz w:val="24"/>
          <w:lang w:val="en-GB" w:bidi="en-US"/>
        </w:rPr>
        <w:t>%</w:t>
      </w:r>
      <w:r w:rsidR="009A67AA">
        <w:rPr>
          <w:rFonts w:ascii="Times New Roman" w:hAnsi="Times New Roman" w:cs="Times New Roman"/>
          <w:sz w:val="24"/>
          <w:lang w:val="en-GB" w:bidi="en-US"/>
        </w:rPr>
        <w:t>.</w:t>
      </w:r>
    </w:p>
    <w:p w14:paraId="33499DC4" w14:textId="053DDBC7" w:rsidR="003632EE" w:rsidRPr="00CB209B" w:rsidRDefault="00A734E0" w:rsidP="00D3501F">
      <w:pPr>
        <w:spacing w:after="0" w:line="480" w:lineRule="auto"/>
        <w:ind w:firstLine="709"/>
        <w:jc w:val="both"/>
        <w:rPr>
          <w:rFonts w:ascii="Times New Roman" w:hAnsi="Times New Roman" w:cs="Times New Roman"/>
          <w:sz w:val="24"/>
          <w:lang w:val="en-GB"/>
        </w:rPr>
      </w:pPr>
      <w:r>
        <w:rPr>
          <w:rFonts w:ascii="Times New Roman" w:hAnsi="Times New Roman" w:cs="Times New Roman"/>
          <w:sz w:val="24"/>
          <w:lang w:val="en-GB" w:bidi="en-US"/>
        </w:rPr>
        <w:t>The i</w:t>
      </w:r>
      <w:r w:rsidRPr="00CB209B">
        <w:rPr>
          <w:rFonts w:ascii="Times New Roman" w:hAnsi="Times New Roman" w:cs="Times New Roman"/>
          <w:sz w:val="24"/>
          <w:lang w:val="en-GB" w:bidi="en-US"/>
        </w:rPr>
        <w:t xml:space="preserve">njection </w:t>
      </w:r>
      <w:r w:rsidR="00DE3BE6" w:rsidRPr="00CB209B">
        <w:rPr>
          <w:rFonts w:ascii="Times New Roman" w:hAnsi="Times New Roman" w:cs="Times New Roman"/>
          <w:sz w:val="24"/>
          <w:lang w:val="en-GB" w:bidi="en-US"/>
        </w:rPr>
        <w:t xml:space="preserve">of embryos with various B vitamins contributed to the activation of natural </w:t>
      </w:r>
      <w:r w:rsidRPr="00CB209B">
        <w:rPr>
          <w:rFonts w:ascii="Times New Roman" w:hAnsi="Times New Roman" w:cs="Times New Roman"/>
          <w:sz w:val="24"/>
          <w:lang w:val="en-GB" w:bidi="en-US"/>
        </w:rPr>
        <w:t>defen</w:t>
      </w:r>
      <w:r>
        <w:rPr>
          <w:rFonts w:ascii="Times New Roman" w:hAnsi="Times New Roman" w:cs="Times New Roman"/>
          <w:sz w:val="24"/>
          <w:lang w:val="en-GB" w:bidi="en-US"/>
        </w:rPr>
        <w:t>c</w:t>
      </w:r>
      <w:r w:rsidRPr="00CB209B">
        <w:rPr>
          <w:rFonts w:ascii="Times New Roman" w:hAnsi="Times New Roman" w:cs="Times New Roman"/>
          <w:sz w:val="24"/>
          <w:lang w:val="en-GB" w:bidi="en-US"/>
        </w:rPr>
        <w:t xml:space="preserve">e </w:t>
      </w:r>
      <w:r w:rsidR="00DE3BE6" w:rsidRPr="00CB209B">
        <w:rPr>
          <w:rFonts w:ascii="Times New Roman" w:hAnsi="Times New Roman" w:cs="Times New Roman"/>
          <w:sz w:val="24"/>
          <w:lang w:val="en-GB" w:bidi="en-US"/>
        </w:rPr>
        <w:t>factors (Fig. 2).</w:t>
      </w:r>
    </w:p>
    <w:p w14:paraId="2A363049" w14:textId="463EC8B9" w:rsidR="00352592" w:rsidRDefault="00352592" w:rsidP="00D3501F">
      <w:pPr>
        <w:spacing w:after="0" w:line="480" w:lineRule="auto"/>
        <w:ind w:firstLine="709"/>
        <w:jc w:val="both"/>
        <w:rPr>
          <w:rFonts w:ascii="Times New Roman" w:hAnsi="Times New Roman" w:cs="Times New Roman"/>
          <w:sz w:val="24"/>
          <w:lang w:val="en-GB"/>
        </w:rPr>
      </w:pPr>
      <w:r w:rsidRPr="00CB209B">
        <w:rPr>
          <w:rFonts w:ascii="Times New Roman" w:hAnsi="Times New Roman" w:cs="Times New Roman"/>
          <w:sz w:val="24"/>
          <w:lang w:val="en-GB"/>
        </w:rPr>
        <w:t xml:space="preserve">The bactericidal activity </w:t>
      </w:r>
      <w:r w:rsidR="00103FF8">
        <w:rPr>
          <w:rFonts w:ascii="Times New Roman" w:hAnsi="Times New Roman" w:cs="Times New Roman"/>
          <w:sz w:val="24"/>
          <w:lang w:val="en-GB"/>
        </w:rPr>
        <w:t>in</w:t>
      </w:r>
      <w:r w:rsidR="00103FF8"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the blood serum of replacement pullets in all experimental groups </w:t>
      </w:r>
      <w:r w:rsidR="00103FF8">
        <w:rPr>
          <w:rFonts w:ascii="Times New Roman" w:hAnsi="Times New Roman" w:cs="Times New Roman"/>
          <w:sz w:val="24"/>
          <w:lang w:val="en-GB"/>
        </w:rPr>
        <w:t>differed significantly from that of</w:t>
      </w:r>
      <w:r w:rsidR="00103FF8"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the control, </w:t>
      </w:r>
      <w:r w:rsidR="00103FF8">
        <w:rPr>
          <w:rFonts w:ascii="Times New Roman" w:hAnsi="Times New Roman" w:cs="Times New Roman"/>
          <w:sz w:val="24"/>
          <w:lang w:val="en-GB"/>
        </w:rPr>
        <w:t>with the greatest difference</w:t>
      </w:r>
      <w:r w:rsidRPr="00CB209B">
        <w:rPr>
          <w:rFonts w:ascii="Times New Roman" w:hAnsi="Times New Roman" w:cs="Times New Roman"/>
          <w:sz w:val="24"/>
          <w:lang w:val="en-GB"/>
        </w:rPr>
        <w:t xml:space="preserve"> observed in</w:t>
      </w:r>
      <w:r w:rsidR="00103FF8">
        <w:rPr>
          <w:rFonts w:ascii="Times New Roman" w:hAnsi="Times New Roman" w:cs="Times New Roman"/>
          <w:sz w:val="24"/>
          <w:lang w:val="en-GB"/>
        </w:rPr>
        <w:t xml:space="preserve"> groups</w:t>
      </w:r>
      <w:r w:rsidRPr="00CB209B">
        <w:rPr>
          <w:rFonts w:ascii="Times New Roman" w:hAnsi="Times New Roman" w:cs="Times New Roman"/>
          <w:sz w:val="24"/>
          <w:lang w:val="en-GB"/>
        </w:rPr>
        <w:t xml:space="preserve"> III (B6) and V (folic acid) </w:t>
      </w:r>
      <w:r w:rsidR="00103FF8">
        <w:rPr>
          <w:rFonts w:ascii="Times New Roman" w:hAnsi="Times New Roman" w:cs="Times New Roman"/>
          <w:sz w:val="24"/>
          <w:lang w:val="en-GB"/>
        </w:rPr>
        <w:t xml:space="preserve">(i.e. </w:t>
      </w:r>
      <w:r w:rsidRPr="00CB209B">
        <w:rPr>
          <w:rFonts w:ascii="Times New Roman" w:hAnsi="Times New Roman" w:cs="Times New Roman"/>
          <w:sz w:val="24"/>
          <w:lang w:val="en-GB"/>
        </w:rPr>
        <w:t>5.93 and 6.15%</w:t>
      </w:r>
      <w:r w:rsidR="00103FF8">
        <w:rPr>
          <w:rFonts w:ascii="Times New Roman" w:hAnsi="Times New Roman" w:cs="Times New Roman"/>
          <w:sz w:val="24"/>
          <w:lang w:val="en-GB"/>
        </w:rPr>
        <w:t>; both</w:t>
      </w:r>
      <w:r w:rsidRPr="00CB209B">
        <w:rPr>
          <w:rFonts w:ascii="Times New Roman" w:hAnsi="Times New Roman" w:cs="Times New Roman"/>
          <w:sz w:val="24"/>
          <w:lang w:val="en-GB"/>
        </w:rPr>
        <w:t xml:space="preserve"> P</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0.01). </w:t>
      </w:r>
      <w:r w:rsidR="00103FF8">
        <w:rPr>
          <w:rFonts w:ascii="Times New Roman" w:hAnsi="Times New Roman" w:cs="Times New Roman"/>
          <w:sz w:val="24"/>
          <w:lang w:val="en-GB"/>
        </w:rPr>
        <w:t>L</w:t>
      </w:r>
      <w:r w:rsidRPr="00CB209B">
        <w:rPr>
          <w:rFonts w:ascii="Times New Roman" w:hAnsi="Times New Roman" w:cs="Times New Roman"/>
          <w:sz w:val="24"/>
          <w:lang w:val="en-GB"/>
        </w:rPr>
        <w:t>ysozyme</w:t>
      </w:r>
      <w:r w:rsidR="00103FF8">
        <w:rPr>
          <w:rFonts w:ascii="Times New Roman" w:hAnsi="Times New Roman" w:cs="Times New Roman"/>
          <w:sz w:val="24"/>
          <w:lang w:val="en-GB"/>
        </w:rPr>
        <w:t xml:space="preserve"> activity levels</w:t>
      </w:r>
      <w:r w:rsidRPr="00CB209B">
        <w:rPr>
          <w:rFonts w:ascii="Times New Roman" w:hAnsi="Times New Roman" w:cs="Times New Roman"/>
          <w:sz w:val="24"/>
          <w:lang w:val="en-GB"/>
        </w:rPr>
        <w:t xml:space="preserve"> in </w:t>
      </w:r>
      <w:r w:rsidR="00103FF8">
        <w:rPr>
          <w:rFonts w:ascii="Times New Roman" w:hAnsi="Times New Roman" w:cs="Times New Roman"/>
          <w:sz w:val="24"/>
          <w:lang w:val="en-GB"/>
        </w:rPr>
        <w:t xml:space="preserve">experimental groups </w:t>
      </w:r>
      <w:r w:rsidRPr="00CB209B">
        <w:rPr>
          <w:rFonts w:ascii="Times New Roman" w:hAnsi="Times New Roman" w:cs="Times New Roman"/>
          <w:sz w:val="24"/>
          <w:lang w:val="en-GB"/>
        </w:rPr>
        <w:t>I, II, III</w:t>
      </w:r>
      <w:r w:rsidR="00103FF8">
        <w:rPr>
          <w:rFonts w:ascii="Times New Roman" w:hAnsi="Times New Roman" w:cs="Times New Roman"/>
          <w:sz w:val="24"/>
          <w:lang w:val="en-GB"/>
        </w:rPr>
        <w:t>,</w:t>
      </w:r>
      <w:r w:rsidRPr="00CB209B">
        <w:rPr>
          <w:rFonts w:ascii="Times New Roman" w:hAnsi="Times New Roman" w:cs="Times New Roman"/>
          <w:sz w:val="24"/>
          <w:lang w:val="en-GB"/>
        </w:rPr>
        <w:t xml:space="preserve"> and V </w:t>
      </w:r>
      <w:r w:rsidR="00103FF8">
        <w:rPr>
          <w:rFonts w:ascii="Times New Roman" w:hAnsi="Times New Roman" w:cs="Times New Roman"/>
          <w:sz w:val="24"/>
          <w:lang w:val="en-GB"/>
        </w:rPr>
        <w:t>were higher than that in</w:t>
      </w:r>
      <w:r w:rsidRPr="00CB209B">
        <w:rPr>
          <w:rFonts w:ascii="Times New Roman" w:hAnsi="Times New Roman" w:cs="Times New Roman"/>
          <w:sz w:val="24"/>
          <w:lang w:val="en-GB"/>
        </w:rPr>
        <w:t xml:space="preserve"> the control group by 16.92</w:t>
      </w:r>
      <w:r w:rsidR="00103FF8">
        <w:rPr>
          <w:rFonts w:ascii="Times New Roman" w:hAnsi="Times New Roman" w:cs="Times New Roman"/>
          <w:sz w:val="24"/>
          <w:lang w:val="en-GB"/>
        </w:rPr>
        <w:t>%</w:t>
      </w:r>
      <w:r w:rsidRPr="00CB209B">
        <w:rPr>
          <w:rFonts w:ascii="Times New Roman" w:hAnsi="Times New Roman" w:cs="Times New Roman"/>
          <w:sz w:val="24"/>
          <w:lang w:val="en-GB"/>
        </w:rPr>
        <w:t xml:space="preserve"> (P</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0.05), 15.85</w:t>
      </w:r>
      <w:r w:rsidR="00103FF8">
        <w:rPr>
          <w:rFonts w:ascii="Times New Roman" w:hAnsi="Times New Roman" w:cs="Times New Roman"/>
          <w:sz w:val="24"/>
          <w:lang w:val="en-GB"/>
        </w:rPr>
        <w:t>%</w:t>
      </w:r>
      <w:r w:rsidRPr="00CB209B">
        <w:rPr>
          <w:rFonts w:ascii="Times New Roman" w:hAnsi="Times New Roman" w:cs="Times New Roman"/>
          <w:sz w:val="24"/>
          <w:lang w:val="en-GB"/>
        </w:rPr>
        <w:t xml:space="preserve"> (P</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0.05), 21.02</w:t>
      </w:r>
      <w:r w:rsidR="00103FF8">
        <w:rPr>
          <w:rFonts w:ascii="Times New Roman" w:hAnsi="Times New Roman" w:cs="Times New Roman"/>
          <w:sz w:val="24"/>
          <w:lang w:val="en-GB"/>
        </w:rPr>
        <w:t>%</w:t>
      </w:r>
      <w:r w:rsidRPr="00CB209B">
        <w:rPr>
          <w:rFonts w:ascii="Times New Roman" w:hAnsi="Times New Roman" w:cs="Times New Roman"/>
          <w:sz w:val="24"/>
          <w:lang w:val="en-GB"/>
        </w:rPr>
        <w:t xml:space="preserve"> (P</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0.01)</w:t>
      </w:r>
      <w:r w:rsidR="00103FF8">
        <w:rPr>
          <w:rFonts w:ascii="Times New Roman" w:hAnsi="Times New Roman" w:cs="Times New Roman"/>
          <w:sz w:val="24"/>
          <w:lang w:val="en-GB"/>
        </w:rPr>
        <w:t>,</w:t>
      </w:r>
      <w:r w:rsidRPr="00CB209B">
        <w:rPr>
          <w:rFonts w:ascii="Times New Roman" w:hAnsi="Times New Roman" w:cs="Times New Roman"/>
          <w:sz w:val="24"/>
          <w:lang w:val="en-GB"/>
        </w:rPr>
        <w:t xml:space="preserve"> and 21.36% (P</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103FF8">
        <w:rPr>
          <w:rFonts w:ascii="Times New Roman" w:hAnsi="Times New Roman" w:cs="Times New Roman"/>
          <w:sz w:val="24"/>
          <w:lang w:val="en-GB"/>
        </w:rPr>
        <w:t xml:space="preserve"> </w:t>
      </w:r>
      <w:r w:rsidRPr="00CB209B">
        <w:rPr>
          <w:rFonts w:ascii="Times New Roman" w:hAnsi="Times New Roman" w:cs="Times New Roman"/>
          <w:sz w:val="24"/>
          <w:lang w:val="en-GB"/>
        </w:rPr>
        <w:t>0.01)</w:t>
      </w:r>
      <w:r w:rsidR="00103FF8">
        <w:rPr>
          <w:rFonts w:ascii="Times New Roman" w:hAnsi="Times New Roman" w:cs="Times New Roman"/>
          <w:sz w:val="24"/>
          <w:lang w:val="en-GB"/>
        </w:rPr>
        <w:t>;</w:t>
      </w:r>
      <w:r w:rsidRPr="00CB209B">
        <w:rPr>
          <w:rFonts w:ascii="Times New Roman" w:hAnsi="Times New Roman" w:cs="Times New Roman"/>
          <w:sz w:val="24"/>
          <w:lang w:val="en-GB"/>
        </w:rPr>
        <w:t xml:space="preserve"> in experimental </w:t>
      </w:r>
      <w:r w:rsidR="00103FF8">
        <w:rPr>
          <w:rFonts w:ascii="Times New Roman" w:hAnsi="Times New Roman" w:cs="Times New Roman"/>
          <w:sz w:val="24"/>
          <w:lang w:val="en-GB"/>
        </w:rPr>
        <w:t xml:space="preserve">group </w:t>
      </w:r>
      <w:r w:rsidR="00103FF8" w:rsidRPr="00CB209B">
        <w:rPr>
          <w:rFonts w:ascii="Times New Roman" w:hAnsi="Times New Roman" w:cs="Times New Roman"/>
          <w:sz w:val="24"/>
          <w:lang w:val="en-GB"/>
        </w:rPr>
        <w:t>the IV</w:t>
      </w:r>
      <w:r w:rsidR="00103FF8">
        <w:rPr>
          <w:rFonts w:ascii="Times New Roman" w:hAnsi="Times New Roman" w:cs="Times New Roman"/>
          <w:sz w:val="24"/>
          <w:lang w:val="en-GB"/>
        </w:rPr>
        <w:t>, the</w:t>
      </w:r>
      <w:r w:rsidR="00103FF8"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difference </w:t>
      </w:r>
      <w:r w:rsidR="00103FF8">
        <w:rPr>
          <w:rFonts w:ascii="Times New Roman" w:hAnsi="Times New Roman" w:cs="Times New Roman"/>
          <w:sz w:val="24"/>
          <w:lang w:val="en-GB"/>
        </w:rPr>
        <w:t>was negligible</w:t>
      </w:r>
      <w:r w:rsidRPr="00CB209B">
        <w:rPr>
          <w:rFonts w:ascii="Times New Roman" w:hAnsi="Times New Roman" w:cs="Times New Roman"/>
          <w:sz w:val="24"/>
          <w:lang w:val="en-GB"/>
        </w:rPr>
        <w:t xml:space="preserve">. The phagocytic activity of leukocytes </w:t>
      </w:r>
      <w:r w:rsidR="008A4CFB">
        <w:rPr>
          <w:rFonts w:ascii="Times New Roman" w:hAnsi="Times New Roman" w:cs="Times New Roman"/>
          <w:sz w:val="24"/>
          <w:lang w:val="en-GB"/>
        </w:rPr>
        <w:t>differed substantially in response to</w:t>
      </w:r>
      <w:r w:rsidRPr="00CB209B">
        <w:rPr>
          <w:rFonts w:ascii="Times New Roman" w:hAnsi="Times New Roman" w:cs="Times New Roman"/>
          <w:sz w:val="24"/>
          <w:lang w:val="en-GB"/>
        </w:rPr>
        <w:t xml:space="preserve"> treatment in </w:t>
      </w:r>
      <w:proofErr w:type="spellStart"/>
      <w:r w:rsidRPr="00CB209B">
        <w:rPr>
          <w:rFonts w:ascii="Times New Roman" w:hAnsi="Times New Roman" w:cs="Times New Roman"/>
          <w:sz w:val="24"/>
          <w:lang w:val="en-GB"/>
        </w:rPr>
        <w:t>ovo</w:t>
      </w:r>
      <w:proofErr w:type="spellEnd"/>
      <w:r w:rsidRPr="00CB209B">
        <w:rPr>
          <w:rFonts w:ascii="Times New Roman" w:hAnsi="Times New Roman" w:cs="Times New Roman"/>
          <w:sz w:val="24"/>
          <w:lang w:val="en-GB"/>
        </w:rPr>
        <w:t xml:space="preserve"> with B vitamins. In </w:t>
      </w:r>
      <w:r w:rsidR="008A4CFB">
        <w:rPr>
          <w:rFonts w:ascii="Times New Roman" w:hAnsi="Times New Roman" w:cs="Times New Roman"/>
          <w:sz w:val="24"/>
          <w:lang w:val="en-GB"/>
        </w:rPr>
        <w:t xml:space="preserve">groups </w:t>
      </w:r>
      <w:r w:rsidRPr="00CB209B">
        <w:rPr>
          <w:rFonts w:ascii="Times New Roman" w:hAnsi="Times New Roman" w:cs="Times New Roman"/>
          <w:sz w:val="24"/>
          <w:lang w:val="en-GB"/>
        </w:rPr>
        <w:t>III (B6), IV (B12)</w:t>
      </w:r>
      <w:r w:rsidR="008A4CFB">
        <w:rPr>
          <w:rFonts w:ascii="Times New Roman" w:hAnsi="Times New Roman" w:cs="Times New Roman"/>
          <w:sz w:val="24"/>
          <w:lang w:val="en-GB"/>
        </w:rPr>
        <w:t>,</w:t>
      </w:r>
      <w:r w:rsidRPr="00CB209B">
        <w:rPr>
          <w:rFonts w:ascii="Times New Roman" w:hAnsi="Times New Roman" w:cs="Times New Roman"/>
          <w:sz w:val="24"/>
          <w:lang w:val="en-GB"/>
        </w:rPr>
        <w:t xml:space="preserve"> and V (folic acid), </w:t>
      </w:r>
      <w:r w:rsidR="00FC13D5">
        <w:rPr>
          <w:rFonts w:ascii="Times New Roman" w:hAnsi="Times New Roman" w:cs="Times New Roman"/>
          <w:sz w:val="24"/>
          <w:lang w:val="en-GB"/>
        </w:rPr>
        <w:t>the</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phagocytic activity of leukocytes relative </w:t>
      </w:r>
      <w:r w:rsidR="004420F3">
        <w:rPr>
          <w:rFonts w:ascii="Times New Roman" w:hAnsi="Times New Roman" w:cs="Times New Roman"/>
          <w:sz w:val="24"/>
          <w:lang w:val="en-GB"/>
        </w:rPr>
        <w:t>was</w:t>
      </w:r>
      <w:r w:rsidRPr="00CB209B">
        <w:rPr>
          <w:rFonts w:ascii="Times New Roman" w:hAnsi="Times New Roman" w:cs="Times New Roman"/>
          <w:sz w:val="24"/>
          <w:lang w:val="en-GB"/>
        </w:rPr>
        <w:t xml:space="preserve"> 10.20</w:t>
      </w:r>
      <w:r w:rsidR="004420F3">
        <w:rPr>
          <w:rFonts w:ascii="Times New Roman" w:hAnsi="Times New Roman" w:cs="Times New Roman"/>
          <w:sz w:val="24"/>
          <w:lang w:val="en-GB"/>
        </w:rPr>
        <w:t>%</w:t>
      </w:r>
      <w:r w:rsidRPr="00CB209B">
        <w:rPr>
          <w:rFonts w:ascii="Times New Roman" w:hAnsi="Times New Roman" w:cs="Times New Roman"/>
          <w:sz w:val="24"/>
          <w:lang w:val="en-GB"/>
        </w:rPr>
        <w:t xml:space="preserve"> (P</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0.001), 7.74</w:t>
      </w:r>
      <w:r w:rsidR="004420F3">
        <w:rPr>
          <w:rFonts w:ascii="Times New Roman" w:hAnsi="Times New Roman" w:cs="Times New Roman"/>
          <w:sz w:val="24"/>
          <w:lang w:val="en-GB"/>
        </w:rPr>
        <w:t>%</w:t>
      </w:r>
      <w:r w:rsidRPr="00CB209B">
        <w:rPr>
          <w:rFonts w:ascii="Times New Roman" w:hAnsi="Times New Roman" w:cs="Times New Roman"/>
          <w:sz w:val="24"/>
          <w:lang w:val="en-GB"/>
        </w:rPr>
        <w:t xml:space="preserve"> (P</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0.01)</w:t>
      </w:r>
      <w:r w:rsidR="004420F3">
        <w:rPr>
          <w:rFonts w:ascii="Times New Roman" w:hAnsi="Times New Roman" w:cs="Times New Roman"/>
          <w:sz w:val="24"/>
          <w:lang w:val="en-GB"/>
        </w:rPr>
        <w:t>,</w:t>
      </w:r>
      <w:r w:rsidRPr="00CB209B">
        <w:rPr>
          <w:rFonts w:ascii="Times New Roman" w:hAnsi="Times New Roman" w:cs="Times New Roman"/>
          <w:sz w:val="24"/>
          <w:lang w:val="en-GB"/>
        </w:rPr>
        <w:t xml:space="preserve"> and 9.93% (P</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0.001)</w:t>
      </w:r>
      <w:r w:rsidR="004420F3">
        <w:rPr>
          <w:rFonts w:ascii="Times New Roman" w:hAnsi="Times New Roman" w:cs="Times New Roman"/>
          <w:sz w:val="24"/>
          <w:lang w:val="en-GB"/>
        </w:rPr>
        <w:t xml:space="preserve"> higher than that in the control group</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In </w:t>
      </w:r>
      <w:r w:rsidR="004420F3">
        <w:rPr>
          <w:rFonts w:ascii="Times New Roman" w:hAnsi="Times New Roman" w:cs="Times New Roman"/>
          <w:sz w:val="24"/>
          <w:lang w:val="en-GB"/>
        </w:rPr>
        <w:t xml:space="preserve">experimental groups </w:t>
      </w:r>
      <w:r w:rsidRPr="00CB209B">
        <w:rPr>
          <w:rFonts w:ascii="Times New Roman" w:hAnsi="Times New Roman" w:cs="Times New Roman"/>
          <w:sz w:val="24"/>
          <w:lang w:val="en-GB"/>
        </w:rPr>
        <w:t xml:space="preserve">I (B1) and II (B2), this indicator also exceeded </w:t>
      </w:r>
      <w:r w:rsidR="004420F3">
        <w:rPr>
          <w:rFonts w:ascii="Times New Roman" w:hAnsi="Times New Roman" w:cs="Times New Roman"/>
          <w:sz w:val="24"/>
          <w:lang w:val="en-GB"/>
        </w:rPr>
        <w:t xml:space="preserve">levels in </w:t>
      </w:r>
      <w:r w:rsidRPr="00CB209B">
        <w:rPr>
          <w:rFonts w:ascii="Times New Roman" w:hAnsi="Times New Roman" w:cs="Times New Roman"/>
          <w:sz w:val="24"/>
          <w:lang w:val="en-GB"/>
        </w:rPr>
        <w:t>the control by 4.91</w:t>
      </w:r>
      <w:r w:rsidR="004420F3">
        <w:rPr>
          <w:rFonts w:ascii="Times New Roman" w:hAnsi="Times New Roman" w:cs="Times New Roman"/>
          <w:sz w:val="24"/>
          <w:lang w:val="en-GB"/>
        </w:rPr>
        <w:t>%</w:t>
      </w:r>
      <w:r w:rsidRPr="00CB209B">
        <w:rPr>
          <w:rFonts w:ascii="Times New Roman" w:hAnsi="Times New Roman" w:cs="Times New Roman"/>
          <w:sz w:val="24"/>
          <w:lang w:val="en-GB"/>
        </w:rPr>
        <w:t xml:space="preserve"> (P</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0.05) and 4.32% (P</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&lt;</w:t>
      </w:r>
      <w:r w:rsidR="004420F3">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0.05), consistent with the </w:t>
      </w:r>
      <w:r w:rsidR="004420F3">
        <w:rPr>
          <w:rFonts w:ascii="Times New Roman" w:hAnsi="Times New Roman" w:cs="Times New Roman"/>
          <w:sz w:val="24"/>
          <w:lang w:val="en-GB"/>
        </w:rPr>
        <w:t>results</w:t>
      </w:r>
      <w:r w:rsidR="004420F3"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of </w:t>
      </w:r>
      <w:proofErr w:type="spellStart"/>
      <w:r w:rsidRPr="00CB209B">
        <w:rPr>
          <w:rFonts w:ascii="Times New Roman" w:hAnsi="Times New Roman" w:cs="Times New Roman"/>
          <w:sz w:val="24"/>
          <w:lang w:val="en-GB"/>
        </w:rPr>
        <w:t>Goel</w:t>
      </w:r>
      <w:proofErr w:type="spellEnd"/>
      <w:r w:rsidR="004420F3">
        <w:rPr>
          <w:rFonts w:ascii="Times New Roman" w:hAnsi="Times New Roman" w:cs="Times New Roman"/>
          <w:sz w:val="24"/>
          <w:lang w:val="en-GB"/>
        </w:rPr>
        <w:t xml:space="preserve"> </w:t>
      </w:r>
      <w:r w:rsidR="004420F3" w:rsidRPr="00D03859">
        <w:rPr>
          <w:rFonts w:ascii="Times New Roman" w:hAnsi="Times New Roman" w:cs="Times New Roman"/>
          <w:i/>
          <w:sz w:val="24"/>
          <w:lang w:val="en-GB"/>
        </w:rPr>
        <w:t>et al.</w:t>
      </w:r>
      <w:r w:rsidRPr="00CB209B">
        <w:rPr>
          <w:rFonts w:ascii="Times New Roman" w:hAnsi="Times New Roman" w:cs="Times New Roman"/>
          <w:sz w:val="24"/>
          <w:lang w:val="en-GB"/>
        </w:rPr>
        <w:t xml:space="preserve"> </w:t>
      </w:r>
      <w:r w:rsidR="001F2F4B">
        <w:rPr>
          <w:rFonts w:ascii="Times New Roman" w:hAnsi="Times New Roman" w:cs="Times New Roman"/>
          <w:sz w:val="24"/>
          <w:lang w:val="en-GB"/>
        </w:rPr>
        <w:t>(2013)</w:t>
      </w:r>
      <w:r w:rsidRPr="00CB209B">
        <w:rPr>
          <w:rFonts w:ascii="Times New Roman" w:hAnsi="Times New Roman" w:cs="Times New Roman"/>
          <w:sz w:val="24"/>
          <w:lang w:val="en-GB"/>
        </w:rPr>
        <w:t xml:space="preserve"> and </w:t>
      </w:r>
      <w:proofErr w:type="spellStart"/>
      <w:r w:rsidRPr="00CB209B">
        <w:rPr>
          <w:rFonts w:ascii="Times New Roman" w:hAnsi="Times New Roman" w:cs="Times New Roman"/>
          <w:sz w:val="24"/>
          <w:lang w:val="en-GB"/>
        </w:rPr>
        <w:t>Ghane</w:t>
      </w:r>
      <w:proofErr w:type="spellEnd"/>
      <w:r w:rsidR="004420F3">
        <w:rPr>
          <w:rFonts w:ascii="Times New Roman" w:hAnsi="Times New Roman" w:cs="Times New Roman"/>
          <w:sz w:val="24"/>
          <w:lang w:val="en-GB"/>
        </w:rPr>
        <w:t xml:space="preserve"> </w:t>
      </w:r>
      <w:r w:rsidR="004420F3" w:rsidRPr="00D03859">
        <w:rPr>
          <w:rFonts w:ascii="Times New Roman" w:hAnsi="Times New Roman" w:cs="Times New Roman"/>
          <w:i/>
          <w:sz w:val="24"/>
          <w:lang w:val="en-GB"/>
        </w:rPr>
        <w:t>et al</w:t>
      </w:r>
      <w:r w:rsidRPr="00D03859">
        <w:rPr>
          <w:rFonts w:ascii="Times New Roman" w:hAnsi="Times New Roman" w:cs="Times New Roman"/>
          <w:i/>
          <w:sz w:val="24"/>
          <w:lang w:val="en-GB"/>
        </w:rPr>
        <w:t>.</w:t>
      </w:r>
      <w:r w:rsidRPr="00CB209B">
        <w:rPr>
          <w:rFonts w:ascii="Times New Roman" w:hAnsi="Times New Roman" w:cs="Times New Roman"/>
          <w:sz w:val="24"/>
          <w:lang w:val="en-GB"/>
        </w:rPr>
        <w:t xml:space="preserve"> </w:t>
      </w:r>
      <w:r w:rsidR="001F2F4B">
        <w:rPr>
          <w:rFonts w:ascii="Times New Roman" w:hAnsi="Times New Roman" w:cs="Times New Roman"/>
          <w:sz w:val="24"/>
          <w:lang w:val="en-GB"/>
        </w:rPr>
        <w:t>(2021)</w:t>
      </w:r>
      <w:r w:rsidRPr="00CB209B">
        <w:rPr>
          <w:rFonts w:ascii="Times New Roman" w:hAnsi="Times New Roman" w:cs="Times New Roman"/>
          <w:sz w:val="24"/>
          <w:lang w:val="en-GB"/>
        </w:rPr>
        <w:t>.</w:t>
      </w:r>
      <w:proofErr w:type="gramEnd"/>
    </w:p>
    <w:p w14:paraId="3D7C999F" w14:textId="77777777" w:rsidR="00D3501F" w:rsidRPr="00CB209B" w:rsidRDefault="00D3501F" w:rsidP="00D3501F">
      <w:pPr>
        <w:spacing w:after="0" w:line="480" w:lineRule="auto"/>
        <w:ind w:firstLine="709"/>
        <w:jc w:val="both"/>
        <w:rPr>
          <w:rFonts w:ascii="Times New Roman" w:hAnsi="Times New Roman" w:cs="Times New Roman"/>
          <w:sz w:val="24"/>
          <w:lang w:val="en-GB" w:bidi="en-US"/>
        </w:rPr>
      </w:pPr>
    </w:p>
    <w:p w14:paraId="7BE73051" w14:textId="428683D7" w:rsidR="00352592" w:rsidRPr="00CB209B" w:rsidRDefault="005966D3" w:rsidP="00F15749">
      <w:pPr>
        <w:spacing w:after="0" w:line="480" w:lineRule="auto"/>
        <w:jc w:val="both"/>
        <w:rPr>
          <w:rFonts w:ascii="Times New Roman" w:hAnsi="Times New Roman" w:cs="Times New Roman"/>
          <w:b/>
          <w:sz w:val="24"/>
          <w:lang w:val="en-GB" w:bidi="en-US"/>
        </w:rPr>
      </w:pPr>
      <w:r>
        <w:rPr>
          <w:rFonts w:ascii="Times New Roman" w:hAnsi="Times New Roman" w:cs="Times New Roman"/>
          <w:b/>
          <w:sz w:val="24"/>
          <w:lang w:val="en-GB" w:bidi="en-US"/>
        </w:rPr>
        <w:t>Conclusion</w:t>
      </w:r>
    </w:p>
    <w:p w14:paraId="701E4811" w14:textId="77777777" w:rsidR="00D3501F" w:rsidRDefault="00D3501F" w:rsidP="00F15749">
      <w:pPr>
        <w:spacing w:after="0" w:line="480" w:lineRule="auto"/>
        <w:jc w:val="both"/>
        <w:rPr>
          <w:rFonts w:ascii="Times New Roman" w:hAnsi="Times New Roman" w:cs="Times New Roman"/>
          <w:sz w:val="24"/>
          <w:lang w:val="en-GB" w:bidi="en-US"/>
        </w:rPr>
      </w:pPr>
    </w:p>
    <w:p w14:paraId="2E3FB56B" w14:textId="77777777" w:rsidR="005966D3" w:rsidRDefault="00EE6875" w:rsidP="00F15749">
      <w:pPr>
        <w:spacing w:after="0" w:line="480" w:lineRule="auto"/>
        <w:jc w:val="both"/>
        <w:rPr>
          <w:rFonts w:ascii="Times New Roman" w:hAnsi="Times New Roman" w:cs="Times New Roman"/>
          <w:sz w:val="24"/>
          <w:lang w:val="en-GB" w:bidi="en-US"/>
        </w:rPr>
      </w:pPr>
      <w:r>
        <w:rPr>
          <w:rFonts w:ascii="Times New Roman" w:hAnsi="Times New Roman" w:cs="Times New Roman"/>
          <w:sz w:val="24"/>
          <w:lang w:val="en-GB" w:bidi="en-US"/>
        </w:rPr>
        <w:t>The results of this study revealed</w:t>
      </w:r>
      <w:r w:rsidR="00352592" w:rsidRPr="00CB209B">
        <w:rPr>
          <w:rFonts w:ascii="Times New Roman" w:hAnsi="Times New Roman" w:cs="Times New Roman"/>
          <w:sz w:val="24"/>
          <w:lang w:val="en-GB" w:bidi="en-US"/>
        </w:rPr>
        <w:t xml:space="preserve"> that B group vitamins</w:t>
      </w:r>
      <w:r>
        <w:rPr>
          <w:rFonts w:ascii="Times New Roman" w:hAnsi="Times New Roman" w:cs="Times New Roman"/>
          <w:sz w:val="24"/>
          <w:lang w:val="en-GB" w:bidi="en-US"/>
        </w:rPr>
        <w:t xml:space="preserve"> administered</w:t>
      </w:r>
      <w:r w:rsidR="00352592" w:rsidRPr="00CB209B">
        <w:rPr>
          <w:rFonts w:ascii="Times New Roman" w:hAnsi="Times New Roman" w:cs="Times New Roman"/>
          <w:sz w:val="24"/>
          <w:lang w:val="en-GB" w:bidi="en-US"/>
        </w:rPr>
        <w:t xml:space="preserve"> in </w:t>
      </w:r>
      <w:proofErr w:type="spellStart"/>
      <w:r w:rsidR="00352592" w:rsidRPr="00CB209B">
        <w:rPr>
          <w:rFonts w:ascii="Times New Roman" w:hAnsi="Times New Roman" w:cs="Times New Roman"/>
          <w:sz w:val="24"/>
          <w:lang w:val="en-GB" w:bidi="en-US"/>
        </w:rPr>
        <w:t>ovo</w:t>
      </w:r>
      <w:proofErr w:type="spellEnd"/>
      <w:r w:rsidR="00352592" w:rsidRPr="00CB209B">
        <w:rPr>
          <w:rFonts w:ascii="Times New Roman" w:hAnsi="Times New Roman" w:cs="Times New Roman"/>
          <w:sz w:val="24"/>
          <w:lang w:val="en-GB" w:bidi="en-US"/>
        </w:rPr>
        <w:t xml:space="preserve"> </w:t>
      </w:r>
      <w:r>
        <w:rPr>
          <w:rFonts w:ascii="Times New Roman" w:hAnsi="Times New Roman" w:cs="Times New Roman"/>
          <w:sz w:val="24"/>
          <w:lang w:val="en-GB" w:bidi="en-US"/>
        </w:rPr>
        <w:t>affect</w:t>
      </w:r>
      <w:r w:rsidR="00352592" w:rsidRPr="00CB209B">
        <w:rPr>
          <w:rFonts w:ascii="Times New Roman" w:hAnsi="Times New Roman" w:cs="Times New Roman"/>
          <w:sz w:val="24"/>
          <w:lang w:val="en-GB" w:bidi="en-US"/>
        </w:rPr>
        <w:t xml:space="preserve"> the hatchability, growth, enzymatic function, reproductive </w:t>
      </w:r>
      <w:r w:rsidRPr="00CB209B">
        <w:rPr>
          <w:rFonts w:ascii="Times New Roman" w:hAnsi="Times New Roman" w:cs="Times New Roman"/>
          <w:sz w:val="24"/>
          <w:lang w:val="en-GB" w:bidi="en-US"/>
        </w:rPr>
        <w:t>organ</w:t>
      </w:r>
      <w:r>
        <w:rPr>
          <w:rFonts w:ascii="Times New Roman" w:hAnsi="Times New Roman" w:cs="Times New Roman"/>
          <w:sz w:val="24"/>
          <w:lang w:val="en-GB" w:bidi="en-US"/>
        </w:rPr>
        <w:t xml:space="preserve"> formation,</w:t>
      </w:r>
      <w:r w:rsidRPr="00CB209B">
        <w:rPr>
          <w:rFonts w:ascii="Times New Roman" w:hAnsi="Times New Roman" w:cs="Times New Roman"/>
          <w:sz w:val="24"/>
          <w:lang w:val="en-GB" w:bidi="en-US"/>
        </w:rPr>
        <w:t xml:space="preserve"> </w:t>
      </w:r>
      <w:r w:rsidR="00352592" w:rsidRPr="00CB209B">
        <w:rPr>
          <w:rFonts w:ascii="Times New Roman" w:hAnsi="Times New Roman" w:cs="Times New Roman"/>
          <w:sz w:val="24"/>
          <w:lang w:val="en-GB" w:bidi="en-US"/>
        </w:rPr>
        <w:t>immune system</w:t>
      </w:r>
      <w:r>
        <w:rPr>
          <w:rFonts w:ascii="Times New Roman" w:hAnsi="Times New Roman" w:cs="Times New Roman"/>
          <w:sz w:val="24"/>
          <w:lang w:val="en-GB" w:bidi="en-US"/>
        </w:rPr>
        <w:t xml:space="preserve"> activation</w:t>
      </w:r>
      <w:r w:rsidR="00352592" w:rsidRPr="00CB209B">
        <w:rPr>
          <w:rFonts w:ascii="Times New Roman" w:hAnsi="Times New Roman" w:cs="Times New Roman"/>
          <w:sz w:val="24"/>
          <w:lang w:val="en-GB" w:bidi="en-US"/>
        </w:rPr>
        <w:t>, blood status</w:t>
      </w:r>
      <w:r>
        <w:rPr>
          <w:rFonts w:ascii="Times New Roman" w:hAnsi="Times New Roman" w:cs="Times New Roman"/>
          <w:sz w:val="24"/>
          <w:lang w:val="en-GB" w:bidi="en-US"/>
        </w:rPr>
        <w:t>,</w:t>
      </w:r>
      <w:r w:rsidR="00352592" w:rsidRPr="00CB209B">
        <w:rPr>
          <w:rFonts w:ascii="Times New Roman" w:hAnsi="Times New Roman" w:cs="Times New Roman"/>
          <w:sz w:val="24"/>
          <w:lang w:val="en-GB" w:bidi="en-US"/>
        </w:rPr>
        <w:t xml:space="preserve"> and natural resistance of the organism, </w:t>
      </w:r>
      <w:r>
        <w:rPr>
          <w:rFonts w:ascii="Times New Roman" w:hAnsi="Times New Roman" w:cs="Times New Roman"/>
          <w:sz w:val="24"/>
          <w:lang w:val="en-GB" w:bidi="en-US"/>
        </w:rPr>
        <w:t xml:space="preserve">thereby </w:t>
      </w:r>
      <w:r w:rsidR="00352592" w:rsidRPr="00CB209B">
        <w:rPr>
          <w:rFonts w:ascii="Times New Roman" w:hAnsi="Times New Roman" w:cs="Times New Roman"/>
          <w:sz w:val="24"/>
          <w:lang w:val="en-GB" w:bidi="en-US"/>
        </w:rPr>
        <w:t>affecting egg productivity and</w:t>
      </w:r>
      <w:r>
        <w:rPr>
          <w:rFonts w:ascii="Times New Roman" w:hAnsi="Times New Roman" w:cs="Times New Roman"/>
          <w:sz w:val="24"/>
          <w:lang w:val="en-GB" w:bidi="en-US"/>
        </w:rPr>
        <w:t xml:space="preserve"> the</w:t>
      </w:r>
      <w:r w:rsidR="00352592" w:rsidRPr="00CB209B">
        <w:rPr>
          <w:rFonts w:ascii="Times New Roman" w:hAnsi="Times New Roman" w:cs="Times New Roman"/>
          <w:sz w:val="24"/>
          <w:lang w:val="en-GB" w:bidi="en-US"/>
        </w:rPr>
        <w:t xml:space="preserve"> economics of </w:t>
      </w:r>
      <w:r>
        <w:rPr>
          <w:rFonts w:ascii="Times New Roman" w:hAnsi="Times New Roman" w:cs="Times New Roman"/>
          <w:sz w:val="24"/>
          <w:lang w:val="en-GB" w:bidi="en-US"/>
        </w:rPr>
        <w:t xml:space="preserve">the </w:t>
      </w:r>
      <w:r w:rsidR="00352592" w:rsidRPr="00CB209B">
        <w:rPr>
          <w:rFonts w:ascii="Times New Roman" w:hAnsi="Times New Roman" w:cs="Times New Roman"/>
          <w:sz w:val="24"/>
          <w:lang w:val="en-GB" w:bidi="en-US"/>
        </w:rPr>
        <w:t>production of food eggs (Fig. 3).</w:t>
      </w:r>
    </w:p>
    <w:p w14:paraId="54BFB62D" w14:textId="77777777" w:rsidR="00D3501F" w:rsidRDefault="00D3501F" w:rsidP="00F15749">
      <w:pPr>
        <w:spacing w:after="0" w:line="480" w:lineRule="auto"/>
        <w:jc w:val="both"/>
        <w:rPr>
          <w:rFonts w:ascii="Times New Roman" w:hAnsi="Times New Roman" w:cs="Times New Roman"/>
          <w:sz w:val="24"/>
          <w:lang w:val="en-GB" w:bidi="en-US"/>
        </w:rPr>
      </w:pPr>
    </w:p>
    <w:p w14:paraId="7522556E" w14:textId="77777777" w:rsidR="005966D3" w:rsidRPr="005966D3" w:rsidRDefault="005966D3" w:rsidP="00F15749">
      <w:pPr>
        <w:spacing w:after="0" w:line="480" w:lineRule="auto"/>
        <w:jc w:val="both"/>
        <w:rPr>
          <w:rFonts w:ascii="Times New Roman" w:hAnsi="Times New Roman" w:cs="Times New Roman"/>
          <w:b/>
          <w:sz w:val="24"/>
          <w:lang w:val="en-US" w:bidi="en-US"/>
        </w:rPr>
      </w:pPr>
      <w:r w:rsidRPr="005966D3">
        <w:rPr>
          <w:rFonts w:ascii="Times New Roman" w:hAnsi="Times New Roman" w:cs="Times New Roman"/>
          <w:b/>
          <w:sz w:val="24"/>
          <w:lang w:val="en-US" w:bidi="en-US"/>
        </w:rPr>
        <w:t>Acknowledgment</w:t>
      </w:r>
    </w:p>
    <w:p w14:paraId="59BCBBE1" w14:textId="77777777" w:rsidR="00D3501F" w:rsidRDefault="00D3501F" w:rsidP="00F15749">
      <w:pPr>
        <w:spacing w:after="0" w:line="480" w:lineRule="auto"/>
        <w:jc w:val="both"/>
        <w:rPr>
          <w:rFonts w:ascii="Times New Roman" w:hAnsi="Times New Roman" w:cs="Times New Roman"/>
          <w:sz w:val="24"/>
          <w:lang w:val="en-US" w:bidi="en-US"/>
        </w:rPr>
      </w:pPr>
    </w:p>
    <w:p w14:paraId="1E4917CA" w14:textId="247D981F" w:rsidR="005966D3" w:rsidRDefault="005966D3" w:rsidP="00F15749">
      <w:pPr>
        <w:spacing w:after="0" w:line="480" w:lineRule="auto"/>
        <w:jc w:val="both"/>
        <w:rPr>
          <w:rFonts w:ascii="Times New Roman" w:hAnsi="Times New Roman" w:cs="Times New Roman"/>
          <w:sz w:val="24"/>
          <w:lang w:val="en-US" w:bidi="en-US"/>
        </w:rPr>
      </w:pPr>
      <w:r w:rsidRPr="005966D3">
        <w:rPr>
          <w:rFonts w:ascii="Times New Roman" w:hAnsi="Times New Roman" w:cs="Times New Roman"/>
          <w:sz w:val="24"/>
          <w:lang w:val="en-US" w:bidi="en-US"/>
        </w:rPr>
        <w:t xml:space="preserve">The authors are grateful </w:t>
      </w:r>
      <w:r w:rsidR="00B53838">
        <w:rPr>
          <w:rFonts w:ascii="Times New Roman" w:hAnsi="Times New Roman" w:cs="Times New Roman"/>
          <w:sz w:val="24"/>
          <w:lang w:val="en-US" w:bidi="en-US"/>
        </w:rPr>
        <w:t>to owners and employees of farm</w:t>
      </w:r>
      <w:r w:rsidRPr="005966D3">
        <w:rPr>
          <w:rFonts w:ascii="Times New Roman" w:hAnsi="Times New Roman" w:cs="Times New Roman"/>
          <w:sz w:val="24"/>
          <w:lang w:val="en-US" w:bidi="en-US"/>
        </w:rPr>
        <w:t xml:space="preserve"> where the investigation was conducted.</w:t>
      </w:r>
    </w:p>
    <w:p w14:paraId="7F76366A" w14:textId="77777777" w:rsidR="009800F6" w:rsidRDefault="009800F6" w:rsidP="00F15749">
      <w:pPr>
        <w:spacing w:after="0" w:line="480" w:lineRule="auto"/>
        <w:jc w:val="both"/>
        <w:rPr>
          <w:rFonts w:ascii="Times New Roman" w:hAnsi="Times New Roman" w:cs="Times New Roman"/>
          <w:sz w:val="24"/>
          <w:lang w:val="en-US" w:bidi="en-US"/>
        </w:rPr>
      </w:pPr>
    </w:p>
    <w:p w14:paraId="751286C7" w14:textId="24A943BC" w:rsidR="009800F6" w:rsidRPr="009800F6" w:rsidRDefault="009800F6" w:rsidP="00F15749">
      <w:pPr>
        <w:spacing w:after="0" w:line="480" w:lineRule="auto"/>
        <w:jc w:val="both"/>
        <w:rPr>
          <w:rFonts w:ascii="Times New Roman" w:hAnsi="Times New Roman" w:cs="Times New Roman"/>
          <w:b/>
          <w:sz w:val="24"/>
          <w:lang w:val="en-US" w:bidi="en-US"/>
        </w:rPr>
      </w:pPr>
      <w:r w:rsidRPr="009800F6">
        <w:rPr>
          <w:rFonts w:ascii="Times New Roman" w:hAnsi="Times New Roman" w:cs="Times New Roman"/>
          <w:b/>
          <w:sz w:val="24"/>
          <w:lang w:val="en-US" w:bidi="en-US"/>
        </w:rPr>
        <w:t>Author Contributions</w:t>
      </w:r>
    </w:p>
    <w:p w14:paraId="4BC28236" w14:textId="4EF3ED8C" w:rsidR="009800F6" w:rsidRPr="00AF3491" w:rsidRDefault="009800F6" w:rsidP="009800F6">
      <w:pPr>
        <w:spacing w:after="0" w:line="480" w:lineRule="auto"/>
        <w:jc w:val="both"/>
        <w:rPr>
          <w:rFonts w:ascii="Times New Roman" w:hAnsi="Times New Roman" w:cs="Times New Roman"/>
          <w:bCs/>
          <w:sz w:val="24"/>
          <w:lang w:val="en-GB" w:bidi="en-US"/>
        </w:rPr>
      </w:pPr>
      <w:r w:rsidRPr="00AF3491">
        <w:rPr>
          <w:rFonts w:ascii="Times New Roman" w:hAnsi="Times New Roman" w:cs="Times New Roman"/>
          <w:bCs/>
          <w:sz w:val="24"/>
          <w:lang w:val="en-GB" w:bidi="en-US"/>
        </w:rPr>
        <w:t>Study conception and design: IFG, ZBK,</w:t>
      </w:r>
      <w:r w:rsidRPr="00AF3491">
        <w:rPr>
          <w:rFonts w:ascii="Times New Roman" w:hAnsi="Times New Roman" w:cs="Times New Roman"/>
          <w:bCs/>
          <w:sz w:val="24"/>
          <w:lang w:val="en-US" w:bidi="en-US"/>
        </w:rPr>
        <w:t xml:space="preserve"> MIS, VNN</w:t>
      </w:r>
      <w:r w:rsidRPr="00AF3491">
        <w:rPr>
          <w:rFonts w:ascii="Times New Roman" w:hAnsi="Times New Roman" w:cs="Times New Roman"/>
          <w:bCs/>
          <w:sz w:val="24"/>
          <w:lang w:val="en-GB" w:bidi="en-US"/>
        </w:rPr>
        <w:t>;</w:t>
      </w:r>
    </w:p>
    <w:p w14:paraId="000A2025" w14:textId="65CBD6A4" w:rsidR="009800F6" w:rsidRPr="00AF3491" w:rsidRDefault="009800F6" w:rsidP="009800F6">
      <w:pPr>
        <w:spacing w:after="0" w:line="480" w:lineRule="auto"/>
        <w:jc w:val="both"/>
        <w:rPr>
          <w:rFonts w:ascii="Times New Roman" w:hAnsi="Times New Roman" w:cs="Times New Roman"/>
          <w:bCs/>
          <w:sz w:val="24"/>
          <w:lang w:val="en-GB" w:bidi="en-US"/>
        </w:rPr>
      </w:pPr>
      <w:r w:rsidRPr="00AF3491">
        <w:rPr>
          <w:rFonts w:ascii="Times New Roman" w:hAnsi="Times New Roman" w:cs="Times New Roman"/>
          <w:bCs/>
          <w:sz w:val="24"/>
          <w:lang w:val="en-GB" w:bidi="en-US"/>
        </w:rPr>
        <w:t>Methodology and Data curation: IFG, ZBK, MIS;</w:t>
      </w:r>
    </w:p>
    <w:p w14:paraId="1F7FECB5" w14:textId="1D115556" w:rsidR="009800F6" w:rsidRPr="00AF3491" w:rsidRDefault="009800F6" w:rsidP="009800F6">
      <w:pPr>
        <w:spacing w:after="0" w:line="480" w:lineRule="auto"/>
        <w:jc w:val="both"/>
        <w:rPr>
          <w:rFonts w:ascii="Times New Roman" w:hAnsi="Times New Roman" w:cs="Times New Roman"/>
          <w:bCs/>
          <w:sz w:val="24"/>
          <w:lang w:val="en-GB" w:bidi="en-US"/>
        </w:rPr>
      </w:pPr>
      <w:r w:rsidRPr="00AF3491">
        <w:rPr>
          <w:rFonts w:ascii="Times New Roman" w:hAnsi="Times New Roman" w:cs="Times New Roman"/>
          <w:bCs/>
          <w:sz w:val="24"/>
          <w:lang w:val="en-GB" w:bidi="en-US"/>
        </w:rPr>
        <w:t>Measurements and Acquisition: AVR, EAS;</w:t>
      </w:r>
    </w:p>
    <w:p w14:paraId="09A89741" w14:textId="48906577" w:rsidR="009800F6" w:rsidRPr="00AF3491" w:rsidRDefault="009800F6" w:rsidP="009800F6">
      <w:pPr>
        <w:spacing w:after="0" w:line="480" w:lineRule="auto"/>
        <w:jc w:val="both"/>
        <w:rPr>
          <w:rFonts w:ascii="Times New Roman" w:hAnsi="Times New Roman" w:cs="Times New Roman"/>
          <w:bCs/>
          <w:sz w:val="24"/>
          <w:lang w:val="en-US" w:bidi="en-US"/>
        </w:rPr>
      </w:pPr>
      <w:r w:rsidRPr="00AF3491">
        <w:rPr>
          <w:rFonts w:ascii="Times New Roman" w:hAnsi="Times New Roman" w:cs="Times New Roman"/>
          <w:bCs/>
          <w:sz w:val="24"/>
          <w:lang w:val="en-US" w:bidi="en-US"/>
        </w:rPr>
        <w:t xml:space="preserve">Analysis of data: AVR, AAM, DAM, </w:t>
      </w:r>
      <w:proofErr w:type="spellStart"/>
      <w:r w:rsidRPr="00AF3491">
        <w:rPr>
          <w:rFonts w:ascii="Times New Roman" w:hAnsi="Times New Roman" w:cs="Times New Roman"/>
          <w:bCs/>
          <w:sz w:val="24"/>
          <w:lang w:val="en-US" w:bidi="en-US"/>
        </w:rPr>
        <w:t>EYuA</w:t>
      </w:r>
      <w:proofErr w:type="spellEnd"/>
      <w:r w:rsidRPr="00AF3491">
        <w:rPr>
          <w:rFonts w:ascii="Times New Roman" w:hAnsi="Times New Roman" w:cs="Times New Roman"/>
          <w:bCs/>
          <w:sz w:val="24"/>
          <w:lang w:val="en-GB" w:bidi="en-US"/>
        </w:rPr>
        <w:t>;</w:t>
      </w:r>
    </w:p>
    <w:p w14:paraId="23BF3BE8" w14:textId="71B7E8DD" w:rsidR="009800F6" w:rsidRPr="00AF3491" w:rsidRDefault="009800F6" w:rsidP="009800F6">
      <w:pPr>
        <w:spacing w:after="0" w:line="480" w:lineRule="auto"/>
        <w:jc w:val="both"/>
        <w:rPr>
          <w:rFonts w:ascii="Times New Roman" w:hAnsi="Times New Roman" w:cs="Times New Roman"/>
          <w:sz w:val="24"/>
          <w:lang w:val="en-GB" w:bidi="en-US"/>
        </w:rPr>
      </w:pPr>
      <w:r w:rsidRPr="00AF3491">
        <w:rPr>
          <w:rFonts w:ascii="Times New Roman" w:hAnsi="Times New Roman" w:cs="Times New Roman"/>
          <w:bCs/>
          <w:sz w:val="24"/>
          <w:lang w:val="en-GB" w:bidi="en-US"/>
        </w:rPr>
        <w:t xml:space="preserve">Interpretation of data and Drafting of manuscript: </w:t>
      </w:r>
      <w:r w:rsidRPr="00AF3491">
        <w:rPr>
          <w:rFonts w:ascii="Times New Roman" w:hAnsi="Times New Roman" w:cs="Times New Roman"/>
          <w:bCs/>
          <w:sz w:val="24"/>
          <w:lang w:val="en-US" w:bidi="en-US"/>
        </w:rPr>
        <w:t xml:space="preserve">IFG, ZBK, </w:t>
      </w:r>
      <w:proofErr w:type="spellStart"/>
      <w:r w:rsidRPr="00AF3491">
        <w:rPr>
          <w:rFonts w:ascii="Times New Roman" w:hAnsi="Times New Roman" w:cs="Times New Roman"/>
          <w:bCs/>
          <w:sz w:val="24"/>
          <w:lang w:val="en-US" w:bidi="en-US"/>
        </w:rPr>
        <w:t>EYuA</w:t>
      </w:r>
      <w:proofErr w:type="spellEnd"/>
      <w:r w:rsidRPr="00AF3491">
        <w:rPr>
          <w:rFonts w:ascii="Times New Roman" w:hAnsi="Times New Roman" w:cs="Times New Roman"/>
          <w:bCs/>
          <w:sz w:val="24"/>
          <w:lang w:val="en-GB" w:bidi="en-US"/>
        </w:rPr>
        <w:t>.</w:t>
      </w:r>
    </w:p>
    <w:p w14:paraId="0C983833" w14:textId="77777777" w:rsidR="009800F6" w:rsidRDefault="009800F6" w:rsidP="00F15749">
      <w:pPr>
        <w:spacing w:after="0" w:line="480" w:lineRule="auto"/>
        <w:jc w:val="both"/>
        <w:rPr>
          <w:rFonts w:ascii="Times New Roman" w:hAnsi="Times New Roman" w:cs="Times New Roman"/>
          <w:sz w:val="24"/>
          <w:lang w:val="en-GB" w:bidi="en-US"/>
        </w:rPr>
      </w:pPr>
    </w:p>
    <w:p w14:paraId="53CEC1D9" w14:textId="77777777" w:rsidR="009E6022" w:rsidRPr="009E6022" w:rsidRDefault="009E6022" w:rsidP="009E6022">
      <w:pPr>
        <w:spacing w:after="0" w:line="480" w:lineRule="auto"/>
        <w:jc w:val="both"/>
        <w:rPr>
          <w:rFonts w:ascii="Times New Roman" w:hAnsi="Times New Roman" w:cs="Times New Roman"/>
          <w:b/>
          <w:sz w:val="24"/>
          <w:lang w:val="en-GB" w:bidi="en-US"/>
        </w:rPr>
      </w:pPr>
      <w:r w:rsidRPr="009E6022">
        <w:rPr>
          <w:rFonts w:ascii="Times New Roman" w:hAnsi="Times New Roman" w:cs="Times New Roman"/>
          <w:b/>
          <w:sz w:val="24"/>
          <w:lang w:val="en-GB" w:bidi="en-US"/>
        </w:rPr>
        <w:t>Conflict of Interest</w:t>
      </w:r>
    </w:p>
    <w:p w14:paraId="3DEF9140" w14:textId="77777777" w:rsidR="009E6022" w:rsidRPr="009E6022" w:rsidRDefault="009E6022" w:rsidP="009E6022">
      <w:pPr>
        <w:spacing w:after="0" w:line="480" w:lineRule="auto"/>
        <w:jc w:val="both"/>
        <w:rPr>
          <w:rFonts w:ascii="Times New Roman" w:hAnsi="Times New Roman" w:cs="Times New Roman"/>
          <w:sz w:val="24"/>
          <w:lang w:val="en-GB" w:bidi="en-US"/>
        </w:rPr>
      </w:pPr>
      <w:r w:rsidRPr="009E6022">
        <w:rPr>
          <w:rFonts w:ascii="Times New Roman" w:hAnsi="Times New Roman" w:cs="Times New Roman"/>
          <w:sz w:val="24"/>
          <w:lang w:val="en-GB" w:bidi="en-US"/>
        </w:rPr>
        <w:t>All authors declare no conflict of interest</w:t>
      </w:r>
    </w:p>
    <w:p w14:paraId="6C0CC463" w14:textId="77777777" w:rsidR="009E6022" w:rsidRDefault="009E6022" w:rsidP="009E6022">
      <w:pPr>
        <w:spacing w:after="0" w:line="480" w:lineRule="auto"/>
        <w:jc w:val="both"/>
        <w:rPr>
          <w:rFonts w:ascii="Times New Roman" w:hAnsi="Times New Roman" w:cs="Times New Roman"/>
          <w:sz w:val="24"/>
          <w:lang w:val="en-GB" w:bidi="en-US"/>
        </w:rPr>
      </w:pPr>
    </w:p>
    <w:p w14:paraId="2AA421E9" w14:textId="77777777" w:rsidR="009E6022" w:rsidRPr="009E6022" w:rsidRDefault="009E6022" w:rsidP="009E6022">
      <w:pPr>
        <w:spacing w:after="0" w:line="480" w:lineRule="auto"/>
        <w:jc w:val="both"/>
        <w:rPr>
          <w:rFonts w:ascii="Times New Roman" w:hAnsi="Times New Roman" w:cs="Times New Roman"/>
          <w:b/>
          <w:sz w:val="24"/>
          <w:lang w:val="en-GB" w:bidi="en-US"/>
        </w:rPr>
      </w:pPr>
      <w:r w:rsidRPr="009E6022">
        <w:rPr>
          <w:rFonts w:ascii="Times New Roman" w:hAnsi="Times New Roman" w:cs="Times New Roman"/>
          <w:b/>
          <w:sz w:val="24"/>
          <w:lang w:val="en-GB" w:bidi="en-US"/>
        </w:rPr>
        <w:t>Data Availability</w:t>
      </w:r>
    </w:p>
    <w:p w14:paraId="75B5C36E" w14:textId="77777777" w:rsidR="009E6022" w:rsidRPr="009E6022" w:rsidRDefault="009E6022" w:rsidP="009E6022">
      <w:pPr>
        <w:spacing w:after="0" w:line="480" w:lineRule="auto"/>
        <w:jc w:val="both"/>
        <w:rPr>
          <w:rFonts w:ascii="Times New Roman" w:hAnsi="Times New Roman" w:cs="Times New Roman"/>
          <w:sz w:val="24"/>
          <w:lang w:val="en-GB" w:bidi="en-US"/>
        </w:rPr>
      </w:pPr>
      <w:r w:rsidRPr="009E6022">
        <w:rPr>
          <w:rFonts w:ascii="Times New Roman" w:hAnsi="Times New Roman" w:cs="Times New Roman"/>
          <w:sz w:val="24"/>
          <w:lang w:val="en-GB" w:bidi="en-US"/>
        </w:rPr>
        <w:t>Data presented in this study will be available on a fair request to the corresponding author</w:t>
      </w:r>
    </w:p>
    <w:p w14:paraId="40D7084B" w14:textId="77777777" w:rsidR="009E6022" w:rsidRDefault="009E6022" w:rsidP="009E6022">
      <w:pPr>
        <w:spacing w:after="0" w:line="480" w:lineRule="auto"/>
        <w:jc w:val="both"/>
        <w:rPr>
          <w:rFonts w:ascii="Times New Roman" w:hAnsi="Times New Roman" w:cs="Times New Roman"/>
          <w:sz w:val="24"/>
          <w:lang w:val="en-GB" w:bidi="en-US"/>
        </w:rPr>
      </w:pPr>
    </w:p>
    <w:p w14:paraId="3961D555" w14:textId="5917405B" w:rsidR="009E6022" w:rsidRPr="009E6022" w:rsidRDefault="009E6022" w:rsidP="009E6022">
      <w:pPr>
        <w:spacing w:after="0" w:line="480" w:lineRule="auto"/>
        <w:jc w:val="both"/>
        <w:rPr>
          <w:rFonts w:ascii="Times New Roman" w:hAnsi="Times New Roman" w:cs="Times New Roman"/>
          <w:b/>
          <w:sz w:val="24"/>
          <w:lang w:val="en-GB" w:bidi="en-US"/>
        </w:rPr>
      </w:pPr>
      <w:r w:rsidRPr="009E6022">
        <w:rPr>
          <w:rFonts w:ascii="Times New Roman" w:hAnsi="Times New Roman" w:cs="Times New Roman"/>
          <w:b/>
          <w:sz w:val="24"/>
          <w:lang w:val="en-GB" w:bidi="en-US"/>
        </w:rPr>
        <w:t>Ethics Approval</w:t>
      </w:r>
    </w:p>
    <w:p w14:paraId="7941EC53" w14:textId="72048E01" w:rsidR="009E6022" w:rsidRDefault="00B040F3" w:rsidP="00F15749">
      <w:pPr>
        <w:spacing w:after="0" w:line="480" w:lineRule="auto"/>
        <w:jc w:val="both"/>
        <w:rPr>
          <w:rFonts w:ascii="Times New Roman" w:hAnsi="Times New Roman" w:cs="Times New Roman"/>
          <w:sz w:val="24"/>
          <w:lang w:val="en-GB" w:bidi="en-US"/>
        </w:rPr>
      </w:pPr>
      <w:r w:rsidRPr="00B040F3">
        <w:rPr>
          <w:rFonts w:ascii="Times New Roman" w:hAnsi="Times New Roman" w:cs="Times New Roman"/>
          <w:sz w:val="24"/>
          <w:lang w:val="en-GB" w:bidi="en-US"/>
        </w:rPr>
        <w:t xml:space="preserve">The study was conducted in accordance with the European Convention for the Protection of Animals used for Scientific Purposes (2003) and the ethical standards Directive 2010/63/EU of the European Parliament and of the Council of September 22, 2010 on the protection of animals used for scientific purposes. Blood sampling and poultry handling were practiced in accordance with the ethical guidelines of the L.K. Ernst Federal Science </w:t>
      </w:r>
      <w:proofErr w:type="spellStart"/>
      <w:r w:rsidRPr="00B040F3">
        <w:rPr>
          <w:rFonts w:ascii="Times New Roman" w:hAnsi="Times New Roman" w:cs="Times New Roman"/>
          <w:sz w:val="24"/>
          <w:lang w:val="en-GB" w:bidi="en-US"/>
        </w:rPr>
        <w:t>Center</w:t>
      </w:r>
      <w:proofErr w:type="spellEnd"/>
      <w:r w:rsidRPr="00B040F3">
        <w:rPr>
          <w:rFonts w:ascii="Times New Roman" w:hAnsi="Times New Roman" w:cs="Times New Roman"/>
          <w:sz w:val="24"/>
          <w:lang w:val="en-GB" w:bidi="en-US"/>
        </w:rPr>
        <w:t xml:space="preserve"> for Animal Husbandry, guidelines established at the farm, and local poultry care laws and policies. The farm owner provided consent for the use of eggs and chicks in this study.</w:t>
      </w:r>
    </w:p>
    <w:p w14:paraId="14660887" w14:textId="77777777" w:rsidR="009E6022" w:rsidRDefault="009E6022" w:rsidP="00F15749">
      <w:pPr>
        <w:spacing w:after="0" w:line="480" w:lineRule="auto"/>
        <w:jc w:val="both"/>
        <w:rPr>
          <w:rFonts w:ascii="Times New Roman" w:hAnsi="Times New Roman" w:cs="Times New Roman"/>
          <w:sz w:val="24"/>
          <w:lang w:val="en-GB" w:bidi="en-US"/>
        </w:rPr>
      </w:pPr>
    </w:p>
    <w:p w14:paraId="4B54A0C7" w14:textId="6383FEA4" w:rsidR="005F112A" w:rsidRPr="00CB209B" w:rsidRDefault="00E62E9E" w:rsidP="00F15749">
      <w:pPr>
        <w:spacing w:after="0" w:line="480" w:lineRule="auto"/>
        <w:jc w:val="both"/>
        <w:rPr>
          <w:rFonts w:ascii="Times New Roman" w:hAnsi="Times New Roman" w:cs="Times New Roman"/>
          <w:b/>
          <w:sz w:val="24"/>
          <w:lang w:val="en-GB" w:bidi="en-US"/>
        </w:rPr>
      </w:pPr>
      <w:r w:rsidRPr="00CB209B">
        <w:rPr>
          <w:rFonts w:ascii="Times New Roman" w:hAnsi="Times New Roman" w:cs="Times New Roman"/>
          <w:b/>
          <w:sz w:val="24"/>
          <w:lang w:val="en-GB" w:bidi="en-US"/>
        </w:rPr>
        <w:lastRenderedPageBreak/>
        <w:t>References</w:t>
      </w:r>
    </w:p>
    <w:p w14:paraId="7E336EBA" w14:textId="342D10B4"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proofErr w:type="gramStart"/>
      <w:r w:rsidRPr="00CB209B">
        <w:rPr>
          <w:rFonts w:ascii="Times New Roman" w:hAnsi="Times New Roman" w:cs="Times New Roman"/>
          <w:sz w:val="24"/>
          <w:lang w:val="en-GB"/>
        </w:rPr>
        <w:t>Bakyaraj</w:t>
      </w:r>
      <w:proofErr w:type="spellEnd"/>
      <w:r w:rsidRPr="00CB209B">
        <w:rPr>
          <w:rFonts w:ascii="Times New Roman" w:hAnsi="Times New Roman" w:cs="Times New Roman"/>
          <w:sz w:val="24"/>
          <w:lang w:val="en-GB"/>
        </w:rPr>
        <w:t xml:space="preserve"> S</w:t>
      </w:r>
      <w:r>
        <w:rPr>
          <w:rFonts w:ascii="Times New Roman" w:hAnsi="Times New Roman" w:cs="Times New Roman"/>
          <w:sz w:val="24"/>
          <w:lang w:val="en-GB"/>
        </w:rPr>
        <w:t xml:space="preserve">, </w:t>
      </w:r>
      <w:r w:rsidR="000906A7">
        <w:rPr>
          <w:rFonts w:ascii="Times New Roman" w:hAnsi="Times New Roman" w:cs="Times New Roman"/>
          <w:sz w:val="24"/>
          <w:lang w:val="en-GB"/>
        </w:rPr>
        <w:t>S</w:t>
      </w:r>
      <w:r w:rsidR="000906A7" w:rsidRPr="00CB209B">
        <w:rPr>
          <w:rFonts w:ascii="Times New Roman" w:hAnsi="Times New Roman" w:cs="Times New Roman"/>
          <w:sz w:val="24"/>
          <w:lang w:val="en-GB"/>
        </w:rPr>
        <w:t xml:space="preserve">K </w:t>
      </w:r>
      <w:proofErr w:type="spellStart"/>
      <w:r>
        <w:rPr>
          <w:rFonts w:ascii="Times New Roman" w:hAnsi="Times New Roman" w:cs="Times New Roman"/>
          <w:sz w:val="24"/>
          <w:lang w:val="en-GB"/>
        </w:rPr>
        <w:t>Bhanja</w:t>
      </w:r>
      <w:proofErr w:type="spellEnd"/>
      <w:r>
        <w:rPr>
          <w:rFonts w:ascii="Times New Roman" w:hAnsi="Times New Roman" w:cs="Times New Roman"/>
          <w:sz w:val="24"/>
          <w:lang w:val="en-GB"/>
        </w:rPr>
        <w:t xml:space="preserve">, </w:t>
      </w:r>
      <w:r w:rsidR="000906A7" w:rsidRPr="00CB209B">
        <w:rPr>
          <w:rFonts w:ascii="Times New Roman" w:hAnsi="Times New Roman" w:cs="Times New Roman"/>
          <w:sz w:val="24"/>
          <w:lang w:val="en-GB"/>
        </w:rPr>
        <w:t xml:space="preserve">S </w:t>
      </w:r>
      <w:proofErr w:type="spellStart"/>
      <w:r w:rsidRPr="00CB209B">
        <w:rPr>
          <w:rFonts w:ascii="Times New Roman" w:hAnsi="Times New Roman" w:cs="Times New Roman"/>
          <w:sz w:val="24"/>
          <w:lang w:val="en-GB"/>
        </w:rPr>
        <w:t>Majumdar</w:t>
      </w:r>
      <w:proofErr w:type="spellEnd"/>
      <w:r w:rsidRPr="00CB209B">
        <w:rPr>
          <w:rFonts w:ascii="Times New Roman" w:hAnsi="Times New Roman" w:cs="Times New Roman"/>
          <w:sz w:val="24"/>
          <w:lang w:val="en-GB"/>
        </w:rPr>
        <w:t xml:space="preserve">, </w:t>
      </w:r>
      <w:r w:rsidR="000906A7">
        <w:rPr>
          <w:rFonts w:ascii="Times New Roman" w:hAnsi="Times New Roman" w:cs="Times New Roman"/>
          <w:sz w:val="24"/>
          <w:lang w:val="en-GB"/>
        </w:rPr>
        <w:t xml:space="preserve">B </w:t>
      </w:r>
      <w:r w:rsidRPr="00CB209B">
        <w:rPr>
          <w:rFonts w:ascii="Times New Roman" w:hAnsi="Times New Roman" w:cs="Times New Roman"/>
          <w:sz w:val="24"/>
          <w:lang w:val="en-GB"/>
        </w:rPr>
        <w:t xml:space="preserve">Dash </w:t>
      </w:r>
      <w:r w:rsidR="000906A7">
        <w:rPr>
          <w:rFonts w:ascii="Times New Roman" w:hAnsi="Times New Roman" w:cs="Times New Roman"/>
          <w:sz w:val="24"/>
          <w:lang w:val="en-GB"/>
        </w:rPr>
        <w:t>(</w:t>
      </w:r>
      <w:r>
        <w:rPr>
          <w:rFonts w:ascii="Times New Roman" w:hAnsi="Times New Roman" w:cs="Times New Roman"/>
          <w:sz w:val="24"/>
          <w:lang w:val="en-GB"/>
        </w:rPr>
        <w:t>2012</w:t>
      </w:r>
      <w:r w:rsidR="000906A7">
        <w:rPr>
          <w:rFonts w:ascii="Times New Roman" w:hAnsi="Times New Roman" w:cs="Times New Roman"/>
          <w:sz w:val="24"/>
          <w:lang w:val="en-GB"/>
        </w:rPr>
        <w:t>)</w:t>
      </w:r>
      <w:r>
        <w:rPr>
          <w:rFonts w:ascii="Times New Roman" w:hAnsi="Times New Roman" w:cs="Times New Roman"/>
          <w:sz w:val="24"/>
          <w:lang w:val="en-GB"/>
        </w:rPr>
        <w:t>.</w:t>
      </w:r>
      <w:proofErr w:type="gramEnd"/>
      <w:r w:rsidRPr="00CB209B">
        <w:rPr>
          <w:rFonts w:ascii="Times New Roman" w:hAnsi="Times New Roman" w:cs="Times New Roman"/>
          <w:sz w:val="24"/>
          <w:lang w:val="en-GB"/>
        </w:rPr>
        <w:t xml:space="preserve"> Modulation of </w:t>
      </w:r>
      <w:r>
        <w:rPr>
          <w:rFonts w:ascii="Times New Roman" w:hAnsi="Times New Roman" w:cs="Times New Roman"/>
          <w:sz w:val="24"/>
          <w:lang w:val="en-GB"/>
        </w:rPr>
        <w:t>p</w:t>
      </w:r>
      <w:r w:rsidRPr="00CB209B">
        <w:rPr>
          <w:rFonts w:ascii="Times New Roman" w:hAnsi="Times New Roman" w:cs="Times New Roman"/>
          <w:sz w:val="24"/>
          <w:lang w:val="en-GB"/>
        </w:rPr>
        <w:t xml:space="preserve">ost-hatch </w:t>
      </w:r>
      <w:r>
        <w:rPr>
          <w:rFonts w:ascii="Times New Roman" w:hAnsi="Times New Roman" w:cs="Times New Roman"/>
          <w:sz w:val="24"/>
          <w:lang w:val="en-GB"/>
        </w:rPr>
        <w:t>g</w:t>
      </w:r>
      <w:r w:rsidRPr="00CB209B">
        <w:rPr>
          <w:rFonts w:ascii="Times New Roman" w:hAnsi="Times New Roman" w:cs="Times New Roman"/>
          <w:sz w:val="24"/>
          <w:lang w:val="en-GB"/>
        </w:rPr>
        <w:t xml:space="preserve">rowth and </w:t>
      </w:r>
      <w:r>
        <w:rPr>
          <w:rFonts w:ascii="Times New Roman" w:hAnsi="Times New Roman" w:cs="Times New Roman"/>
          <w:sz w:val="24"/>
          <w:lang w:val="en-GB"/>
        </w:rPr>
        <w:t>i</w:t>
      </w:r>
      <w:r w:rsidRPr="00CB209B">
        <w:rPr>
          <w:rFonts w:ascii="Times New Roman" w:hAnsi="Times New Roman" w:cs="Times New Roman"/>
          <w:sz w:val="24"/>
          <w:lang w:val="en-GB"/>
        </w:rPr>
        <w:t xml:space="preserve">mmunity through in </w:t>
      </w:r>
      <w:proofErr w:type="spellStart"/>
      <w:r>
        <w:rPr>
          <w:rFonts w:ascii="Times New Roman" w:hAnsi="Times New Roman" w:cs="Times New Roman"/>
          <w:sz w:val="24"/>
          <w:lang w:val="en-GB"/>
        </w:rPr>
        <w:t>o</w:t>
      </w:r>
      <w:r w:rsidRPr="00CB209B">
        <w:rPr>
          <w:rFonts w:ascii="Times New Roman" w:hAnsi="Times New Roman" w:cs="Times New Roman"/>
          <w:sz w:val="24"/>
          <w:lang w:val="en-GB"/>
        </w:rPr>
        <w:t>vo</w:t>
      </w:r>
      <w:proofErr w:type="spellEnd"/>
      <w:r w:rsidRPr="00CB209B">
        <w:rPr>
          <w:rFonts w:ascii="Times New Roman" w:hAnsi="Times New Roman" w:cs="Times New Roman"/>
          <w:sz w:val="24"/>
          <w:lang w:val="en-GB"/>
        </w:rPr>
        <w:t xml:space="preserve"> </w:t>
      </w:r>
      <w:r>
        <w:rPr>
          <w:rFonts w:ascii="Times New Roman" w:hAnsi="Times New Roman" w:cs="Times New Roman"/>
          <w:sz w:val="24"/>
          <w:lang w:val="en-GB"/>
        </w:rPr>
        <w:t>s</w:t>
      </w:r>
      <w:r w:rsidRPr="00CB209B">
        <w:rPr>
          <w:rFonts w:ascii="Times New Roman" w:hAnsi="Times New Roman" w:cs="Times New Roman"/>
          <w:sz w:val="24"/>
          <w:lang w:val="en-GB"/>
        </w:rPr>
        <w:t xml:space="preserve">upplemented </w:t>
      </w:r>
      <w:r>
        <w:rPr>
          <w:rFonts w:ascii="Times New Roman" w:hAnsi="Times New Roman" w:cs="Times New Roman"/>
          <w:sz w:val="24"/>
          <w:lang w:val="en-GB"/>
        </w:rPr>
        <w:t>n</w:t>
      </w:r>
      <w:r w:rsidRPr="00CB209B">
        <w:rPr>
          <w:rFonts w:ascii="Times New Roman" w:hAnsi="Times New Roman" w:cs="Times New Roman"/>
          <w:sz w:val="24"/>
          <w:lang w:val="en-GB"/>
        </w:rPr>
        <w:t xml:space="preserve">utrients in </w:t>
      </w:r>
      <w:r>
        <w:rPr>
          <w:rFonts w:ascii="Times New Roman" w:hAnsi="Times New Roman" w:cs="Times New Roman"/>
          <w:sz w:val="24"/>
          <w:lang w:val="en-GB"/>
        </w:rPr>
        <w:t>b</w:t>
      </w:r>
      <w:r w:rsidRPr="00CB209B">
        <w:rPr>
          <w:rFonts w:ascii="Times New Roman" w:hAnsi="Times New Roman" w:cs="Times New Roman"/>
          <w:sz w:val="24"/>
          <w:lang w:val="en-GB"/>
        </w:rPr>
        <w:t xml:space="preserve">roiler </w:t>
      </w:r>
      <w:r w:rsidRPr="00E32A44">
        <w:rPr>
          <w:rFonts w:ascii="Times New Roman" w:hAnsi="Times New Roman" w:cs="Times New Roman"/>
          <w:sz w:val="24"/>
          <w:lang w:val="en-GB"/>
        </w:rPr>
        <w:t xml:space="preserve">chickens. </w:t>
      </w:r>
      <w:r w:rsidRPr="000906A7">
        <w:rPr>
          <w:rFonts w:ascii="Times New Roman" w:hAnsi="Times New Roman" w:cs="Times New Roman"/>
          <w:i/>
          <w:sz w:val="24"/>
          <w:lang w:val="en-GB"/>
        </w:rPr>
        <w:t>Journal of the Science of Food and Agriculture</w:t>
      </w:r>
      <w:r>
        <w:rPr>
          <w:rFonts w:ascii="Times New Roman" w:hAnsi="Times New Roman" w:cs="Times New Roman"/>
          <w:sz w:val="24"/>
          <w:lang w:val="en-GB"/>
        </w:rPr>
        <w:t xml:space="preserve"> </w:t>
      </w:r>
      <w:r w:rsidR="000906A7">
        <w:rPr>
          <w:rFonts w:ascii="Times New Roman" w:hAnsi="Times New Roman" w:cs="Times New Roman"/>
          <w:sz w:val="24"/>
          <w:lang w:val="en-GB"/>
        </w:rPr>
        <w:t>92(2):</w:t>
      </w:r>
      <w:r w:rsidRPr="00CB209B">
        <w:rPr>
          <w:rFonts w:ascii="Times New Roman" w:hAnsi="Times New Roman" w:cs="Times New Roman"/>
          <w:sz w:val="24"/>
          <w:lang w:val="en-GB"/>
        </w:rPr>
        <w:t xml:space="preserve">313–320. </w:t>
      </w:r>
      <w:proofErr w:type="spellStart"/>
      <w:proofErr w:type="gramStart"/>
      <w:r w:rsidRPr="00CB209B">
        <w:rPr>
          <w:rFonts w:ascii="Times New Roman" w:hAnsi="Times New Roman" w:cs="Times New Roman"/>
          <w:sz w:val="24"/>
          <w:lang w:val="en-GB"/>
        </w:rPr>
        <w:t>doi</w:t>
      </w:r>
      <w:proofErr w:type="spellEnd"/>
      <w:proofErr w:type="gramEnd"/>
      <w:r w:rsidRPr="00CB209B">
        <w:rPr>
          <w:rFonts w:ascii="Times New Roman" w:hAnsi="Times New Roman" w:cs="Times New Roman"/>
          <w:sz w:val="24"/>
          <w:lang w:val="en-GB"/>
        </w:rPr>
        <w:t>: 10.1002/jsfa.4577.</w:t>
      </w:r>
    </w:p>
    <w:p w14:paraId="7A63A436" w14:textId="33C2A87B"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Pr>
          <w:rFonts w:ascii="Times New Roman" w:hAnsi="Times New Roman" w:cs="Times New Roman"/>
          <w:sz w:val="24"/>
          <w:lang w:val="en-GB"/>
        </w:rPr>
        <w:t>Bhanja</w:t>
      </w:r>
      <w:proofErr w:type="spellEnd"/>
      <w:r>
        <w:rPr>
          <w:rFonts w:ascii="Times New Roman" w:hAnsi="Times New Roman" w:cs="Times New Roman"/>
          <w:sz w:val="24"/>
          <w:lang w:val="en-GB"/>
        </w:rPr>
        <w:t xml:space="preserve"> SK,</w:t>
      </w:r>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AB</w:t>
      </w:r>
      <w:r w:rsidR="00EB576D">
        <w:rPr>
          <w:rFonts w:ascii="Times New Roman" w:hAnsi="Times New Roman" w:cs="Times New Roman"/>
          <w:sz w:val="24"/>
          <w:lang w:val="en-GB"/>
        </w:rPr>
        <w:t xml:space="preserve"> Mandal</w:t>
      </w:r>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2005</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Effect of in </w:t>
      </w:r>
      <w:proofErr w:type="spellStart"/>
      <w:r w:rsidRPr="00CB209B">
        <w:rPr>
          <w:rFonts w:ascii="Times New Roman" w:hAnsi="Times New Roman" w:cs="Times New Roman"/>
          <w:sz w:val="24"/>
          <w:lang w:val="en-GB"/>
        </w:rPr>
        <w:t>ovo</w:t>
      </w:r>
      <w:proofErr w:type="spellEnd"/>
      <w:r w:rsidRPr="00CB209B">
        <w:rPr>
          <w:rFonts w:ascii="Times New Roman" w:hAnsi="Times New Roman" w:cs="Times New Roman"/>
          <w:sz w:val="24"/>
          <w:lang w:val="en-GB"/>
        </w:rPr>
        <w:t xml:space="preserve"> injection of critical amino acids on pre and post-</w:t>
      </w:r>
      <w:r w:rsidRPr="00551E44">
        <w:rPr>
          <w:rFonts w:ascii="Times New Roman" w:hAnsi="Times New Roman" w:cs="Times New Roman"/>
          <w:sz w:val="24"/>
          <w:lang w:val="en-GB"/>
        </w:rPr>
        <w:t xml:space="preserve">hatch growth, </w:t>
      </w:r>
      <w:proofErr w:type="spellStart"/>
      <w:r w:rsidRPr="00551E44">
        <w:rPr>
          <w:rFonts w:ascii="Times New Roman" w:hAnsi="Times New Roman" w:cs="Times New Roman"/>
          <w:sz w:val="24"/>
          <w:lang w:val="en-GB"/>
        </w:rPr>
        <w:t>immunocompetence</w:t>
      </w:r>
      <w:proofErr w:type="spellEnd"/>
      <w:r w:rsidRPr="00551E44">
        <w:rPr>
          <w:rFonts w:ascii="Times New Roman" w:hAnsi="Times New Roman" w:cs="Times New Roman"/>
          <w:sz w:val="24"/>
          <w:lang w:val="en-GB"/>
        </w:rPr>
        <w:t xml:space="preserve"> and development of digestive organs in broiler chickens.</w:t>
      </w:r>
      <w:proofErr w:type="gramEnd"/>
      <w:r w:rsidRPr="00551E44">
        <w:rPr>
          <w:rFonts w:ascii="Times New Roman" w:hAnsi="Times New Roman" w:cs="Times New Roman"/>
          <w:sz w:val="24"/>
          <w:lang w:val="en-GB"/>
        </w:rPr>
        <w:t xml:space="preserve"> </w:t>
      </w:r>
      <w:r w:rsidRPr="00EB576D">
        <w:rPr>
          <w:rFonts w:ascii="Times New Roman" w:hAnsi="Times New Roman" w:cs="Times New Roman"/>
          <w:i/>
          <w:sz w:val="24"/>
          <w:lang w:val="en-GB"/>
        </w:rPr>
        <w:t>Asian Australasian Journal of Animal Sciences</w:t>
      </w:r>
      <w:r w:rsidRPr="00CB209B">
        <w:rPr>
          <w:rFonts w:ascii="Times New Roman" w:hAnsi="Times New Roman" w:cs="Times New Roman"/>
          <w:i/>
          <w:sz w:val="24"/>
          <w:lang w:val="en-GB"/>
        </w:rPr>
        <w:t xml:space="preserve"> </w:t>
      </w:r>
      <w:r w:rsidRPr="00CB209B">
        <w:rPr>
          <w:rFonts w:ascii="Times New Roman" w:hAnsi="Times New Roman" w:cs="Times New Roman"/>
          <w:sz w:val="24"/>
          <w:lang w:val="en-GB"/>
        </w:rPr>
        <w:t>18</w:t>
      </w:r>
      <w:r w:rsidR="00EB576D">
        <w:rPr>
          <w:rFonts w:ascii="Times New Roman" w:hAnsi="Times New Roman" w:cs="Times New Roman"/>
          <w:sz w:val="24"/>
          <w:lang w:val="en-GB"/>
        </w:rPr>
        <w:t>:</w:t>
      </w:r>
      <w:r w:rsidRPr="00CB209B">
        <w:rPr>
          <w:rFonts w:ascii="Times New Roman" w:hAnsi="Times New Roman" w:cs="Times New Roman"/>
          <w:sz w:val="24"/>
          <w:lang w:val="en-GB"/>
        </w:rPr>
        <w:t>524–531.</w:t>
      </w:r>
    </w:p>
    <w:p w14:paraId="17367BEE" w14:textId="160A2B0A"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Bhanja</w:t>
      </w:r>
      <w:proofErr w:type="spellEnd"/>
      <w:r w:rsidRPr="00CB209B">
        <w:rPr>
          <w:rFonts w:ascii="Times New Roman" w:hAnsi="Times New Roman" w:cs="Times New Roman"/>
          <w:sz w:val="24"/>
          <w:lang w:val="en-GB"/>
        </w:rPr>
        <w:t xml:space="preserve"> S</w:t>
      </w:r>
      <w:r>
        <w:rPr>
          <w:rFonts w:ascii="Times New Roman" w:hAnsi="Times New Roman" w:cs="Times New Roman"/>
          <w:sz w:val="24"/>
          <w:lang w:val="en-GB"/>
        </w:rPr>
        <w:t>,</w:t>
      </w:r>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A</w:t>
      </w:r>
      <w:r w:rsidR="00EB576D"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Mandal, </w:t>
      </w:r>
      <w:r w:rsidR="00EB576D" w:rsidRPr="00CB209B">
        <w:rPr>
          <w:rFonts w:ascii="Times New Roman" w:hAnsi="Times New Roman" w:cs="Times New Roman"/>
          <w:sz w:val="24"/>
          <w:lang w:val="en-GB"/>
        </w:rPr>
        <w:t>S</w:t>
      </w:r>
      <w:r w:rsidR="00EB576D">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Agarwal, </w:t>
      </w:r>
      <w:r w:rsidR="00EB576D">
        <w:rPr>
          <w:rFonts w:ascii="Times New Roman" w:hAnsi="Times New Roman" w:cs="Times New Roman"/>
          <w:sz w:val="24"/>
          <w:lang w:val="en-GB"/>
        </w:rPr>
        <w:t>S</w:t>
      </w:r>
      <w:r w:rsidR="00EB576D" w:rsidRPr="00CB209B">
        <w:rPr>
          <w:rFonts w:ascii="Times New Roman" w:hAnsi="Times New Roman" w:cs="Times New Roman"/>
          <w:sz w:val="24"/>
          <w:lang w:val="en-GB"/>
        </w:rPr>
        <w:t xml:space="preserve"> </w:t>
      </w:r>
      <w:proofErr w:type="spellStart"/>
      <w:r>
        <w:rPr>
          <w:rFonts w:ascii="Times New Roman" w:hAnsi="Times New Roman" w:cs="Times New Roman"/>
          <w:sz w:val="24"/>
          <w:lang w:val="en-GB"/>
        </w:rPr>
        <w:t>Majumdar</w:t>
      </w:r>
      <w:proofErr w:type="spellEnd"/>
      <w:r>
        <w:rPr>
          <w:rFonts w:ascii="Times New Roman" w:hAnsi="Times New Roman" w:cs="Times New Roman"/>
          <w:sz w:val="24"/>
          <w:lang w:val="en-GB"/>
        </w:rPr>
        <w:t xml:space="preserve">, </w:t>
      </w:r>
      <w:proofErr w:type="gramStart"/>
      <w:r w:rsidR="00EB576D" w:rsidRPr="00CB209B">
        <w:rPr>
          <w:rFonts w:ascii="Times New Roman" w:hAnsi="Times New Roman" w:cs="Times New Roman"/>
          <w:sz w:val="24"/>
          <w:lang w:val="en-GB"/>
        </w:rPr>
        <w:t>A</w:t>
      </w:r>
      <w:proofErr w:type="gramEnd"/>
      <w:r w:rsidR="00EB576D">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Bhattacharyya </w:t>
      </w:r>
      <w:r w:rsidR="00EB576D">
        <w:rPr>
          <w:rFonts w:ascii="Times New Roman" w:hAnsi="Times New Roman" w:cs="Times New Roman"/>
          <w:sz w:val="24"/>
          <w:lang w:val="en-GB"/>
        </w:rPr>
        <w:t>(</w:t>
      </w:r>
      <w:r>
        <w:rPr>
          <w:rFonts w:ascii="Times New Roman" w:hAnsi="Times New Roman" w:cs="Times New Roman"/>
          <w:sz w:val="24"/>
          <w:lang w:val="en-GB"/>
        </w:rPr>
        <w:t>2007</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Effect of in </w:t>
      </w:r>
      <w:proofErr w:type="spellStart"/>
      <w:r>
        <w:rPr>
          <w:rFonts w:ascii="Times New Roman" w:hAnsi="Times New Roman" w:cs="Times New Roman"/>
          <w:sz w:val="24"/>
          <w:lang w:val="en-GB"/>
        </w:rPr>
        <w:t>o</w:t>
      </w:r>
      <w:r w:rsidRPr="00CB209B">
        <w:rPr>
          <w:rFonts w:ascii="Times New Roman" w:hAnsi="Times New Roman" w:cs="Times New Roman"/>
          <w:sz w:val="24"/>
          <w:lang w:val="en-GB"/>
        </w:rPr>
        <w:t>vo</w:t>
      </w:r>
      <w:proofErr w:type="spellEnd"/>
      <w:r w:rsidRPr="00CB209B">
        <w:rPr>
          <w:rFonts w:ascii="Times New Roman" w:hAnsi="Times New Roman" w:cs="Times New Roman"/>
          <w:sz w:val="24"/>
          <w:lang w:val="en-GB"/>
        </w:rPr>
        <w:t xml:space="preserve"> </w:t>
      </w:r>
      <w:r>
        <w:rPr>
          <w:rFonts w:ascii="Times New Roman" w:hAnsi="Times New Roman" w:cs="Times New Roman"/>
          <w:sz w:val="24"/>
          <w:lang w:val="en-GB"/>
        </w:rPr>
        <w:t>i</w:t>
      </w:r>
      <w:r w:rsidRPr="00CB209B">
        <w:rPr>
          <w:rFonts w:ascii="Times New Roman" w:hAnsi="Times New Roman" w:cs="Times New Roman"/>
          <w:sz w:val="24"/>
          <w:lang w:val="en-GB"/>
        </w:rPr>
        <w:t xml:space="preserve">njection of </w:t>
      </w:r>
      <w:r>
        <w:rPr>
          <w:rFonts w:ascii="Times New Roman" w:hAnsi="Times New Roman" w:cs="Times New Roman"/>
          <w:sz w:val="24"/>
          <w:lang w:val="en-GB"/>
        </w:rPr>
        <w:t>v</w:t>
      </w:r>
      <w:r w:rsidRPr="00CB209B">
        <w:rPr>
          <w:rFonts w:ascii="Times New Roman" w:hAnsi="Times New Roman" w:cs="Times New Roman"/>
          <w:sz w:val="24"/>
          <w:lang w:val="en-GB"/>
        </w:rPr>
        <w:t xml:space="preserve">itamins on the </w:t>
      </w:r>
      <w:r>
        <w:rPr>
          <w:rFonts w:ascii="Times New Roman" w:hAnsi="Times New Roman" w:cs="Times New Roman"/>
          <w:sz w:val="24"/>
          <w:lang w:val="en-GB"/>
        </w:rPr>
        <w:t>c</w:t>
      </w:r>
      <w:r w:rsidRPr="00CB209B">
        <w:rPr>
          <w:rFonts w:ascii="Times New Roman" w:hAnsi="Times New Roman" w:cs="Times New Roman"/>
          <w:sz w:val="24"/>
          <w:lang w:val="en-GB"/>
        </w:rPr>
        <w:t xml:space="preserve">hick </w:t>
      </w:r>
      <w:r>
        <w:rPr>
          <w:rFonts w:ascii="Times New Roman" w:hAnsi="Times New Roman" w:cs="Times New Roman"/>
          <w:sz w:val="24"/>
          <w:lang w:val="en-GB"/>
        </w:rPr>
        <w:t>w</w:t>
      </w:r>
      <w:r w:rsidRPr="00CB209B">
        <w:rPr>
          <w:rFonts w:ascii="Times New Roman" w:hAnsi="Times New Roman" w:cs="Times New Roman"/>
          <w:sz w:val="24"/>
          <w:lang w:val="en-GB"/>
        </w:rPr>
        <w:t xml:space="preserve">eight and </w:t>
      </w:r>
      <w:r>
        <w:rPr>
          <w:rFonts w:ascii="Times New Roman" w:hAnsi="Times New Roman" w:cs="Times New Roman"/>
          <w:sz w:val="24"/>
          <w:lang w:val="en-GB"/>
        </w:rPr>
        <w:t>p</w:t>
      </w:r>
      <w:r w:rsidRPr="00CB209B">
        <w:rPr>
          <w:rFonts w:ascii="Times New Roman" w:hAnsi="Times New Roman" w:cs="Times New Roman"/>
          <w:sz w:val="24"/>
          <w:lang w:val="en-GB"/>
        </w:rPr>
        <w:t xml:space="preserve">ost-hatch </w:t>
      </w:r>
      <w:r>
        <w:rPr>
          <w:rFonts w:ascii="Times New Roman" w:hAnsi="Times New Roman" w:cs="Times New Roman"/>
          <w:sz w:val="24"/>
          <w:lang w:val="en-GB"/>
        </w:rPr>
        <w:t>g</w:t>
      </w:r>
      <w:r w:rsidRPr="00CB209B">
        <w:rPr>
          <w:rFonts w:ascii="Times New Roman" w:hAnsi="Times New Roman" w:cs="Times New Roman"/>
          <w:sz w:val="24"/>
          <w:lang w:val="en-GB"/>
        </w:rPr>
        <w:t xml:space="preserve">rowth </w:t>
      </w:r>
      <w:r>
        <w:rPr>
          <w:rFonts w:ascii="Times New Roman" w:hAnsi="Times New Roman" w:cs="Times New Roman"/>
          <w:sz w:val="24"/>
          <w:lang w:val="en-GB"/>
        </w:rPr>
        <w:t>p</w:t>
      </w:r>
      <w:r w:rsidRPr="00CB209B">
        <w:rPr>
          <w:rFonts w:ascii="Times New Roman" w:hAnsi="Times New Roman" w:cs="Times New Roman"/>
          <w:sz w:val="24"/>
          <w:lang w:val="en-GB"/>
        </w:rPr>
        <w:t xml:space="preserve">erformance in </w:t>
      </w:r>
      <w:r>
        <w:rPr>
          <w:rFonts w:ascii="Times New Roman" w:hAnsi="Times New Roman" w:cs="Times New Roman"/>
          <w:sz w:val="24"/>
          <w:lang w:val="en-GB"/>
        </w:rPr>
        <w:t>b</w:t>
      </w:r>
      <w:r w:rsidRPr="00CB209B">
        <w:rPr>
          <w:rFonts w:ascii="Times New Roman" w:hAnsi="Times New Roman" w:cs="Times New Roman"/>
          <w:sz w:val="24"/>
          <w:lang w:val="en-GB"/>
        </w:rPr>
        <w:t xml:space="preserve">roiler </w:t>
      </w:r>
      <w:r>
        <w:rPr>
          <w:rFonts w:ascii="Times New Roman" w:hAnsi="Times New Roman" w:cs="Times New Roman"/>
          <w:sz w:val="24"/>
          <w:lang w:val="en-GB"/>
        </w:rPr>
        <w:t>c</w:t>
      </w:r>
      <w:r w:rsidRPr="00CB209B">
        <w:rPr>
          <w:rFonts w:ascii="Times New Roman" w:hAnsi="Times New Roman" w:cs="Times New Roman"/>
          <w:sz w:val="24"/>
          <w:lang w:val="en-GB"/>
        </w:rPr>
        <w:t>hickens.</w:t>
      </w:r>
      <w:proofErr w:type="gramEnd"/>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World Poultry Science Association, </w:t>
      </w:r>
      <w:r w:rsidRPr="00EB576D">
        <w:rPr>
          <w:rFonts w:ascii="Times New Roman" w:hAnsi="Times New Roman" w:cs="Times New Roman"/>
          <w:i/>
          <w:sz w:val="24"/>
          <w:lang w:val="en-GB"/>
        </w:rPr>
        <w:t>Proceedings of the 16th European Symposium on Poultry Nutrition</w:t>
      </w:r>
      <w:r>
        <w:rPr>
          <w:rFonts w:ascii="Times New Roman" w:hAnsi="Times New Roman" w:cs="Times New Roman"/>
          <w:sz w:val="24"/>
          <w:lang w:val="en-GB"/>
        </w:rPr>
        <w:t>, France</w:t>
      </w:r>
      <w:r w:rsidRPr="00CB209B">
        <w:rPr>
          <w:rFonts w:ascii="Times New Roman" w:hAnsi="Times New Roman" w:cs="Times New Roman"/>
          <w:sz w:val="24"/>
          <w:lang w:val="en-GB"/>
        </w:rPr>
        <w:t>.</w:t>
      </w:r>
      <w:proofErr w:type="gramEnd"/>
    </w:p>
    <w:p w14:paraId="3C57DF15" w14:textId="73D91843"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gramStart"/>
      <w:r w:rsidRPr="00CB209B">
        <w:rPr>
          <w:rFonts w:ascii="Times New Roman" w:hAnsi="Times New Roman" w:cs="Times New Roman"/>
          <w:sz w:val="24"/>
          <w:lang w:val="en-GB"/>
        </w:rPr>
        <w:t>Chen W</w:t>
      </w:r>
      <w:r>
        <w:rPr>
          <w:rFonts w:ascii="Times New Roman" w:hAnsi="Times New Roman" w:cs="Times New Roman"/>
          <w:sz w:val="24"/>
          <w:lang w:val="en-GB"/>
        </w:rPr>
        <w:t xml:space="preserve">, </w:t>
      </w:r>
      <w:r w:rsidR="00EB576D">
        <w:rPr>
          <w:rFonts w:ascii="Times New Roman" w:hAnsi="Times New Roman" w:cs="Times New Roman"/>
          <w:sz w:val="24"/>
          <w:lang w:val="en-GB"/>
        </w:rPr>
        <w:t xml:space="preserve">R </w:t>
      </w:r>
      <w:r>
        <w:rPr>
          <w:rFonts w:ascii="Times New Roman" w:hAnsi="Times New Roman" w:cs="Times New Roman"/>
          <w:sz w:val="24"/>
          <w:lang w:val="en-GB"/>
        </w:rPr>
        <w:t xml:space="preserve">Wang, </w:t>
      </w:r>
      <w:r w:rsidR="00EB576D">
        <w:rPr>
          <w:rFonts w:ascii="Times New Roman" w:hAnsi="Times New Roman" w:cs="Times New Roman"/>
          <w:sz w:val="24"/>
          <w:lang w:val="en-GB"/>
        </w:rPr>
        <w:t>H</w:t>
      </w:r>
      <w:r w:rsidR="00EB576D" w:rsidRPr="00CB209B">
        <w:rPr>
          <w:rFonts w:ascii="Times New Roman" w:hAnsi="Times New Roman" w:cs="Times New Roman"/>
          <w:sz w:val="24"/>
          <w:lang w:val="en-GB"/>
        </w:rPr>
        <w:t xml:space="preserve"> </w:t>
      </w:r>
      <w:r>
        <w:rPr>
          <w:rFonts w:ascii="Times New Roman" w:hAnsi="Times New Roman" w:cs="Times New Roman"/>
          <w:sz w:val="24"/>
          <w:lang w:val="en-GB"/>
        </w:rPr>
        <w:t xml:space="preserve">Wan, </w:t>
      </w:r>
      <w:r w:rsidR="00EB576D" w:rsidRPr="00CB209B">
        <w:rPr>
          <w:rFonts w:ascii="Times New Roman" w:hAnsi="Times New Roman" w:cs="Times New Roman"/>
          <w:sz w:val="24"/>
          <w:lang w:val="en-GB"/>
        </w:rPr>
        <w:t xml:space="preserve">X </w:t>
      </w:r>
      <w:proofErr w:type="spellStart"/>
      <w:r w:rsidRPr="00CB209B">
        <w:rPr>
          <w:rFonts w:ascii="Times New Roman" w:hAnsi="Times New Roman" w:cs="Times New Roman"/>
          <w:sz w:val="24"/>
          <w:lang w:val="en-GB"/>
        </w:rPr>
        <w:t>Xiong</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P</w:t>
      </w:r>
      <w:r w:rsidR="00EB576D"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Peng, </w:t>
      </w:r>
      <w:r w:rsidR="00EB576D">
        <w:rPr>
          <w:rFonts w:ascii="Times New Roman" w:hAnsi="Times New Roman" w:cs="Times New Roman"/>
          <w:sz w:val="24"/>
          <w:lang w:val="en-GB"/>
        </w:rPr>
        <w:t xml:space="preserve">J </w:t>
      </w:r>
      <w:r w:rsidRPr="00CB209B">
        <w:rPr>
          <w:rFonts w:ascii="Times New Roman" w:hAnsi="Times New Roman" w:cs="Times New Roman"/>
          <w:sz w:val="24"/>
          <w:lang w:val="en-GB"/>
        </w:rPr>
        <w:t xml:space="preserve">Peng </w:t>
      </w:r>
      <w:r w:rsidR="00EB576D">
        <w:rPr>
          <w:rFonts w:ascii="Times New Roman" w:hAnsi="Times New Roman" w:cs="Times New Roman"/>
          <w:sz w:val="24"/>
          <w:lang w:val="en-GB"/>
        </w:rPr>
        <w:t>(</w:t>
      </w:r>
      <w:r>
        <w:rPr>
          <w:rFonts w:ascii="Times New Roman" w:hAnsi="Times New Roman" w:cs="Times New Roman"/>
          <w:sz w:val="24"/>
          <w:lang w:val="en-GB"/>
        </w:rPr>
        <w:t>2009</w:t>
      </w:r>
      <w:r w:rsidR="00EB576D">
        <w:rPr>
          <w:rFonts w:ascii="Times New Roman" w:hAnsi="Times New Roman" w:cs="Times New Roman"/>
          <w:sz w:val="24"/>
          <w:lang w:val="en-GB"/>
        </w:rPr>
        <w:t>)</w:t>
      </w:r>
      <w:r>
        <w:rPr>
          <w:rFonts w:ascii="Times New Roman" w:hAnsi="Times New Roman" w:cs="Times New Roman"/>
          <w:sz w:val="24"/>
          <w:lang w:val="en-GB"/>
        </w:rPr>
        <w:t>.</w:t>
      </w:r>
      <w:proofErr w:type="gramEnd"/>
      <w:r w:rsidRPr="00CB209B">
        <w:rPr>
          <w:rFonts w:ascii="Times New Roman" w:hAnsi="Times New Roman" w:cs="Times New Roman"/>
          <w:sz w:val="24"/>
          <w:lang w:val="en-GB"/>
        </w:rPr>
        <w:t xml:space="preserve"> Influence of in </w:t>
      </w:r>
      <w:proofErr w:type="spellStart"/>
      <w:r>
        <w:rPr>
          <w:rFonts w:ascii="Times New Roman" w:hAnsi="Times New Roman" w:cs="Times New Roman"/>
          <w:sz w:val="24"/>
          <w:lang w:val="en-GB"/>
        </w:rPr>
        <w:t>o</w:t>
      </w:r>
      <w:r w:rsidRPr="00CB209B">
        <w:rPr>
          <w:rFonts w:ascii="Times New Roman" w:hAnsi="Times New Roman" w:cs="Times New Roman"/>
          <w:sz w:val="24"/>
          <w:lang w:val="en-GB"/>
        </w:rPr>
        <w:t>vo</w:t>
      </w:r>
      <w:proofErr w:type="spellEnd"/>
      <w:r w:rsidRPr="00CB209B">
        <w:rPr>
          <w:rFonts w:ascii="Times New Roman" w:hAnsi="Times New Roman" w:cs="Times New Roman"/>
          <w:sz w:val="24"/>
          <w:lang w:val="en-GB"/>
        </w:rPr>
        <w:t xml:space="preserve"> </w:t>
      </w:r>
      <w:r>
        <w:rPr>
          <w:rFonts w:ascii="Times New Roman" w:hAnsi="Times New Roman" w:cs="Times New Roman"/>
          <w:sz w:val="24"/>
          <w:lang w:val="en-GB"/>
        </w:rPr>
        <w:t>i</w:t>
      </w:r>
      <w:r w:rsidRPr="00CB209B">
        <w:rPr>
          <w:rFonts w:ascii="Times New Roman" w:hAnsi="Times New Roman" w:cs="Times New Roman"/>
          <w:sz w:val="24"/>
          <w:lang w:val="en-GB"/>
        </w:rPr>
        <w:t xml:space="preserve">njection of </w:t>
      </w:r>
      <w:r>
        <w:rPr>
          <w:rFonts w:ascii="Times New Roman" w:hAnsi="Times New Roman" w:cs="Times New Roman"/>
          <w:sz w:val="24"/>
          <w:lang w:val="en-GB"/>
        </w:rPr>
        <w:t>g</w:t>
      </w:r>
      <w:r w:rsidRPr="00CB209B">
        <w:rPr>
          <w:rFonts w:ascii="Times New Roman" w:hAnsi="Times New Roman" w:cs="Times New Roman"/>
          <w:sz w:val="24"/>
          <w:lang w:val="en-GB"/>
        </w:rPr>
        <w:t xml:space="preserve">lutamine and </w:t>
      </w:r>
      <w:r>
        <w:rPr>
          <w:rFonts w:ascii="Times New Roman" w:hAnsi="Times New Roman" w:cs="Times New Roman"/>
          <w:sz w:val="24"/>
          <w:lang w:val="en-GB"/>
        </w:rPr>
        <w:t>c</w:t>
      </w:r>
      <w:r w:rsidRPr="00CB209B">
        <w:rPr>
          <w:rFonts w:ascii="Times New Roman" w:hAnsi="Times New Roman" w:cs="Times New Roman"/>
          <w:sz w:val="24"/>
          <w:lang w:val="en-GB"/>
        </w:rPr>
        <w:t xml:space="preserve">arbohydrates on </w:t>
      </w:r>
      <w:r>
        <w:rPr>
          <w:rFonts w:ascii="Times New Roman" w:hAnsi="Times New Roman" w:cs="Times New Roman"/>
          <w:sz w:val="24"/>
          <w:lang w:val="en-GB"/>
        </w:rPr>
        <w:t>d</w:t>
      </w:r>
      <w:r w:rsidRPr="00CB209B">
        <w:rPr>
          <w:rFonts w:ascii="Times New Roman" w:hAnsi="Times New Roman" w:cs="Times New Roman"/>
          <w:sz w:val="24"/>
          <w:lang w:val="en-GB"/>
        </w:rPr>
        <w:t xml:space="preserve">igestive </w:t>
      </w:r>
      <w:r>
        <w:rPr>
          <w:rFonts w:ascii="Times New Roman" w:hAnsi="Times New Roman" w:cs="Times New Roman"/>
          <w:sz w:val="24"/>
          <w:lang w:val="en-GB"/>
        </w:rPr>
        <w:t>o</w:t>
      </w:r>
      <w:r w:rsidRPr="00CB209B">
        <w:rPr>
          <w:rFonts w:ascii="Times New Roman" w:hAnsi="Times New Roman" w:cs="Times New Roman"/>
          <w:sz w:val="24"/>
          <w:lang w:val="en-GB"/>
        </w:rPr>
        <w:t xml:space="preserve">rgans and </w:t>
      </w:r>
      <w:r>
        <w:rPr>
          <w:rFonts w:ascii="Times New Roman" w:hAnsi="Times New Roman" w:cs="Times New Roman"/>
          <w:sz w:val="24"/>
          <w:lang w:val="en-GB"/>
        </w:rPr>
        <w:t>p</w:t>
      </w:r>
      <w:r w:rsidRPr="00CB209B">
        <w:rPr>
          <w:rFonts w:ascii="Times New Roman" w:hAnsi="Times New Roman" w:cs="Times New Roman"/>
          <w:sz w:val="24"/>
          <w:lang w:val="en-GB"/>
        </w:rPr>
        <w:t xml:space="preserve">ectoralis </w:t>
      </w:r>
      <w:r>
        <w:rPr>
          <w:rFonts w:ascii="Times New Roman" w:hAnsi="Times New Roman" w:cs="Times New Roman"/>
          <w:sz w:val="24"/>
          <w:lang w:val="en-GB"/>
        </w:rPr>
        <w:t>m</w:t>
      </w:r>
      <w:r w:rsidRPr="00CB209B">
        <w:rPr>
          <w:rFonts w:ascii="Times New Roman" w:hAnsi="Times New Roman" w:cs="Times New Roman"/>
          <w:sz w:val="24"/>
          <w:lang w:val="en-GB"/>
        </w:rPr>
        <w:t xml:space="preserve">uscle </w:t>
      </w:r>
      <w:r>
        <w:rPr>
          <w:rFonts w:ascii="Times New Roman" w:hAnsi="Times New Roman" w:cs="Times New Roman"/>
          <w:sz w:val="24"/>
          <w:lang w:val="en-GB"/>
        </w:rPr>
        <w:t>m</w:t>
      </w:r>
      <w:r w:rsidRPr="00CB209B">
        <w:rPr>
          <w:rFonts w:ascii="Times New Roman" w:hAnsi="Times New Roman" w:cs="Times New Roman"/>
          <w:sz w:val="24"/>
          <w:lang w:val="en-GB"/>
        </w:rPr>
        <w:t xml:space="preserve">ass in the </w:t>
      </w:r>
      <w:r>
        <w:rPr>
          <w:rFonts w:ascii="Times New Roman" w:hAnsi="Times New Roman" w:cs="Times New Roman"/>
          <w:sz w:val="24"/>
          <w:lang w:val="en-GB"/>
        </w:rPr>
        <w:t>d</w:t>
      </w:r>
      <w:r w:rsidRPr="00CB209B">
        <w:rPr>
          <w:rFonts w:ascii="Times New Roman" w:hAnsi="Times New Roman" w:cs="Times New Roman"/>
          <w:sz w:val="24"/>
          <w:lang w:val="en-GB"/>
        </w:rPr>
        <w:t>uc</w:t>
      </w:r>
      <w:r w:rsidRPr="008D628C">
        <w:rPr>
          <w:rFonts w:ascii="Times New Roman" w:hAnsi="Times New Roman" w:cs="Times New Roman"/>
          <w:sz w:val="24"/>
          <w:lang w:val="en-GB"/>
        </w:rPr>
        <w:t xml:space="preserve">k. </w:t>
      </w:r>
      <w:r w:rsidRPr="00EB576D">
        <w:rPr>
          <w:rFonts w:ascii="Times New Roman" w:hAnsi="Times New Roman" w:cs="Times New Roman"/>
          <w:i/>
          <w:sz w:val="24"/>
          <w:lang w:val="en-GB"/>
        </w:rPr>
        <w:t>British Poultry Science</w:t>
      </w:r>
      <w:r w:rsidRPr="00CB209B">
        <w:rPr>
          <w:rFonts w:ascii="Times New Roman" w:hAnsi="Times New Roman" w:cs="Times New Roman"/>
          <w:sz w:val="24"/>
          <w:lang w:val="en-GB"/>
        </w:rPr>
        <w:t xml:space="preserve"> 50(4)</w:t>
      </w:r>
      <w:r w:rsidR="00EB576D">
        <w:rPr>
          <w:rFonts w:ascii="Times New Roman" w:hAnsi="Times New Roman" w:cs="Times New Roman"/>
          <w:sz w:val="24"/>
          <w:lang w:val="en-GB"/>
        </w:rPr>
        <w:t>:</w:t>
      </w:r>
      <w:r w:rsidRPr="00CB209B">
        <w:rPr>
          <w:rFonts w:ascii="Times New Roman" w:hAnsi="Times New Roman" w:cs="Times New Roman"/>
          <w:sz w:val="24"/>
          <w:lang w:val="en-GB"/>
        </w:rPr>
        <w:t xml:space="preserve">436–442. </w:t>
      </w:r>
      <w:proofErr w:type="spellStart"/>
      <w:proofErr w:type="gramStart"/>
      <w:r w:rsidRPr="00CB209B">
        <w:rPr>
          <w:rFonts w:ascii="Times New Roman" w:hAnsi="Times New Roman" w:cs="Times New Roman"/>
          <w:sz w:val="24"/>
          <w:lang w:val="en-GB"/>
        </w:rPr>
        <w:t>doi</w:t>
      </w:r>
      <w:proofErr w:type="spellEnd"/>
      <w:proofErr w:type="gramEnd"/>
      <w:r w:rsidRPr="00CB209B">
        <w:rPr>
          <w:rFonts w:ascii="Times New Roman" w:hAnsi="Times New Roman" w:cs="Times New Roman"/>
          <w:sz w:val="24"/>
          <w:lang w:val="en-GB"/>
        </w:rPr>
        <w:t>: 10.1080/00071660903114341.</w:t>
      </w:r>
    </w:p>
    <w:p w14:paraId="42E7FBAC" w14:textId="5F65B114"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proofErr w:type="gramStart"/>
      <w:r w:rsidRPr="00CB209B">
        <w:rPr>
          <w:rFonts w:ascii="Times New Roman" w:hAnsi="Times New Roman" w:cs="Times New Roman"/>
          <w:sz w:val="24"/>
          <w:lang w:val="en-GB"/>
        </w:rPr>
        <w:t>Deryabin</w:t>
      </w:r>
      <w:proofErr w:type="spellEnd"/>
      <w:r w:rsidRPr="00CB209B">
        <w:rPr>
          <w:rFonts w:ascii="Times New Roman" w:hAnsi="Times New Roman" w:cs="Times New Roman"/>
          <w:sz w:val="24"/>
          <w:lang w:val="en-GB"/>
        </w:rPr>
        <w:t xml:space="preserve"> DG</w:t>
      </w:r>
      <w:r>
        <w:rPr>
          <w:rFonts w:ascii="Times New Roman" w:hAnsi="Times New Roman" w:cs="Times New Roman"/>
          <w:sz w:val="24"/>
          <w:lang w:val="en-GB"/>
        </w:rPr>
        <w:t>,</w:t>
      </w:r>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EG</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Polyakov</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2006</w:t>
      </w:r>
      <w:r w:rsidR="00EB576D">
        <w:rPr>
          <w:rFonts w:ascii="Times New Roman" w:hAnsi="Times New Roman" w:cs="Times New Roman"/>
          <w:sz w:val="24"/>
          <w:lang w:val="en-GB"/>
        </w:rPr>
        <w:t>)</w:t>
      </w:r>
      <w:r>
        <w:rPr>
          <w:rFonts w:ascii="Times New Roman" w:hAnsi="Times New Roman" w:cs="Times New Roman"/>
          <w:sz w:val="24"/>
          <w:lang w:val="en-GB"/>
        </w:rPr>
        <w:t>.</w:t>
      </w:r>
      <w:proofErr w:type="gramEnd"/>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On-line determination of serum bactericidal activity using recombinant luminescent bacter</w:t>
      </w:r>
      <w:r w:rsidRPr="008D628C">
        <w:rPr>
          <w:rFonts w:ascii="Times New Roman" w:hAnsi="Times New Roman" w:cs="Times New Roman"/>
          <w:sz w:val="24"/>
          <w:lang w:val="en-GB"/>
        </w:rPr>
        <w:t>ia.</w:t>
      </w:r>
      <w:proofErr w:type="gramEnd"/>
      <w:r w:rsidRPr="008D628C">
        <w:rPr>
          <w:rFonts w:ascii="Times New Roman" w:hAnsi="Times New Roman" w:cs="Times New Roman"/>
          <w:sz w:val="24"/>
          <w:lang w:val="en-GB"/>
        </w:rPr>
        <w:t xml:space="preserve"> </w:t>
      </w:r>
      <w:r w:rsidRPr="00EB576D">
        <w:rPr>
          <w:rFonts w:ascii="Times New Roman" w:hAnsi="Times New Roman" w:cs="Times New Roman"/>
          <w:i/>
          <w:sz w:val="24"/>
          <w:lang w:val="en-GB"/>
        </w:rPr>
        <w:t>Bulletin of Experimental Biology and Medicine</w:t>
      </w:r>
      <w:r w:rsidRPr="00CB209B">
        <w:rPr>
          <w:rFonts w:ascii="Times New Roman" w:hAnsi="Times New Roman" w:cs="Times New Roman"/>
          <w:sz w:val="24"/>
          <w:lang w:val="en-GB"/>
        </w:rPr>
        <w:t xml:space="preserve"> 142</w:t>
      </w:r>
      <w:r w:rsidR="00EB576D">
        <w:rPr>
          <w:rFonts w:ascii="Times New Roman" w:hAnsi="Times New Roman" w:cs="Times New Roman"/>
          <w:sz w:val="24"/>
          <w:lang w:val="en-GB"/>
        </w:rPr>
        <w:t>:</w:t>
      </w:r>
      <w:r w:rsidRPr="00CB209B">
        <w:rPr>
          <w:rFonts w:ascii="Times New Roman" w:hAnsi="Times New Roman" w:cs="Times New Roman"/>
          <w:sz w:val="24"/>
          <w:lang w:val="en-GB"/>
        </w:rPr>
        <w:t>234–238. https://doi.org/10.1007/s10517-006-0336-4.</w:t>
      </w:r>
    </w:p>
    <w:p w14:paraId="560E272F" w14:textId="49DDC077"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Dolgorukova</w:t>
      </w:r>
      <w:proofErr w:type="spellEnd"/>
      <w:r w:rsidRPr="00CB209B">
        <w:rPr>
          <w:rFonts w:ascii="Times New Roman" w:hAnsi="Times New Roman" w:cs="Times New Roman"/>
          <w:sz w:val="24"/>
          <w:lang w:val="en-GB"/>
        </w:rPr>
        <w:t xml:space="preserve"> AM</w:t>
      </w:r>
      <w:r>
        <w:rPr>
          <w:rFonts w:ascii="Times New Roman" w:hAnsi="Times New Roman" w:cs="Times New Roman"/>
          <w:sz w:val="24"/>
          <w:lang w:val="en-GB"/>
        </w:rPr>
        <w:t>,</w:t>
      </w:r>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MS</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Mikheeva</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2020</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Influence of prenatal feeding of embryos on the development of the organs of the gastrointestinal tract and the growth rate of chicke</w:t>
      </w:r>
      <w:r w:rsidRPr="008D628C">
        <w:rPr>
          <w:rFonts w:ascii="Times New Roman" w:hAnsi="Times New Roman" w:cs="Times New Roman"/>
          <w:sz w:val="24"/>
          <w:lang w:val="en-GB"/>
        </w:rPr>
        <w:t xml:space="preserve">ns. </w:t>
      </w:r>
      <w:r w:rsidRPr="00EB576D">
        <w:rPr>
          <w:rFonts w:ascii="Times New Roman" w:hAnsi="Times New Roman" w:cs="Times New Roman"/>
          <w:i/>
          <w:sz w:val="24"/>
          <w:lang w:val="en-GB"/>
        </w:rPr>
        <w:t>Achievements of Science and Technology of the Agro-industrial Complex</w:t>
      </w:r>
      <w:r w:rsidRPr="00CB209B">
        <w:rPr>
          <w:rFonts w:ascii="Times New Roman" w:hAnsi="Times New Roman" w:cs="Times New Roman"/>
          <w:sz w:val="24"/>
          <w:lang w:val="en-GB"/>
        </w:rPr>
        <w:t xml:space="preserve"> 34(3)</w:t>
      </w:r>
      <w:r w:rsidR="00EB576D">
        <w:rPr>
          <w:rFonts w:ascii="Times New Roman" w:hAnsi="Times New Roman" w:cs="Times New Roman"/>
          <w:sz w:val="24"/>
          <w:lang w:val="en-GB"/>
        </w:rPr>
        <w:t>:</w:t>
      </w:r>
      <w:r w:rsidRPr="00CB209B">
        <w:rPr>
          <w:rFonts w:ascii="Times New Roman" w:hAnsi="Times New Roman" w:cs="Times New Roman"/>
          <w:sz w:val="24"/>
          <w:lang w:val="en-GB"/>
        </w:rPr>
        <w:t xml:space="preserve">62-65. </w:t>
      </w:r>
      <w:proofErr w:type="spellStart"/>
      <w:proofErr w:type="gramStart"/>
      <w:r w:rsidRPr="00CB209B">
        <w:rPr>
          <w:rFonts w:ascii="Times New Roman" w:hAnsi="Times New Roman" w:cs="Times New Roman"/>
          <w:sz w:val="24"/>
          <w:lang w:val="en-GB"/>
        </w:rPr>
        <w:t>doi</w:t>
      </w:r>
      <w:proofErr w:type="spellEnd"/>
      <w:proofErr w:type="gramEnd"/>
      <w:r w:rsidRPr="00CB209B">
        <w:rPr>
          <w:rFonts w:ascii="Times New Roman" w:hAnsi="Times New Roman" w:cs="Times New Roman"/>
          <w:sz w:val="24"/>
          <w:lang w:val="en-GB"/>
        </w:rPr>
        <w:t>: 10.24411/0235-2451-2020-10312 (</w:t>
      </w:r>
      <w:r w:rsidRPr="00EB576D">
        <w:rPr>
          <w:rFonts w:ascii="Times New Roman" w:hAnsi="Times New Roman" w:cs="Times New Roman"/>
          <w:i/>
          <w:sz w:val="24"/>
          <w:lang w:val="en-GB"/>
        </w:rPr>
        <w:t>in Russian</w:t>
      </w:r>
      <w:r w:rsidRPr="00CB209B">
        <w:rPr>
          <w:rFonts w:ascii="Times New Roman" w:hAnsi="Times New Roman" w:cs="Times New Roman"/>
          <w:sz w:val="24"/>
          <w:lang w:val="en-GB"/>
        </w:rPr>
        <w:t>).</w:t>
      </w:r>
    </w:p>
    <w:p w14:paraId="6C6CB2F4" w14:textId="13B7BAEE"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Dolgorukova</w:t>
      </w:r>
      <w:proofErr w:type="spellEnd"/>
      <w:r w:rsidRPr="00CB209B">
        <w:rPr>
          <w:rFonts w:ascii="Times New Roman" w:hAnsi="Times New Roman" w:cs="Times New Roman"/>
          <w:sz w:val="24"/>
          <w:lang w:val="en-GB"/>
        </w:rPr>
        <w:t xml:space="preserve"> AM</w:t>
      </w:r>
      <w:r>
        <w:rPr>
          <w:rFonts w:ascii="Times New Roman" w:hAnsi="Times New Roman" w:cs="Times New Roman"/>
          <w:sz w:val="24"/>
          <w:lang w:val="en-GB"/>
        </w:rPr>
        <w:t>,</w:t>
      </w:r>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MS </w:t>
      </w:r>
      <w:proofErr w:type="spellStart"/>
      <w:r w:rsidRPr="00CB209B">
        <w:rPr>
          <w:rFonts w:ascii="Times New Roman" w:hAnsi="Times New Roman" w:cs="Times New Roman"/>
          <w:sz w:val="24"/>
          <w:lang w:val="en-GB"/>
        </w:rPr>
        <w:t>Tishenkova</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AA </w:t>
      </w:r>
      <w:proofErr w:type="spellStart"/>
      <w:r w:rsidRPr="00CB209B">
        <w:rPr>
          <w:rFonts w:ascii="Times New Roman" w:hAnsi="Times New Roman" w:cs="Times New Roman"/>
          <w:sz w:val="24"/>
          <w:lang w:val="en-GB"/>
        </w:rPr>
        <w:t>Zotov</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I</w:t>
      </w:r>
      <w:r w:rsidR="00EB576D" w:rsidRPr="00CB209B">
        <w:rPr>
          <w:rFonts w:ascii="Times New Roman" w:hAnsi="Times New Roman" w:cs="Times New Roman"/>
          <w:sz w:val="24"/>
          <w:lang w:val="en-GB"/>
        </w:rPr>
        <w:t>M</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Gupalo</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2021</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Influence of the use of L-carnitine and ubiquinone in </w:t>
      </w:r>
      <w:proofErr w:type="spellStart"/>
      <w:r w:rsidRPr="00CB209B">
        <w:rPr>
          <w:rFonts w:ascii="Times New Roman" w:hAnsi="Times New Roman" w:cs="Times New Roman"/>
          <w:sz w:val="24"/>
          <w:lang w:val="en-GB"/>
        </w:rPr>
        <w:t>ovo</w:t>
      </w:r>
      <w:proofErr w:type="spellEnd"/>
      <w:r w:rsidRPr="00CB209B">
        <w:rPr>
          <w:rFonts w:ascii="Times New Roman" w:hAnsi="Times New Roman" w:cs="Times New Roman"/>
          <w:sz w:val="24"/>
          <w:lang w:val="en-GB"/>
        </w:rPr>
        <w:t xml:space="preserve"> on the embryonic development of meat </w:t>
      </w:r>
      <w:r w:rsidRPr="00551E44">
        <w:rPr>
          <w:rFonts w:ascii="Times New Roman" w:hAnsi="Times New Roman" w:cs="Times New Roman"/>
          <w:sz w:val="24"/>
          <w:lang w:val="en-GB"/>
        </w:rPr>
        <w:t xml:space="preserve">chickens. </w:t>
      </w:r>
      <w:r w:rsidRPr="00EB576D">
        <w:rPr>
          <w:rFonts w:ascii="Times New Roman" w:hAnsi="Times New Roman" w:cs="Times New Roman"/>
          <w:i/>
          <w:sz w:val="24"/>
          <w:lang w:val="en-GB"/>
        </w:rPr>
        <w:t>Journal of Agriculture and Environment</w:t>
      </w:r>
      <w:r>
        <w:rPr>
          <w:rFonts w:ascii="Times New Roman" w:hAnsi="Times New Roman" w:cs="Times New Roman"/>
          <w:sz w:val="24"/>
          <w:lang w:val="en-GB"/>
        </w:rPr>
        <w:t xml:space="preserve"> </w:t>
      </w:r>
      <w:r w:rsidRPr="00CB209B">
        <w:rPr>
          <w:rFonts w:ascii="Times New Roman" w:hAnsi="Times New Roman" w:cs="Times New Roman"/>
          <w:sz w:val="24"/>
          <w:lang w:val="en-GB"/>
        </w:rPr>
        <w:t>4(20)</w:t>
      </w:r>
      <w:r w:rsidR="00EB576D">
        <w:rPr>
          <w:rFonts w:ascii="Times New Roman" w:hAnsi="Times New Roman" w:cs="Times New Roman"/>
          <w:sz w:val="24"/>
          <w:lang w:val="en-GB"/>
        </w:rPr>
        <w:t>:</w:t>
      </w:r>
      <w:r w:rsidRPr="00CB209B">
        <w:rPr>
          <w:rFonts w:ascii="Times New Roman" w:hAnsi="Times New Roman" w:cs="Times New Roman"/>
          <w:sz w:val="24"/>
          <w:lang w:val="en-GB"/>
        </w:rPr>
        <w:t>1-5.</w:t>
      </w:r>
    </w:p>
    <w:p w14:paraId="42191D4E" w14:textId="40635178"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lastRenderedPageBreak/>
        <w:t>Dolgorukova</w:t>
      </w:r>
      <w:proofErr w:type="spellEnd"/>
      <w:r w:rsidRPr="00CB209B">
        <w:rPr>
          <w:rFonts w:ascii="Times New Roman" w:hAnsi="Times New Roman" w:cs="Times New Roman"/>
          <w:sz w:val="24"/>
          <w:lang w:val="en-GB"/>
        </w:rPr>
        <w:t xml:space="preserve"> AM</w:t>
      </w:r>
      <w:r>
        <w:rPr>
          <w:rFonts w:ascii="Times New Roman" w:hAnsi="Times New Roman" w:cs="Times New Roman"/>
          <w:sz w:val="24"/>
          <w:lang w:val="en-GB"/>
        </w:rPr>
        <w:t>,</w:t>
      </w:r>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V</w:t>
      </w:r>
      <w:r w:rsidR="00EB576D" w:rsidRPr="00CB209B">
        <w:rPr>
          <w:rFonts w:ascii="Times New Roman" w:hAnsi="Times New Roman" w:cs="Times New Roman"/>
          <w:sz w:val="24"/>
          <w:lang w:val="en-GB"/>
        </w:rPr>
        <w:t xml:space="preserve">Y </w:t>
      </w:r>
      <w:proofErr w:type="spellStart"/>
      <w:r w:rsidRPr="00CB209B">
        <w:rPr>
          <w:rFonts w:ascii="Times New Roman" w:hAnsi="Times New Roman" w:cs="Times New Roman"/>
          <w:sz w:val="24"/>
          <w:lang w:val="en-GB"/>
        </w:rPr>
        <w:t>Titov</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AA </w:t>
      </w:r>
      <w:proofErr w:type="spellStart"/>
      <w:r w:rsidRPr="00CB209B">
        <w:rPr>
          <w:rFonts w:ascii="Times New Roman" w:hAnsi="Times New Roman" w:cs="Times New Roman"/>
          <w:sz w:val="24"/>
          <w:lang w:val="en-GB"/>
        </w:rPr>
        <w:t>Zotov</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M</w:t>
      </w:r>
      <w:r w:rsidR="00EB576D">
        <w:rPr>
          <w:rFonts w:ascii="Times New Roman" w:hAnsi="Times New Roman" w:cs="Times New Roman"/>
          <w:sz w:val="24"/>
          <w:lang w:val="en-GB"/>
        </w:rPr>
        <w:t>S</w:t>
      </w:r>
      <w:r w:rsidR="00EB576D" w:rsidRPr="00CB209B">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Mikhaleva</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L</w:t>
      </w:r>
      <w:r w:rsidR="00EB576D" w:rsidRPr="00CB209B">
        <w:rPr>
          <w:rFonts w:ascii="Times New Roman" w:hAnsi="Times New Roman" w:cs="Times New Roman"/>
          <w:sz w:val="24"/>
          <w:lang w:val="en-GB"/>
        </w:rPr>
        <w:t>I</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Sidorov</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2019</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A method for increasing the growth rate of </w:t>
      </w:r>
      <w:r w:rsidRPr="00551E44">
        <w:rPr>
          <w:rFonts w:ascii="Times New Roman" w:hAnsi="Times New Roman" w:cs="Times New Roman"/>
          <w:sz w:val="24"/>
          <w:lang w:val="en-GB"/>
        </w:rPr>
        <w:t>chickens.</w:t>
      </w:r>
      <w:proofErr w:type="gramEnd"/>
      <w:r w:rsidRPr="00551E44">
        <w:rPr>
          <w:rFonts w:ascii="Times New Roman" w:hAnsi="Times New Roman" w:cs="Times New Roman"/>
          <w:sz w:val="24"/>
          <w:lang w:val="en-GB"/>
        </w:rPr>
        <w:t xml:space="preserve"> </w:t>
      </w:r>
      <w:proofErr w:type="gramStart"/>
      <w:r w:rsidRPr="00EB576D">
        <w:rPr>
          <w:rFonts w:ascii="Times New Roman" w:hAnsi="Times New Roman" w:cs="Times New Roman"/>
          <w:i/>
          <w:sz w:val="24"/>
          <w:lang w:val="en-GB"/>
        </w:rPr>
        <w:t>Official bulletin “Inventions.</w:t>
      </w:r>
      <w:proofErr w:type="gramEnd"/>
      <w:r w:rsidRPr="00EB576D">
        <w:rPr>
          <w:rFonts w:ascii="Times New Roman" w:hAnsi="Times New Roman" w:cs="Times New Roman"/>
          <w:i/>
          <w:sz w:val="24"/>
          <w:lang w:val="en-GB"/>
        </w:rPr>
        <w:t xml:space="preserve"> Utility models”</w:t>
      </w:r>
      <w:r w:rsidRPr="00551E44">
        <w:rPr>
          <w:rFonts w:ascii="Times New Roman" w:hAnsi="Times New Roman" w:cs="Times New Roman"/>
          <w:sz w:val="24"/>
          <w:lang w:val="en-GB"/>
        </w:rPr>
        <w:t xml:space="preserve">, RF, RU 2700095, Bull. </w:t>
      </w:r>
      <w:proofErr w:type="gramStart"/>
      <w:r w:rsidRPr="00551E44">
        <w:rPr>
          <w:rFonts w:ascii="Times New Roman" w:hAnsi="Times New Roman" w:cs="Times New Roman"/>
          <w:sz w:val="24"/>
          <w:lang w:val="en-GB"/>
        </w:rPr>
        <w:t>No. 26, 9p.</w:t>
      </w:r>
      <w:proofErr w:type="gramEnd"/>
      <w:r w:rsidRPr="00551E44">
        <w:rPr>
          <w:rFonts w:ascii="Times New Roman" w:hAnsi="Times New Roman" w:cs="Times New Roman"/>
          <w:sz w:val="24"/>
          <w:lang w:val="en-GB"/>
        </w:rPr>
        <w:t xml:space="preserve"> </w:t>
      </w:r>
      <w:r w:rsidRPr="00CB209B">
        <w:rPr>
          <w:rFonts w:ascii="Times New Roman" w:hAnsi="Times New Roman" w:cs="Times New Roman"/>
          <w:sz w:val="24"/>
          <w:lang w:val="en-GB"/>
        </w:rPr>
        <w:t>(</w:t>
      </w:r>
      <w:proofErr w:type="gramStart"/>
      <w:r w:rsidRPr="00EB576D">
        <w:rPr>
          <w:rFonts w:ascii="Times New Roman" w:hAnsi="Times New Roman" w:cs="Times New Roman"/>
          <w:i/>
          <w:sz w:val="24"/>
          <w:lang w:val="en-GB"/>
        </w:rPr>
        <w:t>in</w:t>
      </w:r>
      <w:proofErr w:type="gramEnd"/>
      <w:r w:rsidRPr="00EB576D">
        <w:rPr>
          <w:rFonts w:ascii="Times New Roman" w:hAnsi="Times New Roman" w:cs="Times New Roman"/>
          <w:i/>
          <w:sz w:val="24"/>
          <w:lang w:val="en-GB"/>
        </w:rPr>
        <w:t xml:space="preserve"> Russian</w:t>
      </w:r>
      <w:r w:rsidRPr="00CB209B">
        <w:rPr>
          <w:rFonts w:ascii="Times New Roman" w:hAnsi="Times New Roman" w:cs="Times New Roman"/>
          <w:sz w:val="24"/>
          <w:lang w:val="en-GB"/>
        </w:rPr>
        <w:t>).</w:t>
      </w:r>
    </w:p>
    <w:p w14:paraId="005E3E07" w14:textId="13643EAF"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Pr>
          <w:rFonts w:ascii="Times New Roman" w:hAnsi="Times New Roman" w:cs="Times New Roman"/>
          <w:sz w:val="24"/>
          <w:lang w:val="en-GB"/>
        </w:rPr>
        <w:t>Fogelson</w:t>
      </w:r>
      <w:proofErr w:type="spellEnd"/>
      <w:r>
        <w:rPr>
          <w:rFonts w:ascii="Times New Roman" w:hAnsi="Times New Roman" w:cs="Times New Roman"/>
          <w:sz w:val="24"/>
          <w:lang w:val="en-GB"/>
        </w:rPr>
        <w:t xml:space="preserve"> SJ,</w:t>
      </w:r>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 xml:space="preserve">A </w:t>
      </w:r>
      <w:r w:rsidRPr="00CB209B">
        <w:rPr>
          <w:rFonts w:ascii="Times New Roman" w:hAnsi="Times New Roman" w:cs="Times New Roman"/>
          <w:sz w:val="24"/>
          <w:lang w:val="en-GB"/>
        </w:rPr>
        <w:t xml:space="preserve">Ross, </w:t>
      </w:r>
      <w:r w:rsidR="00EB576D">
        <w:rPr>
          <w:rFonts w:ascii="Times New Roman" w:hAnsi="Times New Roman" w:cs="Times New Roman"/>
          <w:sz w:val="24"/>
          <w:lang w:val="en-GB"/>
        </w:rPr>
        <w:t>O</w:t>
      </w:r>
      <w:r w:rsidR="00EB576D" w:rsidRPr="00CB209B">
        <w:rPr>
          <w:rFonts w:ascii="Times New Roman" w:hAnsi="Times New Roman" w:cs="Times New Roman"/>
          <w:sz w:val="24"/>
          <w:lang w:val="en-GB"/>
        </w:rPr>
        <w:t>E</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Lobstein</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1954</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A method for the quantitative determination of lysozyme activity in </w:t>
      </w:r>
      <w:r w:rsidRPr="008D628C">
        <w:rPr>
          <w:rFonts w:ascii="Times New Roman" w:hAnsi="Times New Roman" w:cs="Times New Roman"/>
          <w:sz w:val="24"/>
          <w:lang w:val="en-GB"/>
        </w:rPr>
        <w:t>blood.</w:t>
      </w:r>
      <w:proofErr w:type="gramEnd"/>
      <w:r w:rsidRPr="008D628C">
        <w:rPr>
          <w:rFonts w:ascii="Times New Roman" w:hAnsi="Times New Roman" w:cs="Times New Roman"/>
          <w:sz w:val="24"/>
          <w:lang w:val="en-GB"/>
        </w:rPr>
        <w:t xml:space="preserve"> </w:t>
      </w:r>
      <w:r w:rsidRPr="00EB576D">
        <w:rPr>
          <w:rFonts w:ascii="Times New Roman" w:hAnsi="Times New Roman" w:cs="Times New Roman"/>
          <w:i/>
          <w:sz w:val="24"/>
          <w:lang w:val="en-GB"/>
        </w:rPr>
        <w:t>American Journal of Digestive Diseases</w:t>
      </w:r>
      <w:r>
        <w:rPr>
          <w:rFonts w:ascii="Times New Roman" w:hAnsi="Times New Roman" w:cs="Times New Roman"/>
          <w:sz w:val="24"/>
          <w:lang w:val="en-GB"/>
        </w:rPr>
        <w:t xml:space="preserve"> </w:t>
      </w:r>
      <w:r w:rsidRPr="00CB209B">
        <w:rPr>
          <w:rFonts w:ascii="Times New Roman" w:hAnsi="Times New Roman" w:cs="Times New Roman"/>
          <w:sz w:val="24"/>
          <w:lang w:val="en-GB"/>
        </w:rPr>
        <w:t>21</w:t>
      </w:r>
      <w:r w:rsidR="00EB576D">
        <w:rPr>
          <w:rFonts w:ascii="Times New Roman" w:hAnsi="Times New Roman" w:cs="Times New Roman"/>
          <w:sz w:val="24"/>
          <w:lang w:val="en-GB"/>
        </w:rPr>
        <w:t>:</w:t>
      </w:r>
      <w:r w:rsidRPr="00CB209B">
        <w:rPr>
          <w:rFonts w:ascii="Times New Roman" w:hAnsi="Times New Roman" w:cs="Times New Roman"/>
          <w:sz w:val="24"/>
          <w:lang w:val="en-GB"/>
        </w:rPr>
        <w:t>327–331. https://doi.org/10.1007/BF02883952.</w:t>
      </w:r>
    </w:p>
    <w:p w14:paraId="20ABAC0C" w14:textId="2B7EC6E9"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Ghane</w:t>
      </w:r>
      <w:proofErr w:type="spellEnd"/>
      <w:r w:rsidRPr="00CB209B">
        <w:rPr>
          <w:rFonts w:ascii="Times New Roman" w:hAnsi="Times New Roman" w:cs="Times New Roman"/>
          <w:sz w:val="24"/>
          <w:lang w:val="en-GB"/>
        </w:rPr>
        <w:t xml:space="preserve"> F</w:t>
      </w:r>
      <w:r>
        <w:rPr>
          <w:rFonts w:ascii="Times New Roman" w:hAnsi="Times New Roman" w:cs="Times New Roman"/>
          <w:sz w:val="24"/>
          <w:lang w:val="en-GB"/>
        </w:rPr>
        <w:t xml:space="preserve">, </w:t>
      </w:r>
      <w:r w:rsidR="00EB576D">
        <w:rPr>
          <w:rFonts w:ascii="Times New Roman" w:hAnsi="Times New Roman" w:cs="Times New Roman"/>
          <w:sz w:val="24"/>
          <w:lang w:val="en-GB"/>
        </w:rPr>
        <w:t>AAA</w:t>
      </w:r>
      <w:r w:rsidR="00EB576D" w:rsidRPr="00CB209B">
        <w:rPr>
          <w:rFonts w:ascii="Times New Roman" w:hAnsi="Times New Roman" w:cs="Times New Roman"/>
          <w:sz w:val="24"/>
          <w:lang w:val="en-GB"/>
        </w:rPr>
        <w:t xml:space="preserve"> </w:t>
      </w:r>
      <w:proofErr w:type="spellStart"/>
      <w:r>
        <w:rPr>
          <w:rFonts w:ascii="Times New Roman" w:hAnsi="Times New Roman" w:cs="Times New Roman"/>
          <w:sz w:val="24"/>
          <w:lang w:val="en-GB"/>
        </w:rPr>
        <w:t>Qotbi</w:t>
      </w:r>
      <w:proofErr w:type="spellEnd"/>
      <w:r>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M </w:t>
      </w:r>
      <w:proofErr w:type="spellStart"/>
      <w:r w:rsidRPr="00CB209B">
        <w:rPr>
          <w:rFonts w:ascii="Times New Roman" w:hAnsi="Times New Roman" w:cs="Times New Roman"/>
          <w:sz w:val="24"/>
          <w:lang w:val="en-GB"/>
        </w:rPr>
        <w:t>Slozhenkina</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AA </w:t>
      </w:r>
      <w:proofErr w:type="spellStart"/>
      <w:r w:rsidRPr="00CB209B">
        <w:rPr>
          <w:rFonts w:ascii="Times New Roman" w:hAnsi="Times New Roman" w:cs="Times New Roman"/>
          <w:sz w:val="24"/>
          <w:lang w:val="en-GB"/>
        </w:rPr>
        <w:t>Mosolov</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I </w:t>
      </w:r>
      <w:r w:rsidRPr="00CB209B">
        <w:rPr>
          <w:rFonts w:ascii="Times New Roman" w:hAnsi="Times New Roman" w:cs="Times New Roman"/>
          <w:sz w:val="24"/>
          <w:lang w:val="en-GB"/>
        </w:rPr>
        <w:t xml:space="preserve">Gorlov, </w:t>
      </w:r>
      <w:r w:rsidR="00EB576D" w:rsidRPr="00CB209B">
        <w:rPr>
          <w:rFonts w:ascii="Times New Roman" w:hAnsi="Times New Roman" w:cs="Times New Roman"/>
          <w:sz w:val="24"/>
          <w:lang w:val="en-GB"/>
        </w:rPr>
        <w:t xml:space="preserve">A </w:t>
      </w:r>
      <w:proofErr w:type="spellStart"/>
      <w:r w:rsidRPr="00CB209B">
        <w:rPr>
          <w:rFonts w:ascii="Times New Roman" w:hAnsi="Times New Roman" w:cs="Times New Roman"/>
          <w:sz w:val="24"/>
          <w:lang w:val="en-GB"/>
        </w:rPr>
        <w:t>Seidavi</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 xml:space="preserve">MA </w:t>
      </w:r>
      <w:r w:rsidRPr="00CB209B">
        <w:rPr>
          <w:rFonts w:ascii="Times New Roman" w:hAnsi="Times New Roman" w:cs="Times New Roman"/>
          <w:sz w:val="24"/>
          <w:lang w:val="en-GB"/>
        </w:rPr>
        <w:t xml:space="preserve">Colonna, </w:t>
      </w:r>
      <w:r w:rsidR="00EB576D" w:rsidRPr="00CB209B">
        <w:rPr>
          <w:rFonts w:ascii="Times New Roman" w:hAnsi="Times New Roman" w:cs="Times New Roman"/>
          <w:sz w:val="24"/>
          <w:lang w:val="en-GB"/>
        </w:rPr>
        <w:t xml:space="preserve">V </w:t>
      </w:r>
      <w:proofErr w:type="spellStart"/>
      <w:r w:rsidRPr="00CB209B">
        <w:rPr>
          <w:rFonts w:ascii="Times New Roman" w:hAnsi="Times New Roman" w:cs="Times New Roman"/>
          <w:sz w:val="24"/>
          <w:lang w:val="en-GB"/>
        </w:rPr>
        <w:t>Laudadio</w:t>
      </w:r>
      <w:proofErr w:type="spellEnd"/>
      <w:r w:rsidRPr="00CB209B">
        <w:rPr>
          <w:rFonts w:ascii="Times New Roman" w:hAnsi="Times New Roman" w:cs="Times New Roman"/>
          <w:sz w:val="24"/>
          <w:lang w:val="en-GB"/>
        </w:rPr>
        <w:t xml:space="preserve">, </w:t>
      </w:r>
      <w:r w:rsidR="00EB576D" w:rsidRPr="00CB209B">
        <w:rPr>
          <w:rFonts w:ascii="Times New Roman" w:hAnsi="Times New Roman" w:cs="Times New Roman"/>
          <w:sz w:val="24"/>
          <w:lang w:val="en-GB"/>
        </w:rPr>
        <w:t>V</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Tufarelli</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w:t>
      </w:r>
      <w:r>
        <w:rPr>
          <w:rFonts w:ascii="Times New Roman" w:hAnsi="Times New Roman" w:cs="Times New Roman"/>
          <w:sz w:val="24"/>
          <w:lang w:val="en-GB"/>
        </w:rPr>
        <w:t>2021</w:t>
      </w:r>
      <w:r w:rsidR="00EB576D">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Effects of in </w:t>
      </w:r>
      <w:proofErr w:type="spellStart"/>
      <w:r>
        <w:rPr>
          <w:rFonts w:ascii="Times New Roman" w:hAnsi="Times New Roman" w:cs="Times New Roman"/>
          <w:sz w:val="24"/>
          <w:lang w:val="en-GB"/>
        </w:rPr>
        <w:t>o</w:t>
      </w:r>
      <w:r w:rsidRPr="00CB209B">
        <w:rPr>
          <w:rFonts w:ascii="Times New Roman" w:hAnsi="Times New Roman" w:cs="Times New Roman"/>
          <w:sz w:val="24"/>
          <w:lang w:val="en-GB"/>
        </w:rPr>
        <w:t>vo</w:t>
      </w:r>
      <w:proofErr w:type="spellEnd"/>
      <w:r w:rsidRPr="00CB209B">
        <w:rPr>
          <w:rFonts w:ascii="Times New Roman" w:hAnsi="Times New Roman" w:cs="Times New Roman"/>
          <w:sz w:val="24"/>
          <w:lang w:val="en-GB"/>
        </w:rPr>
        <w:t xml:space="preserve"> </w:t>
      </w:r>
      <w:r>
        <w:rPr>
          <w:rFonts w:ascii="Times New Roman" w:hAnsi="Times New Roman" w:cs="Times New Roman"/>
          <w:sz w:val="24"/>
          <w:lang w:val="en-GB"/>
        </w:rPr>
        <w:t>f</w:t>
      </w:r>
      <w:r w:rsidRPr="00CB209B">
        <w:rPr>
          <w:rFonts w:ascii="Times New Roman" w:hAnsi="Times New Roman" w:cs="Times New Roman"/>
          <w:sz w:val="24"/>
          <w:lang w:val="en-GB"/>
        </w:rPr>
        <w:t xml:space="preserve">eeding of </w:t>
      </w:r>
      <w:r>
        <w:rPr>
          <w:rFonts w:ascii="Times New Roman" w:hAnsi="Times New Roman" w:cs="Times New Roman"/>
          <w:sz w:val="24"/>
          <w:lang w:val="en-GB"/>
        </w:rPr>
        <w:t>v</w:t>
      </w:r>
      <w:r w:rsidRPr="00CB209B">
        <w:rPr>
          <w:rFonts w:ascii="Times New Roman" w:hAnsi="Times New Roman" w:cs="Times New Roman"/>
          <w:sz w:val="24"/>
          <w:lang w:val="en-GB"/>
        </w:rPr>
        <w:t xml:space="preserve">itamin E or </w:t>
      </w:r>
      <w:r>
        <w:rPr>
          <w:rFonts w:ascii="Times New Roman" w:hAnsi="Times New Roman" w:cs="Times New Roman"/>
          <w:sz w:val="24"/>
          <w:lang w:val="en-GB"/>
        </w:rPr>
        <w:t>v</w:t>
      </w:r>
      <w:r w:rsidRPr="00CB209B">
        <w:rPr>
          <w:rFonts w:ascii="Times New Roman" w:hAnsi="Times New Roman" w:cs="Times New Roman"/>
          <w:sz w:val="24"/>
          <w:lang w:val="en-GB"/>
        </w:rPr>
        <w:t xml:space="preserve">itamin C on </w:t>
      </w:r>
      <w:r>
        <w:rPr>
          <w:rFonts w:ascii="Times New Roman" w:hAnsi="Times New Roman" w:cs="Times New Roman"/>
          <w:sz w:val="24"/>
          <w:lang w:val="en-GB"/>
        </w:rPr>
        <w:t>e</w:t>
      </w:r>
      <w:r w:rsidRPr="00CB209B">
        <w:rPr>
          <w:rFonts w:ascii="Times New Roman" w:hAnsi="Times New Roman" w:cs="Times New Roman"/>
          <w:sz w:val="24"/>
          <w:lang w:val="en-GB"/>
        </w:rPr>
        <w:t xml:space="preserve">gg </w:t>
      </w:r>
      <w:r>
        <w:rPr>
          <w:rFonts w:ascii="Times New Roman" w:hAnsi="Times New Roman" w:cs="Times New Roman"/>
          <w:sz w:val="24"/>
          <w:lang w:val="en-GB"/>
        </w:rPr>
        <w:t>h</w:t>
      </w:r>
      <w:r w:rsidRPr="00CB209B">
        <w:rPr>
          <w:rFonts w:ascii="Times New Roman" w:hAnsi="Times New Roman" w:cs="Times New Roman"/>
          <w:sz w:val="24"/>
          <w:lang w:val="en-GB"/>
        </w:rPr>
        <w:t xml:space="preserve">atchability, </w:t>
      </w:r>
      <w:r>
        <w:rPr>
          <w:rFonts w:ascii="Times New Roman" w:hAnsi="Times New Roman" w:cs="Times New Roman"/>
          <w:sz w:val="24"/>
          <w:lang w:val="en-GB"/>
        </w:rPr>
        <w:t>p</w:t>
      </w:r>
      <w:r w:rsidRPr="00CB209B">
        <w:rPr>
          <w:rFonts w:ascii="Times New Roman" w:hAnsi="Times New Roman" w:cs="Times New Roman"/>
          <w:sz w:val="24"/>
          <w:lang w:val="en-GB"/>
        </w:rPr>
        <w:t xml:space="preserve">erformance, </w:t>
      </w:r>
      <w:r>
        <w:rPr>
          <w:rFonts w:ascii="Times New Roman" w:hAnsi="Times New Roman" w:cs="Times New Roman"/>
          <w:sz w:val="24"/>
          <w:lang w:val="en-GB"/>
        </w:rPr>
        <w:t>c</w:t>
      </w:r>
      <w:r w:rsidRPr="00CB209B">
        <w:rPr>
          <w:rFonts w:ascii="Times New Roman" w:hAnsi="Times New Roman" w:cs="Times New Roman"/>
          <w:sz w:val="24"/>
          <w:lang w:val="en-GB"/>
        </w:rPr>
        <w:t xml:space="preserve">arcass </w:t>
      </w:r>
      <w:r>
        <w:rPr>
          <w:rFonts w:ascii="Times New Roman" w:hAnsi="Times New Roman" w:cs="Times New Roman"/>
          <w:sz w:val="24"/>
          <w:lang w:val="en-GB"/>
        </w:rPr>
        <w:t>t</w:t>
      </w:r>
      <w:r w:rsidRPr="00CB209B">
        <w:rPr>
          <w:rFonts w:ascii="Times New Roman" w:hAnsi="Times New Roman" w:cs="Times New Roman"/>
          <w:sz w:val="24"/>
          <w:lang w:val="en-GB"/>
        </w:rPr>
        <w:t xml:space="preserve">raits and </w:t>
      </w:r>
      <w:r>
        <w:rPr>
          <w:rFonts w:ascii="Times New Roman" w:hAnsi="Times New Roman" w:cs="Times New Roman"/>
          <w:sz w:val="24"/>
          <w:lang w:val="en-GB"/>
        </w:rPr>
        <w:t>i</w:t>
      </w:r>
      <w:r w:rsidRPr="00CB209B">
        <w:rPr>
          <w:rFonts w:ascii="Times New Roman" w:hAnsi="Times New Roman" w:cs="Times New Roman"/>
          <w:sz w:val="24"/>
          <w:lang w:val="en-GB"/>
        </w:rPr>
        <w:t xml:space="preserve">mmunity in </w:t>
      </w:r>
      <w:r>
        <w:rPr>
          <w:rFonts w:ascii="Times New Roman" w:hAnsi="Times New Roman" w:cs="Times New Roman"/>
          <w:sz w:val="24"/>
          <w:lang w:val="en-GB"/>
        </w:rPr>
        <w:t>b</w:t>
      </w:r>
      <w:r w:rsidRPr="00CB209B">
        <w:rPr>
          <w:rFonts w:ascii="Times New Roman" w:hAnsi="Times New Roman" w:cs="Times New Roman"/>
          <w:sz w:val="24"/>
          <w:lang w:val="en-GB"/>
        </w:rPr>
        <w:t xml:space="preserve">roiler </w:t>
      </w:r>
      <w:r>
        <w:rPr>
          <w:rFonts w:ascii="Times New Roman" w:hAnsi="Times New Roman" w:cs="Times New Roman"/>
          <w:sz w:val="24"/>
          <w:lang w:val="en-GB"/>
        </w:rPr>
        <w:t>c</w:t>
      </w:r>
      <w:r w:rsidRPr="00CB209B">
        <w:rPr>
          <w:rFonts w:ascii="Times New Roman" w:hAnsi="Times New Roman" w:cs="Times New Roman"/>
          <w:sz w:val="24"/>
          <w:lang w:val="en-GB"/>
        </w:rPr>
        <w:t>hicken</w:t>
      </w:r>
      <w:r w:rsidRPr="00551E44">
        <w:rPr>
          <w:rFonts w:ascii="Times New Roman" w:hAnsi="Times New Roman" w:cs="Times New Roman"/>
          <w:sz w:val="24"/>
          <w:lang w:val="en-GB"/>
        </w:rPr>
        <w:t xml:space="preserve">s. </w:t>
      </w:r>
      <w:r w:rsidRPr="00EB576D">
        <w:rPr>
          <w:rFonts w:ascii="Times New Roman" w:hAnsi="Times New Roman" w:cs="Times New Roman"/>
          <w:i/>
          <w:sz w:val="24"/>
          <w:lang w:val="en-GB"/>
        </w:rPr>
        <w:t>Animal Biotechnology</w:t>
      </w:r>
      <w:r w:rsidRPr="00CB209B">
        <w:rPr>
          <w:rFonts w:ascii="Times New Roman" w:hAnsi="Times New Roman" w:cs="Times New Roman"/>
          <w:sz w:val="24"/>
          <w:lang w:val="en-GB" w:bidi="en-US"/>
        </w:rPr>
        <w:t xml:space="preserve"> </w:t>
      </w:r>
      <w:r w:rsidRPr="00CB209B">
        <w:rPr>
          <w:rFonts w:ascii="Times New Roman" w:hAnsi="Times New Roman" w:cs="Times New Roman"/>
          <w:sz w:val="24"/>
          <w:lang w:val="en-GB"/>
        </w:rPr>
        <w:t>19</w:t>
      </w:r>
      <w:r w:rsidR="00EB576D">
        <w:rPr>
          <w:rFonts w:ascii="Times New Roman" w:hAnsi="Times New Roman" w:cs="Times New Roman"/>
          <w:sz w:val="24"/>
          <w:lang w:val="en-GB"/>
        </w:rPr>
        <w:t>:</w:t>
      </w:r>
      <w:r w:rsidRPr="00CB209B">
        <w:rPr>
          <w:rFonts w:ascii="Times New Roman" w:hAnsi="Times New Roman" w:cs="Times New Roman"/>
          <w:sz w:val="24"/>
          <w:lang w:val="en-GB"/>
        </w:rPr>
        <w:t xml:space="preserve">1-6. </w:t>
      </w:r>
      <w:proofErr w:type="spellStart"/>
      <w:proofErr w:type="gramStart"/>
      <w:r w:rsidRPr="00CB209B">
        <w:rPr>
          <w:rFonts w:ascii="Times New Roman" w:hAnsi="Times New Roman" w:cs="Times New Roman"/>
          <w:sz w:val="24"/>
          <w:lang w:val="en-GB"/>
        </w:rPr>
        <w:t>doi</w:t>
      </w:r>
      <w:proofErr w:type="spellEnd"/>
      <w:proofErr w:type="gramEnd"/>
      <w:r w:rsidRPr="00CB209B">
        <w:rPr>
          <w:rFonts w:ascii="Times New Roman" w:hAnsi="Times New Roman" w:cs="Times New Roman"/>
          <w:sz w:val="24"/>
          <w:lang w:val="en-GB"/>
        </w:rPr>
        <w:t>: 10.1080/10495398.2021.1950744.</w:t>
      </w:r>
    </w:p>
    <w:p w14:paraId="4CA69D4D" w14:textId="0F03F4AB" w:rsidR="005F112A" w:rsidRPr="00CB209B" w:rsidRDefault="005F112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Goel</w:t>
      </w:r>
      <w:proofErr w:type="spellEnd"/>
      <w:r w:rsidR="00EB576D">
        <w:rPr>
          <w:rFonts w:ascii="Times New Roman" w:hAnsi="Times New Roman" w:cs="Times New Roman"/>
          <w:sz w:val="24"/>
          <w:lang w:val="en-GB"/>
        </w:rPr>
        <w:t xml:space="preserve"> A</w:t>
      </w:r>
      <w:r w:rsidR="00551E44">
        <w:rPr>
          <w:rFonts w:ascii="Times New Roman" w:hAnsi="Times New Roman" w:cs="Times New Roman"/>
          <w:sz w:val="24"/>
          <w:lang w:val="en-GB"/>
        </w:rPr>
        <w:t>,</w:t>
      </w:r>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S</w:t>
      </w:r>
      <w:r w:rsidR="00EB576D" w:rsidRPr="00CB209B">
        <w:rPr>
          <w:rFonts w:ascii="Times New Roman" w:hAnsi="Times New Roman" w:cs="Times New Roman"/>
          <w:sz w:val="24"/>
          <w:lang w:val="en-GB"/>
        </w:rPr>
        <w:t>K</w:t>
      </w:r>
      <w:r w:rsidR="00EB576D">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Bhanja</w:t>
      </w:r>
      <w:proofErr w:type="spellEnd"/>
      <w:r w:rsidRPr="00CB209B">
        <w:rPr>
          <w:rFonts w:ascii="Times New Roman" w:hAnsi="Times New Roman" w:cs="Times New Roman"/>
          <w:sz w:val="24"/>
          <w:lang w:val="en-GB"/>
        </w:rPr>
        <w:t xml:space="preserve">, </w:t>
      </w:r>
      <w:r w:rsidR="00EB576D">
        <w:rPr>
          <w:rFonts w:ascii="Times New Roman" w:hAnsi="Times New Roman" w:cs="Times New Roman"/>
          <w:sz w:val="24"/>
          <w:lang w:val="en-GB"/>
        </w:rPr>
        <w:t xml:space="preserve">V </w:t>
      </w:r>
      <w:proofErr w:type="spellStart"/>
      <w:r w:rsidR="00551E44">
        <w:rPr>
          <w:rFonts w:ascii="Times New Roman" w:hAnsi="Times New Roman" w:cs="Times New Roman"/>
          <w:sz w:val="24"/>
          <w:lang w:val="en-GB"/>
        </w:rPr>
        <w:t>Pande</w:t>
      </w:r>
      <w:proofErr w:type="spellEnd"/>
      <w:r w:rsidR="00551E44">
        <w:rPr>
          <w:rFonts w:ascii="Times New Roman" w:hAnsi="Times New Roman" w:cs="Times New Roman"/>
          <w:sz w:val="24"/>
          <w:lang w:val="en-GB"/>
        </w:rPr>
        <w:t xml:space="preserve">, </w:t>
      </w:r>
      <w:r w:rsidR="00EB576D">
        <w:rPr>
          <w:rFonts w:ascii="Times New Roman" w:hAnsi="Times New Roman" w:cs="Times New Roman"/>
          <w:sz w:val="24"/>
          <w:lang w:val="en-GB"/>
        </w:rPr>
        <w:t>M</w:t>
      </w:r>
      <w:r w:rsidR="00EB576D" w:rsidRPr="00CB209B">
        <w:rPr>
          <w:rFonts w:ascii="Times New Roman" w:hAnsi="Times New Roman" w:cs="Times New Roman"/>
          <w:sz w:val="24"/>
          <w:lang w:val="en-GB"/>
        </w:rPr>
        <w:t xml:space="preserve"> </w:t>
      </w:r>
      <w:proofErr w:type="spellStart"/>
      <w:r w:rsidR="00551E44">
        <w:rPr>
          <w:rFonts w:ascii="Times New Roman" w:hAnsi="Times New Roman" w:cs="Times New Roman"/>
          <w:sz w:val="24"/>
          <w:lang w:val="en-GB"/>
        </w:rPr>
        <w:t>Mehra</w:t>
      </w:r>
      <w:proofErr w:type="spellEnd"/>
      <w:r w:rsidR="00551E44">
        <w:rPr>
          <w:rFonts w:ascii="Times New Roman" w:hAnsi="Times New Roman" w:cs="Times New Roman"/>
          <w:sz w:val="24"/>
          <w:lang w:val="en-GB"/>
        </w:rPr>
        <w:t xml:space="preserve">, </w:t>
      </w:r>
      <w:proofErr w:type="gramStart"/>
      <w:r w:rsidR="00EB576D">
        <w:rPr>
          <w:rFonts w:ascii="Times New Roman" w:hAnsi="Times New Roman" w:cs="Times New Roman"/>
          <w:sz w:val="24"/>
          <w:lang w:val="en-GB"/>
        </w:rPr>
        <w:t>A</w:t>
      </w:r>
      <w:proofErr w:type="gramEnd"/>
      <w:r w:rsidR="00EB576D">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Mandal </w:t>
      </w:r>
      <w:r w:rsidR="00EB576D">
        <w:rPr>
          <w:rFonts w:ascii="Times New Roman" w:hAnsi="Times New Roman" w:cs="Times New Roman"/>
          <w:sz w:val="24"/>
          <w:lang w:val="en-GB"/>
        </w:rPr>
        <w:t>(</w:t>
      </w:r>
      <w:r w:rsidR="00551E44">
        <w:rPr>
          <w:rFonts w:ascii="Times New Roman" w:hAnsi="Times New Roman" w:cs="Times New Roman"/>
          <w:sz w:val="24"/>
          <w:lang w:val="en-GB"/>
        </w:rPr>
        <w:t>2013</w:t>
      </w:r>
      <w:r w:rsidR="00EB576D">
        <w:rPr>
          <w:rFonts w:ascii="Times New Roman" w:hAnsi="Times New Roman" w:cs="Times New Roman"/>
          <w:sz w:val="24"/>
          <w:lang w:val="en-GB"/>
        </w:rPr>
        <w:t>)</w:t>
      </w:r>
      <w:r w:rsidR="00551E44">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Effects of in </w:t>
      </w:r>
      <w:proofErr w:type="spellStart"/>
      <w:r w:rsidR="00CF6F15">
        <w:rPr>
          <w:rFonts w:ascii="Times New Roman" w:hAnsi="Times New Roman" w:cs="Times New Roman"/>
          <w:sz w:val="24"/>
          <w:lang w:val="en-GB"/>
        </w:rPr>
        <w:t>o</w:t>
      </w:r>
      <w:r w:rsidR="00CF6F15" w:rsidRPr="00CB209B">
        <w:rPr>
          <w:rFonts w:ascii="Times New Roman" w:hAnsi="Times New Roman" w:cs="Times New Roman"/>
          <w:sz w:val="24"/>
          <w:lang w:val="en-GB"/>
        </w:rPr>
        <w:t>vo</w:t>
      </w:r>
      <w:proofErr w:type="spellEnd"/>
      <w:r w:rsidR="00CF6F15" w:rsidRPr="00CB209B">
        <w:rPr>
          <w:rFonts w:ascii="Times New Roman" w:hAnsi="Times New Roman" w:cs="Times New Roman"/>
          <w:sz w:val="24"/>
          <w:lang w:val="en-GB"/>
        </w:rPr>
        <w:t xml:space="preserve"> </w:t>
      </w:r>
      <w:r w:rsidR="00CF6F15">
        <w:rPr>
          <w:rFonts w:ascii="Times New Roman" w:hAnsi="Times New Roman" w:cs="Times New Roman"/>
          <w:sz w:val="24"/>
          <w:lang w:val="en-GB"/>
        </w:rPr>
        <w:t>a</w:t>
      </w:r>
      <w:r w:rsidR="00CF6F15" w:rsidRPr="00CB209B">
        <w:rPr>
          <w:rFonts w:ascii="Times New Roman" w:hAnsi="Times New Roman" w:cs="Times New Roman"/>
          <w:sz w:val="24"/>
          <w:lang w:val="en-GB"/>
        </w:rPr>
        <w:t xml:space="preserve">dministration </w:t>
      </w:r>
      <w:r w:rsidRPr="00CB209B">
        <w:rPr>
          <w:rFonts w:ascii="Times New Roman" w:hAnsi="Times New Roman" w:cs="Times New Roman"/>
          <w:sz w:val="24"/>
          <w:lang w:val="en-GB"/>
        </w:rPr>
        <w:t xml:space="preserve">of </w:t>
      </w:r>
      <w:r w:rsidR="00CF6F15">
        <w:rPr>
          <w:rFonts w:ascii="Times New Roman" w:hAnsi="Times New Roman" w:cs="Times New Roman"/>
          <w:sz w:val="24"/>
          <w:lang w:val="en-GB"/>
        </w:rPr>
        <w:t>v</w:t>
      </w:r>
      <w:r w:rsidR="00CF6F15" w:rsidRPr="00CB209B">
        <w:rPr>
          <w:rFonts w:ascii="Times New Roman" w:hAnsi="Times New Roman" w:cs="Times New Roman"/>
          <w:sz w:val="24"/>
          <w:lang w:val="en-GB"/>
        </w:rPr>
        <w:t xml:space="preserve">itamins </w:t>
      </w:r>
      <w:r w:rsidRPr="00CB209B">
        <w:rPr>
          <w:rFonts w:ascii="Times New Roman" w:hAnsi="Times New Roman" w:cs="Times New Roman"/>
          <w:sz w:val="24"/>
          <w:lang w:val="en-GB"/>
        </w:rPr>
        <w:t xml:space="preserve">on </w:t>
      </w:r>
      <w:r w:rsidR="00CF6F15">
        <w:rPr>
          <w:rFonts w:ascii="Times New Roman" w:hAnsi="Times New Roman" w:cs="Times New Roman"/>
          <w:sz w:val="24"/>
          <w:lang w:val="en-GB"/>
        </w:rPr>
        <w:t>p</w:t>
      </w:r>
      <w:r w:rsidR="00CF6F15" w:rsidRPr="00CB209B">
        <w:rPr>
          <w:rFonts w:ascii="Times New Roman" w:hAnsi="Times New Roman" w:cs="Times New Roman"/>
          <w:sz w:val="24"/>
          <w:lang w:val="en-GB"/>
        </w:rPr>
        <w:t xml:space="preserve">ost </w:t>
      </w:r>
      <w:r w:rsidR="00CF6F15">
        <w:rPr>
          <w:rFonts w:ascii="Times New Roman" w:hAnsi="Times New Roman" w:cs="Times New Roman"/>
          <w:sz w:val="24"/>
          <w:lang w:val="en-GB"/>
        </w:rPr>
        <w:t>h</w:t>
      </w:r>
      <w:r w:rsidR="00CF6F15" w:rsidRPr="00CB209B">
        <w:rPr>
          <w:rFonts w:ascii="Times New Roman" w:hAnsi="Times New Roman" w:cs="Times New Roman"/>
          <w:sz w:val="24"/>
          <w:lang w:val="en-GB"/>
        </w:rPr>
        <w:t>atch</w:t>
      </w:r>
      <w:r w:rsidRPr="00CB209B">
        <w:rPr>
          <w:rFonts w:ascii="Times New Roman" w:hAnsi="Times New Roman" w:cs="Times New Roman"/>
          <w:sz w:val="24"/>
          <w:lang w:val="en-GB"/>
        </w:rPr>
        <w:t xml:space="preserve">-growth, </w:t>
      </w:r>
      <w:proofErr w:type="spellStart"/>
      <w:r w:rsidR="00CF6F15">
        <w:rPr>
          <w:rFonts w:ascii="Times New Roman" w:hAnsi="Times New Roman" w:cs="Times New Roman"/>
          <w:sz w:val="24"/>
          <w:lang w:val="en-GB"/>
        </w:rPr>
        <w:t>i</w:t>
      </w:r>
      <w:r w:rsidR="00CF6F15" w:rsidRPr="00CB209B">
        <w:rPr>
          <w:rFonts w:ascii="Times New Roman" w:hAnsi="Times New Roman" w:cs="Times New Roman"/>
          <w:sz w:val="24"/>
          <w:lang w:val="en-GB"/>
        </w:rPr>
        <w:t>mmunocompetence</w:t>
      </w:r>
      <w:proofErr w:type="spellEnd"/>
      <w:r w:rsidR="00CF6F15"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and </w:t>
      </w:r>
      <w:r w:rsidR="00CF6F15">
        <w:rPr>
          <w:rFonts w:ascii="Times New Roman" w:hAnsi="Times New Roman" w:cs="Times New Roman"/>
          <w:sz w:val="24"/>
          <w:lang w:val="en-GB"/>
        </w:rPr>
        <w:t>b</w:t>
      </w:r>
      <w:r w:rsidR="00CF6F15" w:rsidRPr="00CB209B">
        <w:rPr>
          <w:rFonts w:ascii="Times New Roman" w:hAnsi="Times New Roman" w:cs="Times New Roman"/>
          <w:sz w:val="24"/>
          <w:lang w:val="en-GB"/>
        </w:rPr>
        <w:t xml:space="preserve">lood </w:t>
      </w:r>
      <w:r w:rsidR="00CF6F15">
        <w:rPr>
          <w:rFonts w:ascii="Times New Roman" w:hAnsi="Times New Roman" w:cs="Times New Roman"/>
          <w:sz w:val="24"/>
          <w:lang w:val="en-GB"/>
        </w:rPr>
        <w:t>b</w:t>
      </w:r>
      <w:r w:rsidR="00CF6F15" w:rsidRPr="00CB209B">
        <w:rPr>
          <w:rFonts w:ascii="Times New Roman" w:hAnsi="Times New Roman" w:cs="Times New Roman"/>
          <w:sz w:val="24"/>
          <w:lang w:val="en-GB"/>
        </w:rPr>
        <w:t xml:space="preserve">iochemical </w:t>
      </w:r>
      <w:r w:rsidR="00CF6F15">
        <w:rPr>
          <w:rFonts w:ascii="Times New Roman" w:hAnsi="Times New Roman" w:cs="Times New Roman"/>
          <w:sz w:val="24"/>
          <w:lang w:val="en-GB"/>
        </w:rPr>
        <w:t>p</w:t>
      </w:r>
      <w:r w:rsidR="00CF6F15" w:rsidRPr="00CB209B">
        <w:rPr>
          <w:rFonts w:ascii="Times New Roman" w:hAnsi="Times New Roman" w:cs="Times New Roman"/>
          <w:sz w:val="24"/>
          <w:lang w:val="en-GB"/>
        </w:rPr>
        <w:t xml:space="preserve">rofiles </w:t>
      </w:r>
      <w:r w:rsidRPr="00CB209B">
        <w:rPr>
          <w:rFonts w:ascii="Times New Roman" w:hAnsi="Times New Roman" w:cs="Times New Roman"/>
          <w:sz w:val="24"/>
          <w:lang w:val="en-GB"/>
        </w:rPr>
        <w:t xml:space="preserve">of </w:t>
      </w:r>
      <w:r w:rsidR="00CF6F15">
        <w:rPr>
          <w:rFonts w:ascii="Times New Roman" w:hAnsi="Times New Roman" w:cs="Times New Roman"/>
          <w:sz w:val="24"/>
          <w:lang w:val="en-GB"/>
        </w:rPr>
        <w:t>b</w:t>
      </w:r>
      <w:r w:rsidR="00CF6F15" w:rsidRPr="00CB209B">
        <w:rPr>
          <w:rFonts w:ascii="Times New Roman" w:hAnsi="Times New Roman" w:cs="Times New Roman"/>
          <w:sz w:val="24"/>
          <w:lang w:val="en-GB"/>
        </w:rPr>
        <w:t xml:space="preserve">roiler </w:t>
      </w:r>
      <w:r w:rsidR="00CF6F15" w:rsidRPr="00551E44">
        <w:rPr>
          <w:rFonts w:ascii="Times New Roman" w:hAnsi="Times New Roman" w:cs="Times New Roman"/>
          <w:sz w:val="24"/>
          <w:lang w:val="en-GB"/>
        </w:rPr>
        <w:t>chickens</w:t>
      </w:r>
      <w:r w:rsidRPr="00551E44">
        <w:rPr>
          <w:rFonts w:ascii="Times New Roman" w:hAnsi="Times New Roman" w:cs="Times New Roman"/>
          <w:sz w:val="24"/>
          <w:lang w:val="en-GB"/>
        </w:rPr>
        <w:t>.</w:t>
      </w:r>
      <w:proofErr w:type="gramEnd"/>
      <w:r w:rsidRPr="00551E44">
        <w:rPr>
          <w:rFonts w:ascii="Times New Roman" w:hAnsi="Times New Roman" w:cs="Times New Roman"/>
          <w:sz w:val="24"/>
          <w:lang w:val="en-GB"/>
        </w:rPr>
        <w:t xml:space="preserve"> </w:t>
      </w:r>
      <w:r w:rsidRPr="00EB576D">
        <w:rPr>
          <w:rFonts w:ascii="Times New Roman" w:hAnsi="Times New Roman" w:cs="Times New Roman"/>
          <w:i/>
          <w:sz w:val="24"/>
          <w:lang w:val="en-GB"/>
        </w:rPr>
        <w:t>Indian Journal of Animal Science</w:t>
      </w:r>
      <w:r w:rsidRPr="00551E44">
        <w:rPr>
          <w:rFonts w:ascii="Times New Roman" w:hAnsi="Times New Roman" w:cs="Times New Roman"/>
          <w:sz w:val="24"/>
          <w:lang w:val="en-GB"/>
        </w:rPr>
        <w:t xml:space="preserve"> 83</w:t>
      </w:r>
      <w:r w:rsidRPr="00CB209B">
        <w:rPr>
          <w:rFonts w:ascii="Times New Roman" w:hAnsi="Times New Roman" w:cs="Times New Roman"/>
          <w:sz w:val="24"/>
          <w:lang w:val="en-GB"/>
        </w:rPr>
        <w:t>(9)</w:t>
      </w:r>
      <w:r w:rsidR="00EB576D">
        <w:rPr>
          <w:rFonts w:ascii="Times New Roman" w:hAnsi="Times New Roman" w:cs="Times New Roman"/>
          <w:sz w:val="24"/>
          <w:lang w:val="en-GB"/>
        </w:rPr>
        <w:t>:</w:t>
      </w:r>
      <w:r w:rsidRPr="00CB209B">
        <w:rPr>
          <w:rFonts w:ascii="Times New Roman" w:hAnsi="Times New Roman" w:cs="Times New Roman"/>
          <w:sz w:val="24"/>
          <w:lang w:val="en-GB"/>
        </w:rPr>
        <w:t>916-921.</w:t>
      </w:r>
    </w:p>
    <w:p w14:paraId="6D86F494" w14:textId="40660979" w:rsidR="00BE525A" w:rsidRPr="00CB209B" w:rsidRDefault="00BE525A" w:rsidP="00F15749">
      <w:pPr>
        <w:spacing w:after="0" w:line="480" w:lineRule="auto"/>
        <w:ind w:left="426" w:hanging="426"/>
        <w:jc w:val="both"/>
        <w:rPr>
          <w:rFonts w:ascii="Times New Roman" w:hAnsi="Times New Roman" w:cs="Times New Roman"/>
          <w:sz w:val="24"/>
          <w:lang w:val="en-GB"/>
        </w:rPr>
      </w:pPr>
      <w:bookmarkStart w:id="2" w:name="_Hlk111747012"/>
      <w:r>
        <w:rPr>
          <w:rFonts w:ascii="Times New Roman" w:hAnsi="Times New Roman" w:cs="Times New Roman"/>
          <w:sz w:val="24"/>
          <w:lang w:val="en-GB"/>
        </w:rPr>
        <w:t>Ismail F,</w:t>
      </w:r>
      <w:r w:rsidRPr="00CB209B">
        <w:rPr>
          <w:rFonts w:ascii="Times New Roman" w:hAnsi="Times New Roman" w:cs="Times New Roman"/>
          <w:sz w:val="24"/>
          <w:lang w:val="en-GB"/>
        </w:rPr>
        <w:t xml:space="preserve"> </w:t>
      </w:r>
      <w:r w:rsidR="004B51B1" w:rsidRPr="00CB209B">
        <w:rPr>
          <w:rFonts w:ascii="Times New Roman" w:hAnsi="Times New Roman" w:cs="Times New Roman"/>
          <w:sz w:val="24"/>
          <w:lang w:val="en-GB"/>
        </w:rPr>
        <w:t xml:space="preserve">M </w:t>
      </w:r>
      <w:proofErr w:type="spellStart"/>
      <w:r w:rsidRPr="00CB209B">
        <w:rPr>
          <w:rFonts w:ascii="Times New Roman" w:hAnsi="Times New Roman" w:cs="Times New Roman"/>
          <w:sz w:val="24"/>
          <w:lang w:val="en-GB"/>
        </w:rPr>
        <w:t>Beshara</w:t>
      </w:r>
      <w:proofErr w:type="spellEnd"/>
      <w:r w:rsidRPr="00CB209B">
        <w:rPr>
          <w:rFonts w:ascii="Times New Roman" w:hAnsi="Times New Roman" w:cs="Times New Roman"/>
          <w:sz w:val="24"/>
          <w:lang w:val="en-GB"/>
        </w:rPr>
        <w:t xml:space="preserve">, </w:t>
      </w:r>
      <w:r w:rsidR="004B51B1">
        <w:rPr>
          <w:rFonts w:ascii="Times New Roman" w:hAnsi="Times New Roman" w:cs="Times New Roman"/>
          <w:sz w:val="24"/>
          <w:lang w:val="en-GB"/>
        </w:rPr>
        <w:t xml:space="preserve">M </w:t>
      </w:r>
      <w:r w:rsidRPr="00CB209B">
        <w:rPr>
          <w:rFonts w:ascii="Times New Roman" w:hAnsi="Times New Roman" w:cs="Times New Roman"/>
          <w:sz w:val="24"/>
          <w:lang w:val="en-GB"/>
        </w:rPr>
        <w:t>El</w:t>
      </w:r>
      <w:r w:rsidR="004B51B1">
        <w:rPr>
          <w:rFonts w:ascii="Times New Roman" w:hAnsi="Times New Roman" w:cs="Times New Roman"/>
          <w:sz w:val="24"/>
          <w:lang w:val="en-GB"/>
        </w:rPr>
        <w:t>-</w:t>
      </w:r>
      <w:proofErr w:type="spellStart"/>
      <w:r w:rsidRPr="00CB209B">
        <w:rPr>
          <w:rFonts w:ascii="Times New Roman" w:hAnsi="Times New Roman" w:cs="Times New Roman"/>
          <w:sz w:val="24"/>
          <w:lang w:val="en-GB"/>
        </w:rPr>
        <w:t>Gayar</w:t>
      </w:r>
      <w:proofErr w:type="spellEnd"/>
      <w:r w:rsidRPr="00CB209B">
        <w:rPr>
          <w:rFonts w:ascii="Times New Roman" w:hAnsi="Times New Roman" w:cs="Times New Roman"/>
          <w:sz w:val="24"/>
          <w:lang w:val="en-GB"/>
        </w:rPr>
        <w:t xml:space="preserve"> </w:t>
      </w:r>
      <w:r w:rsidR="004B51B1">
        <w:rPr>
          <w:rFonts w:ascii="Times New Roman" w:hAnsi="Times New Roman" w:cs="Times New Roman"/>
          <w:sz w:val="24"/>
          <w:lang w:val="en-GB"/>
        </w:rPr>
        <w:t>(</w:t>
      </w:r>
      <w:r>
        <w:rPr>
          <w:rFonts w:ascii="Times New Roman" w:hAnsi="Times New Roman" w:cs="Times New Roman"/>
          <w:sz w:val="24"/>
          <w:lang w:val="en-GB"/>
        </w:rPr>
        <w:t>2019</w:t>
      </w:r>
      <w:r w:rsidR="004B51B1">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Effect of </w:t>
      </w:r>
      <w:r>
        <w:rPr>
          <w:rFonts w:ascii="Times New Roman" w:hAnsi="Times New Roman" w:cs="Times New Roman"/>
          <w:sz w:val="24"/>
          <w:lang w:val="en-GB"/>
        </w:rPr>
        <w:t>i</w:t>
      </w:r>
      <w:r w:rsidRPr="00CB209B">
        <w:rPr>
          <w:rFonts w:ascii="Times New Roman" w:hAnsi="Times New Roman" w:cs="Times New Roman"/>
          <w:sz w:val="24"/>
          <w:lang w:val="en-GB"/>
        </w:rPr>
        <w:t>n-</w:t>
      </w:r>
      <w:proofErr w:type="spellStart"/>
      <w:r>
        <w:rPr>
          <w:rFonts w:ascii="Times New Roman" w:hAnsi="Times New Roman" w:cs="Times New Roman"/>
          <w:sz w:val="24"/>
          <w:lang w:val="en-GB"/>
        </w:rPr>
        <w:t>o</w:t>
      </w:r>
      <w:r w:rsidRPr="00CB209B">
        <w:rPr>
          <w:rFonts w:ascii="Times New Roman" w:hAnsi="Times New Roman" w:cs="Times New Roman"/>
          <w:sz w:val="24"/>
          <w:lang w:val="en-GB"/>
        </w:rPr>
        <w:t>vo</w:t>
      </w:r>
      <w:proofErr w:type="spellEnd"/>
      <w:r w:rsidRPr="00CB209B">
        <w:rPr>
          <w:rFonts w:ascii="Times New Roman" w:hAnsi="Times New Roman" w:cs="Times New Roman"/>
          <w:sz w:val="24"/>
          <w:lang w:val="en-GB"/>
        </w:rPr>
        <w:t xml:space="preserve"> </w:t>
      </w:r>
      <w:r>
        <w:rPr>
          <w:rFonts w:ascii="Times New Roman" w:hAnsi="Times New Roman" w:cs="Times New Roman"/>
          <w:sz w:val="24"/>
          <w:lang w:val="en-GB"/>
        </w:rPr>
        <w:t>i</w:t>
      </w:r>
      <w:r w:rsidRPr="00CB209B">
        <w:rPr>
          <w:rFonts w:ascii="Times New Roman" w:hAnsi="Times New Roman" w:cs="Times New Roman"/>
          <w:sz w:val="24"/>
          <w:lang w:val="en-GB"/>
        </w:rPr>
        <w:t xml:space="preserve">njection of </w:t>
      </w:r>
      <w:r>
        <w:rPr>
          <w:rFonts w:ascii="Times New Roman" w:hAnsi="Times New Roman" w:cs="Times New Roman"/>
          <w:sz w:val="24"/>
          <w:lang w:val="en-GB"/>
        </w:rPr>
        <w:t>a</w:t>
      </w:r>
      <w:r w:rsidRPr="00CB209B">
        <w:rPr>
          <w:rFonts w:ascii="Times New Roman" w:hAnsi="Times New Roman" w:cs="Times New Roman"/>
          <w:sz w:val="24"/>
          <w:lang w:val="en-GB"/>
        </w:rPr>
        <w:t xml:space="preserve">scorbic, </w:t>
      </w:r>
      <w:r>
        <w:rPr>
          <w:rFonts w:ascii="Times New Roman" w:hAnsi="Times New Roman" w:cs="Times New Roman"/>
          <w:sz w:val="24"/>
          <w:lang w:val="en-GB"/>
        </w:rPr>
        <w:t>f</w:t>
      </w:r>
      <w:r w:rsidRPr="00CB209B">
        <w:rPr>
          <w:rFonts w:ascii="Times New Roman" w:hAnsi="Times New Roman" w:cs="Times New Roman"/>
          <w:sz w:val="24"/>
          <w:lang w:val="en-GB"/>
        </w:rPr>
        <w:t xml:space="preserve">olic </w:t>
      </w:r>
      <w:r>
        <w:rPr>
          <w:rFonts w:ascii="Times New Roman" w:hAnsi="Times New Roman" w:cs="Times New Roman"/>
          <w:sz w:val="24"/>
          <w:lang w:val="en-GB"/>
        </w:rPr>
        <w:t>a</w:t>
      </w:r>
      <w:r w:rsidRPr="00CB209B">
        <w:rPr>
          <w:rFonts w:ascii="Times New Roman" w:hAnsi="Times New Roman" w:cs="Times New Roman"/>
          <w:sz w:val="24"/>
          <w:lang w:val="en-GB"/>
        </w:rPr>
        <w:t xml:space="preserve">cids and </w:t>
      </w:r>
      <w:r>
        <w:rPr>
          <w:rFonts w:ascii="Times New Roman" w:hAnsi="Times New Roman" w:cs="Times New Roman"/>
          <w:sz w:val="24"/>
          <w:lang w:val="en-GB"/>
        </w:rPr>
        <w:t>t</w:t>
      </w:r>
      <w:r w:rsidRPr="00CB209B">
        <w:rPr>
          <w:rFonts w:ascii="Times New Roman" w:hAnsi="Times New Roman" w:cs="Times New Roman"/>
          <w:sz w:val="24"/>
          <w:lang w:val="en-GB"/>
        </w:rPr>
        <w:t xml:space="preserve">heir </w:t>
      </w:r>
      <w:r>
        <w:rPr>
          <w:rFonts w:ascii="Times New Roman" w:hAnsi="Times New Roman" w:cs="Times New Roman"/>
          <w:sz w:val="24"/>
          <w:lang w:val="en-GB"/>
        </w:rPr>
        <w:t>c</w:t>
      </w:r>
      <w:r w:rsidRPr="00CB209B">
        <w:rPr>
          <w:rFonts w:ascii="Times New Roman" w:hAnsi="Times New Roman" w:cs="Times New Roman"/>
          <w:sz w:val="24"/>
          <w:lang w:val="en-GB"/>
        </w:rPr>
        <w:t xml:space="preserve">ombination on </w:t>
      </w:r>
      <w:r>
        <w:rPr>
          <w:rFonts w:ascii="Times New Roman" w:hAnsi="Times New Roman" w:cs="Times New Roman"/>
          <w:sz w:val="24"/>
          <w:lang w:val="en-GB"/>
        </w:rPr>
        <w:t>h</w:t>
      </w:r>
      <w:r w:rsidRPr="00CB209B">
        <w:rPr>
          <w:rFonts w:ascii="Times New Roman" w:hAnsi="Times New Roman" w:cs="Times New Roman"/>
          <w:sz w:val="24"/>
          <w:lang w:val="en-GB"/>
        </w:rPr>
        <w:t xml:space="preserve">atchability and </w:t>
      </w:r>
      <w:r>
        <w:rPr>
          <w:rFonts w:ascii="Times New Roman" w:hAnsi="Times New Roman" w:cs="Times New Roman"/>
          <w:sz w:val="24"/>
          <w:lang w:val="en-GB"/>
        </w:rPr>
        <w:t>s</w:t>
      </w:r>
      <w:r w:rsidRPr="00CB209B">
        <w:rPr>
          <w:rFonts w:ascii="Times New Roman" w:hAnsi="Times New Roman" w:cs="Times New Roman"/>
          <w:sz w:val="24"/>
          <w:lang w:val="en-GB"/>
        </w:rPr>
        <w:t xml:space="preserve">ubsequent </w:t>
      </w:r>
      <w:r>
        <w:rPr>
          <w:rFonts w:ascii="Times New Roman" w:hAnsi="Times New Roman" w:cs="Times New Roman"/>
          <w:sz w:val="24"/>
          <w:lang w:val="en-GB"/>
        </w:rPr>
        <w:t>g</w:t>
      </w:r>
      <w:r w:rsidRPr="00CB209B">
        <w:rPr>
          <w:rFonts w:ascii="Times New Roman" w:hAnsi="Times New Roman" w:cs="Times New Roman"/>
          <w:sz w:val="24"/>
          <w:lang w:val="en-GB"/>
        </w:rPr>
        <w:t xml:space="preserve">rowth </w:t>
      </w:r>
      <w:r>
        <w:rPr>
          <w:rFonts w:ascii="Times New Roman" w:hAnsi="Times New Roman" w:cs="Times New Roman"/>
          <w:sz w:val="24"/>
          <w:lang w:val="en-GB"/>
        </w:rPr>
        <w:t>p</w:t>
      </w:r>
      <w:r w:rsidRPr="00CB209B">
        <w:rPr>
          <w:rFonts w:ascii="Times New Roman" w:hAnsi="Times New Roman" w:cs="Times New Roman"/>
          <w:sz w:val="24"/>
          <w:lang w:val="en-GB"/>
        </w:rPr>
        <w:t xml:space="preserve">erformance of </w:t>
      </w:r>
      <w:r>
        <w:rPr>
          <w:rFonts w:ascii="Times New Roman" w:hAnsi="Times New Roman" w:cs="Times New Roman"/>
          <w:sz w:val="24"/>
          <w:lang w:val="en-GB"/>
        </w:rPr>
        <w:t>b</w:t>
      </w:r>
      <w:r w:rsidRPr="00CB209B">
        <w:rPr>
          <w:rFonts w:ascii="Times New Roman" w:hAnsi="Times New Roman" w:cs="Times New Roman"/>
          <w:sz w:val="24"/>
          <w:lang w:val="en-GB"/>
        </w:rPr>
        <w:t xml:space="preserve">roiler </w:t>
      </w:r>
      <w:r w:rsidRPr="00E32A44">
        <w:rPr>
          <w:rFonts w:ascii="Times New Roman" w:hAnsi="Times New Roman" w:cs="Times New Roman"/>
          <w:sz w:val="24"/>
          <w:lang w:val="en-GB"/>
        </w:rPr>
        <w:t>chicks.</w:t>
      </w:r>
      <w:proofErr w:type="gramEnd"/>
      <w:r w:rsidRPr="00E32A44">
        <w:rPr>
          <w:rFonts w:ascii="Times New Roman" w:hAnsi="Times New Roman" w:cs="Times New Roman"/>
          <w:sz w:val="24"/>
          <w:lang w:val="en-GB"/>
        </w:rPr>
        <w:t xml:space="preserve"> </w:t>
      </w:r>
      <w:r w:rsidRPr="004B51B1">
        <w:rPr>
          <w:rFonts w:ascii="Times New Roman" w:hAnsi="Times New Roman" w:cs="Times New Roman"/>
          <w:i/>
          <w:sz w:val="24"/>
          <w:lang w:val="en-GB"/>
        </w:rPr>
        <w:t>Journal of Animal and Poultry Production</w:t>
      </w:r>
      <w:r>
        <w:rPr>
          <w:rFonts w:ascii="Times New Roman" w:hAnsi="Times New Roman" w:cs="Times New Roman"/>
          <w:sz w:val="24"/>
          <w:lang w:val="en-GB"/>
        </w:rPr>
        <w:t xml:space="preserve"> </w:t>
      </w:r>
      <w:r w:rsidRPr="00CB209B">
        <w:rPr>
          <w:rFonts w:ascii="Times New Roman" w:hAnsi="Times New Roman" w:cs="Times New Roman"/>
          <w:sz w:val="24"/>
          <w:lang w:val="en-GB"/>
        </w:rPr>
        <w:t>10(9)</w:t>
      </w:r>
      <w:r w:rsidR="004B51B1">
        <w:rPr>
          <w:rFonts w:ascii="Times New Roman" w:hAnsi="Times New Roman" w:cs="Times New Roman"/>
          <w:sz w:val="24"/>
          <w:lang w:val="en-GB"/>
        </w:rPr>
        <w:t>:</w:t>
      </w:r>
      <w:r w:rsidRPr="00CB209B">
        <w:rPr>
          <w:rFonts w:ascii="Times New Roman" w:hAnsi="Times New Roman" w:cs="Times New Roman"/>
          <w:sz w:val="24"/>
          <w:lang w:val="en-GB"/>
        </w:rPr>
        <w:t xml:space="preserve">289–295. </w:t>
      </w:r>
      <w:proofErr w:type="spellStart"/>
      <w:proofErr w:type="gramStart"/>
      <w:r w:rsidRPr="00CB209B">
        <w:rPr>
          <w:rFonts w:ascii="Times New Roman" w:hAnsi="Times New Roman" w:cs="Times New Roman"/>
          <w:sz w:val="24"/>
          <w:lang w:val="en-GB"/>
        </w:rPr>
        <w:t>doi</w:t>
      </w:r>
      <w:proofErr w:type="spellEnd"/>
      <w:proofErr w:type="gramEnd"/>
      <w:r w:rsidRPr="00CB209B">
        <w:rPr>
          <w:rFonts w:ascii="Times New Roman" w:hAnsi="Times New Roman" w:cs="Times New Roman"/>
          <w:sz w:val="24"/>
          <w:lang w:val="en-GB"/>
        </w:rPr>
        <w:t>: 10.21608/jappmu.2019.54813.</w:t>
      </w:r>
      <w:bookmarkEnd w:id="2"/>
    </w:p>
    <w:p w14:paraId="588ACFDE" w14:textId="0B919E11" w:rsidR="00BE525A" w:rsidRPr="00964B19" w:rsidRDefault="00BE525A" w:rsidP="00F15749">
      <w:pPr>
        <w:spacing w:after="0" w:line="480" w:lineRule="auto"/>
        <w:ind w:left="426" w:hanging="426"/>
        <w:jc w:val="both"/>
        <w:rPr>
          <w:rFonts w:ascii="Times New Roman" w:hAnsi="Times New Roman" w:cs="Times New Roman"/>
          <w:sz w:val="24"/>
          <w:lang w:val="en-GB"/>
        </w:rPr>
      </w:pPr>
      <w:r w:rsidRPr="00964B19">
        <w:rPr>
          <w:rFonts w:ascii="Times New Roman" w:hAnsi="Times New Roman" w:cs="Times New Roman"/>
          <w:sz w:val="24"/>
          <w:lang w:val="en-US"/>
        </w:rPr>
        <w:t>J</w:t>
      </w:r>
      <w:proofErr w:type="spellStart"/>
      <w:r w:rsidRPr="00964B19">
        <w:rPr>
          <w:rFonts w:ascii="Times New Roman" w:hAnsi="Times New Roman" w:cs="Times New Roman"/>
          <w:sz w:val="24"/>
          <w:lang w:val="en-GB"/>
        </w:rPr>
        <w:t>oanna</w:t>
      </w:r>
      <w:proofErr w:type="spellEnd"/>
      <w:r w:rsidRPr="00964B19">
        <w:rPr>
          <w:rFonts w:ascii="Times New Roman" w:hAnsi="Times New Roman" w:cs="Times New Roman"/>
          <w:sz w:val="24"/>
          <w:lang w:val="en-GB"/>
        </w:rPr>
        <w:t xml:space="preserve"> KG</w:t>
      </w:r>
      <w:r>
        <w:rPr>
          <w:rFonts w:ascii="Times New Roman" w:hAnsi="Times New Roman" w:cs="Times New Roman"/>
          <w:sz w:val="24"/>
          <w:lang w:val="en-GB"/>
        </w:rPr>
        <w:t>,</w:t>
      </w:r>
      <w:r w:rsidRPr="00964B19">
        <w:rPr>
          <w:rFonts w:ascii="Times New Roman" w:hAnsi="Times New Roman" w:cs="Times New Roman"/>
          <w:sz w:val="24"/>
          <w:lang w:val="en-GB"/>
        </w:rPr>
        <w:t xml:space="preserve"> </w:t>
      </w:r>
      <w:r w:rsidR="004B51B1" w:rsidRPr="00964B19">
        <w:rPr>
          <w:rFonts w:ascii="Times New Roman" w:hAnsi="Times New Roman" w:cs="Times New Roman"/>
          <w:sz w:val="24"/>
          <w:lang w:val="en-GB"/>
        </w:rPr>
        <w:t xml:space="preserve">K </w:t>
      </w:r>
      <w:r w:rsidRPr="00964B19">
        <w:rPr>
          <w:rFonts w:ascii="Times New Roman" w:hAnsi="Times New Roman" w:cs="Times New Roman"/>
          <w:sz w:val="24"/>
          <w:lang w:val="en-GB"/>
        </w:rPr>
        <w:t xml:space="preserve">Emilia, </w:t>
      </w:r>
      <w:r w:rsidR="004B51B1" w:rsidRPr="00964B19">
        <w:rPr>
          <w:rFonts w:ascii="Times New Roman" w:hAnsi="Times New Roman" w:cs="Times New Roman"/>
          <w:sz w:val="24"/>
          <w:lang w:val="en-GB"/>
        </w:rPr>
        <w:t>D</w:t>
      </w:r>
      <w:r w:rsidR="004B51B1">
        <w:rPr>
          <w:rFonts w:ascii="Times New Roman" w:hAnsi="Times New Roman" w:cs="Times New Roman"/>
          <w:sz w:val="24"/>
          <w:lang w:val="en-GB"/>
        </w:rPr>
        <w:t xml:space="preserve"> </w:t>
      </w:r>
      <w:proofErr w:type="spellStart"/>
      <w:r w:rsidRPr="00964B19">
        <w:rPr>
          <w:rFonts w:ascii="Times New Roman" w:hAnsi="Times New Roman" w:cs="Times New Roman"/>
          <w:sz w:val="24"/>
          <w:lang w:val="en-GB"/>
        </w:rPr>
        <w:t>Michalina</w:t>
      </w:r>
      <w:proofErr w:type="spellEnd"/>
      <w:r w:rsidRPr="00964B19">
        <w:rPr>
          <w:rFonts w:ascii="Times New Roman" w:hAnsi="Times New Roman" w:cs="Times New Roman"/>
          <w:sz w:val="24"/>
          <w:lang w:val="en-GB"/>
        </w:rPr>
        <w:t xml:space="preserve"> </w:t>
      </w:r>
      <w:r w:rsidR="004B51B1">
        <w:rPr>
          <w:rFonts w:ascii="Times New Roman" w:hAnsi="Times New Roman" w:cs="Times New Roman"/>
          <w:sz w:val="24"/>
          <w:lang w:val="en-GB"/>
        </w:rPr>
        <w:t>(</w:t>
      </w:r>
      <w:r>
        <w:rPr>
          <w:rFonts w:ascii="Times New Roman" w:hAnsi="Times New Roman" w:cs="Times New Roman"/>
          <w:sz w:val="24"/>
          <w:lang w:val="en-GB"/>
        </w:rPr>
        <w:t>2017</w:t>
      </w:r>
      <w:r w:rsidR="004B51B1">
        <w:rPr>
          <w:rFonts w:ascii="Times New Roman" w:hAnsi="Times New Roman" w:cs="Times New Roman"/>
          <w:sz w:val="24"/>
          <w:lang w:val="en-GB"/>
        </w:rPr>
        <w:t>)</w:t>
      </w:r>
      <w:r>
        <w:rPr>
          <w:rFonts w:ascii="Times New Roman" w:hAnsi="Times New Roman" w:cs="Times New Roman"/>
          <w:sz w:val="24"/>
          <w:lang w:val="en-GB"/>
        </w:rPr>
        <w:t>.</w:t>
      </w:r>
      <w:r w:rsidRPr="00964B19">
        <w:rPr>
          <w:rFonts w:ascii="Times New Roman" w:hAnsi="Times New Roman" w:cs="Times New Roman"/>
          <w:sz w:val="24"/>
          <w:lang w:val="en-GB"/>
        </w:rPr>
        <w:t xml:space="preserve"> </w:t>
      </w:r>
      <w:proofErr w:type="gramStart"/>
      <w:r w:rsidRPr="00964B19">
        <w:rPr>
          <w:rFonts w:ascii="Times New Roman" w:hAnsi="Times New Roman" w:cs="Times New Roman"/>
          <w:sz w:val="24"/>
          <w:lang w:val="en-GB"/>
        </w:rPr>
        <w:t xml:space="preserve">In </w:t>
      </w:r>
      <w:proofErr w:type="spellStart"/>
      <w:r w:rsidRPr="00964B19">
        <w:rPr>
          <w:rFonts w:ascii="Times New Roman" w:hAnsi="Times New Roman" w:cs="Times New Roman"/>
          <w:sz w:val="24"/>
          <w:lang w:val="en-GB"/>
        </w:rPr>
        <w:t>ovo</w:t>
      </w:r>
      <w:proofErr w:type="spellEnd"/>
      <w:r w:rsidRPr="00964B19">
        <w:rPr>
          <w:rFonts w:ascii="Times New Roman" w:hAnsi="Times New Roman" w:cs="Times New Roman"/>
          <w:sz w:val="24"/>
          <w:lang w:val="en-GB"/>
        </w:rPr>
        <w:t xml:space="preserve"> feeding - Technology of the future - </w:t>
      </w:r>
      <w:r w:rsidRPr="008D628C">
        <w:rPr>
          <w:rFonts w:ascii="Times New Roman" w:hAnsi="Times New Roman" w:cs="Times New Roman"/>
          <w:sz w:val="24"/>
          <w:lang w:val="en-GB"/>
        </w:rPr>
        <w:t>A review.</w:t>
      </w:r>
      <w:proofErr w:type="gramEnd"/>
      <w:r w:rsidRPr="008D628C">
        <w:rPr>
          <w:rFonts w:ascii="Times New Roman" w:hAnsi="Times New Roman" w:cs="Times New Roman"/>
          <w:sz w:val="24"/>
          <w:lang w:val="en-GB"/>
        </w:rPr>
        <w:t xml:space="preserve"> </w:t>
      </w:r>
      <w:r w:rsidRPr="004B51B1">
        <w:rPr>
          <w:rFonts w:ascii="Times New Roman" w:hAnsi="Times New Roman" w:cs="Times New Roman"/>
          <w:i/>
          <w:sz w:val="24"/>
          <w:lang w:val="en-GB"/>
        </w:rPr>
        <w:t>Annals of Animal Science</w:t>
      </w:r>
      <w:r>
        <w:rPr>
          <w:rFonts w:ascii="Times New Roman" w:hAnsi="Times New Roman" w:cs="Times New Roman"/>
          <w:i/>
          <w:sz w:val="24"/>
          <w:lang w:val="en-GB"/>
        </w:rPr>
        <w:t xml:space="preserve"> </w:t>
      </w:r>
      <w:r w:rsidRPr="00964B19">
        <w:rPr>
          <w:rFonts w:ascii="Times New Roman" w:hAnsi="Times New Roman" w:cs="Times New Roman"/>
          <w:sz w:val="24"/>
          <w:lang w:val="en-GB"/>
        </w:rPr>
        <w:t>17(4)</w:t>
      </w:r>
      <w:r w:rsidR="004B51B1">
        <w:rPr>
          <w:rFonts w:ascii="Times New Roman" w:hAnsi="Times New Roman" w:cs="Times New Roman"/>
          <w:sz w:val="24"/>
          <w:lang w:val="en-GB"/>
        </w:rPr>
        <w:t>:</w:t>
      </w:r>
      <w:r w:rsidRPr="00964B19">
        <w:rPr>
          <w:rFonts w:ascii="Times New Roman" w:hAnsi="Times New Roman" w:cs="Times New Roman"/>
          <w:sz w:val="24"/>
          <w:lang w:val="en-GB"/>
        </w:rPr>
        <w:t>797-992.</w:t>
      </w:r>
    </w:p>
    <w:p w14:paraId="6F6F9E06" w14:textId="2D175476"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Khodorovich</w:t>
      </w:r>
      <w:proofErr w:type="spellEnd"/>
      <w:r w:rsidRPr="00CB209B">
        <w:rPr>
          <w:rFonts w:ascii="Times New Roman" w:hAnsi="Times New Roman" w:cs="Times New Roman"/>
          <w:sz w:val="24"/>
          <w:lang w:val="en-GB"/>
        </w:rPr>
        <w:t xml:space="preserve"> V</w:t>
      </w:r>
      <w:r>
        <w:rPr>
          <w:rFonts w:ascii="Times New Roman" w:hAnsi="Times New Roman" w:cs="Times New Roman"/>
          <w:sz w:val="24"/>
          <w:lang w:val="en-GB"/>
        </w:rPr>
        <w:t xml:space="preserve"> </w:t>
      </w:r>
      <w:r w:rsidR="004B51B1">
        <w:rPr>
          <w:rFonts w:ascii="Times New Roman" w:hAnsi="Times New Roman" w:cs="Times New Roman"/>
          <w:sz w:val="24"/>
          <w:lang w:val="en-GB"/>
        </w:rPr>
        <w:t>(</w:t>
      </w:r>
      <w:r>
        <w:rPr>
          <w:rFonts w:ascii="Times New Roman" w:hAnsi="Times New Roman" w:cs="Times New Roman"/>
          <w:sz w:val="24"/>
          <w:lang w:val="en-GB"/>
        </w:rPr>
        <w:t>2021</w:t>
      </w:r>
      <w:r w:rsidR="004B51B1">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Vaccination and stimulation with biological products.</w:t>
      </w:r>
      <w:proofErr w:type="gramEnd"/>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The main aspects of immunization of chickens in </w:t>
      </w:r>
      <w:proofErr w:type="spellStart"/>
      <w:r w:rsidRPr="00CB209B">
        <w:rPr>
          <w:rFonts w:ascii="Times New Roman" w:hAnsi="Times New Roman" w:cs="Times New Roman"/>
          <w:sz w:val="24"/>
          <w:lang w:val="en-GB"/>
        </w:rPr>
        <w:t>ovo</w:t>
      </w:r>
      <w:proofErr w:type="spellEnd"/>
      <w:r w:rsidRPr="008D628C">
        <w:rPr>
          <w:rFonts w:ascii="Times New Roman" w:hAnsi="Times New Roman" w:cs="Times New Roman"/>
          <w:sz w:val="24"/>
          <w:lang w:val="en-GB"/>
        </w:rPr>
        <w:t>.</w:t>
      </w:r>
      <w:proofErr w:type="gramEnd"/>
      <w:r w:rsidRPr="008D628C">
        <w:rPr>
          <w:rFonts w:ascii="Times New Roman" w:hAnsi="Times New Roman" w:cs="Times New Roman"/>
          <w:sz w:val="24"/>
          <w:lang w:val="en-GB"/>
        </w:rPr>
        <w:t xml:space="preserve"> </w:t>
      </w:r>
      <w:r w:rsidRPr="004B51B1">
        <w:rPr>
          <w:rFonts w:ascii="Times New Roman" w:hAnsi="Times New Roman" w:cs="Times New Roman"/>
          <w:i/>
          <w:sz w:val="24"/>
          <w:lang w:val="en-GB"/>
        </w:rPr>
        <w:t>Animal husbandry of Russia</w:t>
      </w:r>
      <w:r w:rsidRPr="00CB209B">
        <w:rPr>
          <w:rFonts w:ascii="Times New Roman" w:hAnsi="Times New Roman" w:cs="Times New Roman"/>
          <w:sz w:val="24"/>
          <w:lang w:val="en-GB"/>
        </w:rPr>
        <w:t xml:space="preserve"> 4</w:t>
      </w:r>
      <w:r w:rsidR="004B51B1">
        <w:rPr>
          <w:rFonts w:ascii="Times New Roman" w:hAnsi="Times New Roman" w:cs="Times New Roman"/>
          <w:sz w:val="24"/>
          <w:lang w:val="en-GB"/>
        </w:rPr>
        <w:t>:</w:t>
      </w:r>
      <w:r w:rsidRPr="00CB209B">
        <w:rPr>
          <w:rFonts w:ascii="Times New Roman" w:hAnsi="Times New Roman" w:cs="Times New Roman"/>
          <w:sz w:val="24"/>
          <w:lang w:val="en-GB"/>
        </w:rPr>
        <w:t>18-20.</w:t>
      </w:r>
    </w:p>
    <w:p w14:paraId="742A0FDF" w14:textId="19BAA956" w:rsidR="00BE525A" w:rsidRPr="00CB209B" w:rsidRDefault="004B51B1" w:rsidP="00F15749">
      <w:pPr>
        <w:spacing w:after="0" w:line="480" w:lineRule="auto"/>
        <w:ind w:left="426" w:hanging="426"/>
        <w:jc w:val="both"/>
        <w:rPr>
          <w:rFonts w:ascii="Times New Roman" w:hAnsi="Times New Roman" w:cs="Times New Roman"/>
          <w:sz w:val="24"/>
          <w:lang w:val="en-GB"/>
        </w:rPr>
      </w:pPr>
      <w:proofErr w:type="spellStart"/>
      <w:r>
        <w:rPr>
          <w:rFonts w:ascii="Times New Roman" w:hAnsi="Times New Roman" w:cs="Times New Roman"/>
          <w:sz w:val="24"/>
          <w:lang w:val="en-GB"/>
        </w:rPr>
        <w:t>Konashi</w:t>
      </w:r>
      <w:proofErr w:type="spellEnd"/>
      <w:r w:rsidR="00BE525A">
        <w:rPr>
          <w:rFonts w:ascii="Times New Roman" w:hAnsi="Times New Roman" w:cs="Times New Roman"/>
          <w:sz w:val="24"/>
          <w:lang w:val="en-GB"/>
        </w:rPr>
        <w:t xml:space="preserve"> S, </w:t>
      </w:r>
      <w:r>
        <w:rPr>
          <w:rFonts w:ascii="Times New Roman" w:hAnsi="Times New Roman" w:cs="Times New Roman"/>
          <w:sz w:val="24"/>
          <w:lang w:val="en-GB"/>
        </w:rPr>
        <w:t>K</w:t>
      </w:r>
      <w:r w:rsidRPr="00CB209B">
        <w:rPr>
          <w:rFonts w:ascii="Times New Roman" w:hAnsi="Times New Roman" w:cs="Times New Roman"/>
          <w:sz w:val="24"/>
          <w:lang w:val="en-GB"/>
        </w:rPr>
        <w:t xml:space="preserve"> </w:t>
      </w:r>
      <w:r w:rsidR="00BE525A">
        <w:rPr>
          <w:rFonts w:ascii="Times New Roman" w:hAnsi="Times New Roman" w:cs="Times New Roman"/>
          <w:sz w:val="24"/>
          <w:lang w:val="en-GB"/>
        </w:rPr>
        <w:t xml:space="preserve">Takahashi, </w:t>
      </w:r>
      <w:r w:rsidRPr="00CB209B">
        <w:rPr>
          <w:rFonts w:ascii="Times New Roman" w:hAnsi="Times New Roman" w:cs="Times New Roman"/>
          <w:sz w:val="24"/>
          <w:lang w:val="en-GB"/>
        </w:rPr>
        <w:t>Y</w:t>
      </w:r>
      <w:r>
        <w:rPr>
          <w:rFonts w:ascii="Times New Roman" w:hAnsi="Times New Roman" w:cs="Times New Roman"/>
          <w:sz w:val="24"/>
          <w:lang w:val="en-GB"/>
        </w:rPr>
        <w:t xml:space="preserve"> </w:t>
      </w:r>
      <w:proofErr w:type="spellStart"/>
      <w:r w:rsidR="00BE525A" w:rsidRPr="00CB209B">
        <w:rPr>
          <w:rFonts w:ascii="Times New Roman" w:hAnsi="Times New Roman" w:cs="Times New Roman"/>
          <w:sz w:val="24"/>
          <w:lang w:val="en-GB"/>
        </w:rPr>
        <w:t>Akiba</w:t>
      </w:r>
      <w:proofErr w:type="spellEnd"/>
      <w:r w:rsidR="00BE525A" w:rsidRPr="00CB209B">
        <w:rPr>
          <w:rFonts w:ascii="Times New Roman" w:hAnsi="Times New Roman" w:cs="Times New Roman"/>
          <w:sz w:val="24"/>
          <w:lang w:val="en-GB"/>
        </w:rPr>
        <w:t xml:space="preserve"> </w:t>
      </w:r>
      <w:r>
        <w:rPr>
          <w:rFonts w:ascii="Times New Roman" w:hAnsi="Times New Roman" w:cs="Times New Roman"/>
          <w:sz w:val="24"/>
          <w:lang w:val="en-GB"/>
        </w:rPr>
        <w:t>(</w:t>
      </w:r>
      <w:r w:rsidR="00BE525A">
        <w:rPr>
          <w:rFonts w:ascii="Times New Roman" w:hAnsi="Times New Roman" w:cs="Times New Roman"/>
          <w:sz w:val="24"/>
          <w:lang w:val="en-GB"/>
        </w:rPr>
        <w:t>2000</w:t>
      </w:r>
      <w:r>
        <w:rPr>
          <w:rFonts w:ascii="Times New Roman" w:hAnsi="Times New Roman" w:cs="Times New Roman"/>
          <w:sz w:val="24"/>
          <w:lang w:val="en-GB"/>
        </w:rPr>
        <w:t>)</w:t>
      </w:r>
      <w:r w:rsidR="00BE525A">
        <w:rPr>
          <w:rFonts w:ascii="Times New Roman" w:hAnsi="Times New Roman" w:cs="Times New Roman"/>
          <w:sz w:val="24"/>
          <w:lang w:val="en-GB"/>
        </w:rPr>
        <w:t>.</w:t>
      </w:r>
      <w:r w:rsidR="00BE525A" w:rsidRPr="00CB209B">
        <w:rPr>
          <w:rFonts w:ascii="Times New Roman" w:hAnsi="Times New Roman" w:cs="Times New Roman"/>
          <w:sz w:val="24"/>
          <w:lang w:val="en-GB"/>
        </w:rPr>
        <w:t xml:space="preserve"> </w:t>
      </w:r>
      <w:proofErr w:type="gramStart"/>
      <w:r w:rsidR="00BE525A" w:rsidRPr="00CB209B">
        <w:rPr>
          <w:rFonts w:ascii="Times New Roman" w:hAnsi="Times New Roman" w:cs="Times New Roman"/>
          <w:sz w:val="24"/>
          <w:lang w:val="en-GB"/>
        </w:rPr>
        <w:t>Effects of dietary essential amino acid deficiencies on immunologic variables in broiler chick</w:t>
      </w:r>
      <w:r w:rsidR="00BE525A" w:rsidRPr="00551E44">
        <w:rPr>
          <w:rFonts w:ascii="Times New Roman" w:hAnsi="Times New Roman" w:cs="Times New Roman"/>
          <w:sz w:val="24"/>
          <w:lang w:val="en-GB"/>
        </w:rPr>
        <w:t>ens.</w:t>
      </w:r>
      <w:proofErr w:type="gramEnd"/>
      <w:r w:rsidR="00BE525A" w:rsidRPr="00551E44">
        <w:rPr>
          <w:rFonts w:ascii="Times New Roman" w:hAnsi="Times New Roman" w:cs="Times New Roman"/>
          <w:sz w:val="24"/>
          <w:lang w:val="en-GB"/>
        </w:rPr>
        <w:t xml:space="preserve"> </w:t>
      </w:r>
      <w:r w:rsidR="00BE525A" w:rsidRPr="004B51B1">
        <w:rPr>
          <w:rFonts w:ascii="Times New Roman" w:hAnsi="Times New Roman" w:cs="Times New Roman"/>
          <w:i/>
          <w:sz w:val="24"/>
          <w:lang w:val="en-GB"/>
        </w:rPr>
        <w:t>British Journal of Nutrition</w:t>
      </w:r>
      <w:r w:rsidR="00BE525A" w:rsidRPr="00CB209B">
        <w:rPr>
          <w:rFonts w:ascii="Times New Roman" w:hAnsi="Times New Roman" w:cs="Times New Roman"/>
          <w:sz w:val="24"/>
          <w:lang w:val="en-GB"/>
        </w:rPr>
        <w:t xml:space="preserve"> 83</w:t>
      </w:r>
      <w:r>
        <w:rPr>
          <w:rFonts w:ascii="Times New Roman" w:hAnsi="Times New Roman" w:cs="Times New Roman"/>
          <w:sz w:val="24"/>
          <w:lang w:val="en-GB"/>
        </w:rPr>
        <w:t>:</w:t>
      </w:r>
      <w:r w:rsidR="00BE525A" w:rsidRPr="00CB209B">
        <w:rPr>
          <w:rFonts w:ascii="Times New Roman" w:hAnsi="Times New Roman" w:cs="Times New Roman"/>
          <w:sz w:val="24"/>
          <w:lang w:val="en-GB"/>
        </w:rPr>
        <w:t>449–456.</w:t>
      </w:r>
    </w:p>
    <w:p w14:paraId="05EB0EDA" w14:textId="3989C8B8" w:rsidR="00BE525A" w:rsidRPr="00C9727D" w:rsidRDefault="004B51B1" w:rsidP="00F15749">
      <w:pPr>
        <w:spacing w:after="0" w:line="480" w:lineRule="auto"/>
        <w:ind w:left="426" w:hanging="426"/>
        <w:jc w:val="both"/>
        <w:rPr>
          <w:rFonts w:ascii="Times New Roman" w:hAnsi="Times New Roman" w:cs="Times New Roman"/>
          <w:sz w:val="24"/>
          <w:lang w:val="en-GB"/>
        </w:rPr>
      </w:pPr>
      <w:proofErr w:type="spellStart"/>
      <w:r>
        <w:rPr>
          <w:rFonts w:ascii="Times New Roman" w:hAnsi="Times New Roman" w:cs="Times New Roman"/>
          <w:sz w:val="24"/>
          <w:lang w:val="en-GB"/>
        </w:rPr>
        <w:t>Momeneh</w:t>
      </w:r>
      <w:proofErr w:type="spellEnd"/>
      <w:r w:rsidR="00BE525A" w:rsidRPr="00CB209B">
        <w:rPr>
          <w:rFonts w:ascii="Times New Roman" w:hAnsi="Times New Roman" w:cs="Times New Roman"/>
          <w:sz w:val="24"/>
          <w:lang w:val="en-GB"/>
        </w:rPr>
        <w:t xml:space="preserve"> T</w:t>
      </w:r>
      <w:r w:rsidR="00BE525A">
        <w:rPr>
          <w:rFonts w:ascii="Times New Roman" w:hAnsi="Times New Roman" w:cs="Times New Roman"/>
          <w:sz w:val="24"/>
          <w:lang w:val="en-GB"/>
        </w:rPr>
        <w:t>,</w:t>
      </w:r>
      <w:r w:rsidR="00BE525A" w:rsidRPr="00CB209B">
        <w:rPr>
          <w:rFonts w:ascii="Times New Roman" w:hAnsi="Times New Roman" w:cs="Times New Roman"/>
          <w:sz w:val="24"/>
          <w:lang w:val="en-GB"/>
        </w:rPr>
        <w:t xml:space="preserve"> </w:t>
      </w:r>
      <w:r w:rsidRPr="00606415">
        <w:rPr>
          <w:rFonts w:ascii="Times New Roman" w:hAnsi="Times New Roman" w:cs="Times New Roman"/>
          <w:sz w:val="24"/>
          <w:lang w:val="en-GB"/>
        </w:rPr>
        <w:t xml:space="preserve">M </w:t>
      </w:r>
      <w:proofErr w:type="spellStart"/>
      <w:r w:rsidR="00BE525A" w:rsidRPr="00CB209B">
        <w:rPr>
          <w:rFonts w:ascii="Times New Roman" w:hAnsi="Times New Roman" w:cs="Times New Roman"/>
          <w:sz w:val="24"/>
          <w:lang w:val="en-GB"/>
        </w:rPr>
        <w:t>Torki</w:t>
      </w:r>
      <w:proofErr w:type="spellEnd"/>
      <w:r w:rsidR="00BE525A" w:rsidRPr="00CB209B">
        <w:rPr>
          <w:rFonts w:ascii="Times New Roman" w:hAnsi="Times New Roman" w:cs="Times New Roman"/>
          <w:sz w:val="24"/>
          <w:lang w:val="en-GB"/>
        </w:rPr>
        <w:t xml:space="preserve"> </w:t>
      </w:r>
      <w:r>
        <w:rPr>
          <w:rFonts w:ascii="Times New Roman" w:hAnsi="Times New Roman" w:cs="Times New Roman"/>
          <w:sz w:val="24"/>
          <w:lang w:val="en-GB"/>
        </w:rPr>
        <w:t>(</w:t>
      </w:r>
      <w:r w:rsidR="00BE525A" w:rsidRPr="00606415">
        <w:rPr>
          <w:rFonts w:ascii="Times New Roman" w:hAnsi="Times New Roman" w:cs="Times New Roman"/>
          <w:sz w:val="24"/>
          <w:lang w:val="en-GB"/>
        </w:rPr>
        <w:t>2018</w:t>
      </w:r>
      <w:r>
        <w:rPr>
          <w:rFonts w:ascii="Times New Roman" w:hAnsi="Times New Roman" w:cs="Times New Roman"/>
          <w:sz w:val="24"/>
          <w:lang w:val="en-GB"/>
        </w:rPr>
        <w:t>)</w:t>
      </w:r>
      <w:r w:rsidR="00BE525A" w:rsidRPr="00606415">
        <w:rPr>
          <w:rFonts w:ascii="Times New Roman" w:hAnsi="Times New Roman" w:cs="Times New Roman"/>
          <w:sz w:val="24"/>
          <w:lang w:val="en-GB"/>
        </w:rPr>
        <w:t>.</w:t>
      </w:r>
      <w:r w:rsidR="00BE525A" w:rsidRPr="00CB209B">
        <w:rPr>
          <w:rFonts w:ascii="Times New Roman" w:hAnsi="Times New Roman" w:cs="Times New Roman"/>
          <w:sz w:val="24"/>
          <w:lang w:val="en-GB"/>
        </w:rPr>
        <w:t xml:space="preserve"> Effects of in </w:t>
      </w:r>
      <w:proofErr w:type="spellStart"/>
      <w:r w:rsidR="00BE525A">
        <w:rPr>
          <w:rFonts w:ascii="Times New Roman" w:hAnsi="Times New Roman" w:cs="Times New Roman"/>
          <w:sz w:val="24"/>
          <w:lang w:val="en-GB"/>
        </w:rPr>
        <w:t>o</w:t>
      </w:r>
      <w:r w:rsidR="00BE525A" w:rsidRPr="00CB209B">
        <w:rPr>
          <w:rFonts w:ascii="Times New Roman" w:hAnsi="Times New Roman" w:cs="Times New Roman"/>
          <w:sz w:val="24"/>
          <w:lang w:val="en-GB"/>
        </w:rPr>
        <w:t>vo</w:t>
      </w:r>
      <w:proofErr w:type="spellEnd"/>
      <w:r w:rsidR="00BE525A" w:rsidRPr="00CB209B">
        <w:rPr>
          <w:rFonts w:ascii="Times New Roman" w:hAnsi="Times New Roman" w:cs="Times New Roman"/>
          <w:sz w:val="24"/>
          <w:lang w:val="en-GB"/>
        </w:rPr>
        <w:t xml:space="preserve"> </w:t>
      </w:r>
      <w:r w:rsidR="00BE525A">
        <w:rPr>
          <w:rFonts w:ascii="Times New Roman" w:hAnsi="Times New Roman" w:cs="Times New Roman"/>
          <w:sz w:val="24"/>
          <w:lang w:val="en-GB"/>
        </w:rPr>
        <w:t>i</w:t>
      </w:r>
      <w:r w:rsidR="00BE525A" w:rsidRPr="00CB209B">
        <w:rPr>
          <w:rFonts w:ascii="Times New Roman" w:hAnsi="Times New Roman" w:cs="Times New Roman"/>
          <w:sz w:val="24"/>
          <w:lang w:val="en-GB"/>
        </w:rPr>
        <w:t xml:space="preserve">njection of </w:t>
      </w:r>
      <w:r w:rsidR="00BE525A">
        <w:rPr>
          <w:rFonts w:ascii="Times New Roman" w:hAnsi="Times New Roman" w:cs="Times New Roman"/>
          <w:sz w:val="24"/>
          <w:lang w:val="en-GB"/>
        </w:rPr>
        <w:t>v</w:t>
      </w:r>
      <w:r w:rsidR="00BE525A" w:rsidRPr="00CB209B">
        <w:rPr>
          <w:rFonts w:ascii="Times New Roman" w:hAnsi="Times New Roman" w:cs="Times New Roman"/>
          <w:sz w:val="24"/>
          <w:lang w:val="en-GB"/>
        </w:rPr>
        <w:t xml:space="preserve">itamins B6 and B12 in </w:t>
      </w:r>
      <w:r w:rsidR="00BE525A">
        <w:rPr>
          <w:rFonts w:ascii="Times New Roman" w:hAnsi="Times New Roman" w:cs="Times New Roman"/>
          <w:sz w:val="24"/>
          <w:lang w:val="en-GB"/>
        </w:rPr>
        <w:t>f</w:t>
      </w:r>
      <w:r w:rsidR="00BE525A" w:rsidRPr="00CB209B">
        <w:rPr>
          <w:rFonts w:ascii="Times New Roman" w:hAnsi="Times New Roman" w:cs="Times New Roman"/>
          <w:sz w:val="24"/>
          <w:lang w:val="en-GB"/>
        </w:rPr>
        <w:t xml:space="preserve">ertile </w:t>
      </w:r>
      <w:r w:rsidR="00BE525A">
        <w:rPr>
          <w:rFonts w:ascii="Times New Roman" w:hAnsi="Times New Roman" w:cs="Times New Roman"/>
          <w:sz w:val="24"/>
          <w:lang w:val="en-GB"/>
        </w:rPr>
        <w:t>e</w:t>
      </w:r>
      <w:r w:rsidR="00BE525A" w:rsidRPr="00CB209B">
        <w:rPr>
          <w:rFonts w:ascii="Times New Roman" w:hAnsi="Times New Roman" w:cs="Times New Roman"/>
          <w:sz w:val="24"/>
          <w:lang w:val="en-GB"/>
        </w:rPr>
        <w:t xml:space="preserve">ggs </w:t>
      </w:r>
      <w:r w:rsidR="00BE525A">
        <w:rPr>
          <w:rFonts w:ascii="Times New Roman" w:hAnsi="Times New Roman" w:cs="Times New Roman"/>
          <w:sz w:val="24"/>
          <w:lang w:val="en-GB"/>
        </w:rPr>
        <w:t>s</w:t>
      </w:r>
      <w:r w:rsidR="00BE525A" w:rsidRPr="00CB209B">
        <w:rPr>
          <w:rFonts w:ascii="Times New Roman" w:hAnsi="Times New Roman" w:cs="Times New Roman"/>
          <w:sz w:val="24"/>
          <w:lang w:val="en-GB"/>
        </w:rPr>
        <w:t xml:space="preserve">ubjected to </w:t>
      </w:r>
      <w:r w:rsidR="00BE525A">
        <w:rPr>
          <w:rFonts w:ascii="Times New Roman" w:hAnsi="Times New Roman" w:cs="Times New Roman"/>
          <w:sz w:val="24"/>
          <w:lang w:val="en-GB"/>
        </w:rPr>
        <w:t>e</w:t>
      </w:r>
      <w:r w:rsidR="00BE525A" w:rsidRPr="00CB209B">
        <w:rPr>
          <w:rFonts w:ascii="Times New Roman" w:hAnsi="Times New Roman" w:cs="Times New Roman"/>
          <w:sz w:val="24"/>
          <w:lang w:val="en-GB"/>
        </w:rPr>
        <w:t xml:space="preserve">thanol </w:t>
      </w:r>
      <w:r w:rsidR="00BE525A">
        <w:rPr>
          <w:rFonts w:ascii="Times New Roman" w:hAnsi="Times New Roman" w:cs="Times New Roman"/>
          <w:sz w:val="24"/>
          <w:lang w:val="en-GB"/>
        </w:rPr>
        <w:t>s</w:t>
      </w:r>
      <w:r w:rsidR="00BE525A" w:rsidRPr="00CB209B">
        <w:rPr>
          <w:rFonts w:ascii="Times New Roman" w:hAnsi="Times New Roman" w:cs="Times New Roman"/>
          <w:sz w:val="24"/>
          <w:lang w:val="en-GB"/>
        </w:rPr>
        <w:t xml:space="preserve">tress on </w:t>
      </w:r>
      <w:r w:rsidR="00BE525A">
        <w:rPr>
          <w:rFonts w:ascii="Times New Roman" w:hAnsi="Times New Roman" w:cs="Times New Roman"/>
          <w:sz w:val="24"/>
          <w:lang w:val="en-GB"/>
        </w:rPr>
        <w:t>h</w:t>
      </w:r>
      <w:r w:rsidR="00BE525A" w:rsidRPr="00CB209B">
        <w:rPr>
          <w:rFonts w:ascii="Times New Roman" w:hAnsi="Times New Roman" w:cs="Times New Roman"/>
          <w:sz w:val="24"/>
          <w:lang w:val="en-GB"/>
        </w:rPr>
        <w:t xml:space="preserve">atching </w:t>
      </w:r>
      <w:r w:rsidR="00BE525A">
        <w:rPr>
          <w:rFonts w:ascii="Times New Roman" w:hAnsi="Times New Roman" w:cs="Times New Roman"/>
          <w:sz w:val="24"/>
          <w:lang w:val="en-GB"/>
        </w:rPr>
        <w:t>t</w:t>
      </w:r>
      <w:r w:rsidR="00BE525A" w:rsidRPr="00CB209B">
        <w:rPr>
          <w:rFonts w:ascii="Times New Roman" w:hAnsi="Times New Roman" w:cs="Times New Roman"/>
          <w:sz w:val="24"/>
          <w:lang w:val="en-GB"/>
        </w:rPr>
        <w:t xml:space="preserve">raits, </w:t>
      </w:r>
      <w:r w:rsidR="00BE525A">
        <w:rPr>
          <w:rFonts w:ascii="Times New Roman" w:hAnsi="Times New Roman" w:cs="Times New Roman"/>
          <w:sz w:val="24"/>
          <w:lang w:val="en-GB"/>
        </w:rPr>
        <w:t>p</w:t>
      </w:r>
      <w:r w:rsidR="00BE525A" w:rsidRPr="00CB209B">
        <w:rPr>
          <w:rFonts w:ascii="Times New Roman" w:hAnsi="Times New Roman" w:cs="Times New Roman"/>
          <w:sz w:val="24"/>
          <w:lang w:val="en-GB"/>
        </w:rPr>
        <w:t xml:space="preserve">erformance and </w:t>
      </w:r>
      <w:r w:rsidR="00BE525A">
        <w:rPr>
          <w:rFonts w:ascii="Times New Roman" w:hAnsi="Times New Roman" w:cs="Times New Roman"/>
          <w:sz w:val="24"/>
          <w:lang w:val="en-GB"/>
        </w:rPr>
        <w:t>v</w:t>
      </w:r>
      <w:r w:rsidR="00BE525A" w:rsidRPr="00CB209B">
        <w:rPr>
          <w:rFonts w:ascii="Times New Roman" w:hAnsi="Times New Roman" w:cs="Times New Roman"/>
          <w:sz w:val="24"/>
          <w:lang w:val="en-GB"/>
        </w:rPr>
        <w:t xml:space="preserve">isceral </w:t>
      </w:r>
      <w:r w:rsidR="00BE525A">
        <w:rPr>
          <w:rFonts w:ascii="Times New Roman" w:hAnsi="Times New Roman" w:cs="Times New Roman"/>
          <w:sz w:val="24"/>
          <w:lang w:val="en-GB"/>
        </w:rPr>
        <w:t>o</w:t>
      </w:r>
      <w:r w:rsidR="00BE525A" w:rsidRPr="00CB209B">
        <w:rPr>
          <w:rFonts w:ascii="Times New Roman" w:hAnsi="Times New Roman" w:cs="Times New Roman"/>
          <w:sz w:val="24"/>
          <w:lang w:val="en-GB"/>
        </w:rPr>
        <w:t xml:space="preserve">rgans of </w:t>
      </w:r>
      <w:r w:rsidR="00BE525A">
        <w:rPr>
          <w:rFonts w:ascii="Times New Roman" w:hAnsi="Times New Roman" w:cs="Times New Roman"/>
          <w:sz w:val="24"/>
          <w:lang w:val="en-GB"/>
        </w:rPr>
        <w:t>b</w:t>
      </w:r>
      <w:r w:rsidR="00BE525A" w:rsidRPr="00CB209B">
        <w:rPr>
          <w:rFonts w:ascii="Times New Roman" w:hAnsi="Times New Roman" w:cs="Times New Roman"/>
          <w:sz w:val="24"/>
          <w:lang w:val="en-GB"/>
        </w:rPr>
        <w:t xml:space="preserve">roiler </w:t>
      </w:r>
      <w:r w:rsidR="00BE525A">
        <w:rPr>
          <w:rFonts w:ascii="Times New Roman" w:hAnsi="Times New Roman" w:cs="Times New Roman"/>
          <w:sz w:val="24"/>
          <w:lang w:val="en-GB"/>
        </w:rPr>
        <w:lastRenderedPageBreak/>
        <w:t>c</w:t>
      </w:r>
      <w:r w:rsidR="00BE525A" w:rsidRPr="00CB209B">
        <w:rPr>
          <w:rFonts w:ascii="Times New Roman" w:hAnsi="Times New Roman" w:cs="Times New Roman"/>
          <w:sz w:val="24"/>
          <w:lang w:val="en-GB"/>
        </w:rPr>
        <w:t xml:space="preserve">hicks </w:t>
      </w:r>
      <w:r w:rsidR="00BE525A">
        <w:rPr>
          <w:rFonts w:ascii="Times New Roman" w:hAnsi="Times New Roman" w:cs="Times New Roman"/>
          <w:sz w:val="24"/>
          <w:lang w:val="en-GB"/>
        </w:rPr>
        <w:t>r</w:t>
      </w:r>
      <w:r w:rsidR="00BE525A" w:rsidRPr="00CB209B">
        <w:rPr>
          <w:rFonts w:ascii="Times New Roman" w:hAnsi="Times New Roman" w:cs="Times New Roman"/>
          <w:sz w:val="24"/>
          <w:lang w:val="en-GB"/>
        </w:rPr>
        <w:t xml:space="preserve">eared under </w:t>
      </w:r>
      <w:r w:rsidR="00BE525A">
        <w:rPr>
          <w:rFonts w:ascii="Times New Roman" w:hAnsi="Times New Roman" w:cs="Times New Roman"/>
          <w:sz w:val="24"/>
          <w:lang w:val="en-GB"/>
        </w:rPr>
        <w:t>c</w:t>
      </w:r>
      <w:r w:rsidR="00BE525A" w:rsidRPr="00CB209B">
        <w:rPr>
          <w:rFonts w:ascii="Times New Roman" w:hAnsi="Times New Roman" w:cs="Times New Roman"/>
          <w:sz w:val="24"/>
          <w:lang w:val="en-GB"/>
        </w:rPr>
        <w:t xml:space="preserve">old </w:t>
      </w:r>
      <w:r w:rsidR="00BE525A">
        <w:rPr>
          <w:rFonts w:ascii="Times New Roman" w:hAnsi="Times New Roman" w:cs="Times New Roman"/>
          <w:sz w:val="24"/>
          <w:lang w:val="en-GB"/>
        </w:rPr>
        <w:t>s</w:t>
      </w:r>
      <w:r w:rsidR="00BE525A" w:rsidRPr="00CB209B">
        <w:rPr>
          <w:rFonts w:ascii="Times New Roman" w:hAnsi="Times New Roman" w:cs="Times New Roman"/>
          <w:sz w:val="24"/>
          <w:lang w:val="en-GB"/>
        </w:rPr>
        <w:t xml:space="preserve">tress </w:t>
      </w:r>
      <w:r w:rsidR="00BE525A">
        <w:rPr>
          <w:rFonts w:ascii="Times New Roman" w:hAnsi="Times New Roman" w:cs="Times New Roman"/>
          <w:sz w:val="24"/>
          <w:lang w:val="en-GB"/>
        </w:rPr>
        <w:t>c</w:t>
      </w:r>
      <w:r w:rsidR="00BE525A" w:rsidRPr="00CB209B">
        <w:rPr>
          <w:rFonts w:ascii="Times New Roman" w:hAnsi="Times New Roman" w:cs="Times New Roman"/>
          <w:sz w:val="24"/>
          <w:lang w:val="en-GB"/>
        </w:rPr>
        <w:t>ondition</w:t>
      </w:r>
      <w:r w:rsidR="00BE525A" w:rsidRPr="00606415">
        <w:rPr>
          <w:rFonts w:ascii="Times New Roman" w:hAnsi="Times New Roman" w:cs="Times New Roman"/>
          <w:sz w:val="24"/>
          <w:lang w:val="en-GB"/>
        </w:rPr>
        <w:t xml:space="preserve">. </w:t>
      </w:r>
      <w:r w:rsidR="00BE525A" w:rsidRPr="004B51B1">
        <w:rPr>
          <w:rFonts w:ascii="Times New Roman" w:hAnsi="Times New Roman" w:cs="Times New Roman"/>
          <w:i/>
          <w:sz w:val="24"/>
          <w:lang w:val="en-GB"/>
        </w:rPr>
        <w:t>Iranian Journal of Applied Animal Science</w:t>
      </w:r>
      <w:r w:rsidR="00BE525A" w:rsidRPr="00CB209B">
        <w:rPr>
          <w:rFonts w:ascii="Times New Roman" w:hAnsi="Times New Roman" w:cs="Times New Roman"/>
          <w:sz w:val="24"/>
          <w:lang w:val="en-GB"/>
        </w:rPr>
        <w:t xml:space="preserve"> 8(3)</w:t>
      </w:r>
      <w:r>
        <w:rPr>
          <w:rFonts w:ascii="Times New Roman" w:hAnsi="Times New Roman" w:cs="Times New Roman"/>
          <w:sz w:val="24"/>
          <w:lang w:val="en-GB"/>
        </w:rPr>
        <w:t>:</w:t>
      </w:r>
      <w:r w:rsidR="00BE525A" w:rsidRPr="00CB209B">
        <w:rPr>
          <w:rFonts w:ascii="Times New Roman" w:hAnsi="Times New Roman" w:cs="Times New Roman"/>
          <w:sz w:val="24"/>
          <w:lang w:val="en-GB"/>
        </w:rPr>
        <w:t>491–498.</w:t>
      </w:r>
    </w:p>
    <w:p w14:paraId="386D360A" w14:textId="00F83410" w:rsidR="005F112A" w:rsidRPr="00CB209B" w:rsidRDefault="005F112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Ohta</w:t>
      </w:r>
      <w:proofErr w:type="spellEnd"/>
      <w:r w:rsidRPr="00CB209B">
        <w:rPr>
          <w:rFonts w:ascii="Times New Roman" w:hAnsi="Times New Roman" w:cs="Times New Roman"/>
          <w:sz w:val="24"/>
          <w:lang w:val="en-GB"/>
        </w:rPr>
        <w:t xml:space="preserve"> YN</w:t>
      </w:r>
      <w:r w:rsidR="00551E44">
        <w:rPr>
          <w:rFonts w:ascii="Times New Roman" w:hAnsi="Times New Roman" w:cs="Times New Roman"/>
          <w:sz w:val="24"/>
          <w:lang w:val="en-GB"/>
        </w:rPr>
        <w:t xml:space="preserve">, </w:t>
      </w:r>
      <w:r w:rsidR="004B51B1">
        <w:rPr>
          <w:rFonts w:ascii="Times New Roman" w:hAnsi="Times New Roman" w:cs="Times New Roman"/>
          <w:sz w:val="24"/>
          <w:lang w:val="en-GB"/>
        </w:rPr>
        <w:t xml:space="preserve">K </w:t>
      </w:r>
      <w:proofErr w:type="spellStart"/>
      <w:r w:rsidR="00551E44">
        <w:rPr>
          <w:rFonts w:ascii="Times New Roman" w:hAnsi="Times New Roman" w:cs="Times New Roman"/>
          <w:sz w:val="24"/>
          <w:lang w:val="en-GB"/>
        </w:rPr>
        <w:t>Tisushima</w:t>
      </w:r>
      <w:proofErr w:type="spellEnd"/>
      <w:r w:rsidR="00551E44">
        <w:rPr>
          <w:rFonts w:ascii="Times New Roman" w:hAnsi="Times New Roman" w:cs="Times New Roman"/>
          <w:sz w:val="24"/>
          <w:lang w:val="en-GB"/>
        </w:rPr>
        <w:t xml:space="preserve">, </w:t>
      </w:r>
      <w:r w:rsidR="004B51B1">
        <w:rPr>
          <w:rFonts w:ascii="Times New Roman" w:hAnsi="Times New Roman" w:cs="Times New Roman"/>
          <w:sz w:val="24"/>
          <w:lang w:val="en-GB"/>
        </w:rPr>
        <w:t>K</w:t>
      </w:r>
      <w:r w:rsidR="004B51B1" w:rsidRPr="00CB209B">
        <w:rPr>
          <w:rFonts w:ascii="Times New Roman" w:hAnsi="Times New Roman" w:cs="Times New Roman"/>
          <w:sz w:val="24"/>
          <w:lang w:val="en-GB"/>
        </w:rPr>
        <w:t xml:space="preserve"> </w:t>
      </w:r>
      <w:r w:rsidR="00551E44">
        <w:rPr>
          <w:rFonts w:ascii="Times New Roman" w:hAnsi="Times New Roman" w:cs="Times New Roman"/>
          <w:sz w:val="24"/>
          <w:lang w:val="en-GB"/>
        </w:rPr>
        <w:t xml:space="preserve">Koide, </w:t>
      </w:r>
      <w:r w:rsidR="004B51B1" w:rsidRPr="00CB209B">
        <w:rPr>
          <w:rFonts w:ascii="Times New Roman" w:hAnsi="Times New Roman" w:cs="Times New Roman"/>
          <w:sz w:val="24"/>
          <w:lang w:val="en-GB"/>
        </w:rPr>
        <w:t xml:space="preserve">MT </w:t>
      </w:r>
      <w:r w:rsidRPr="00CB209B">
        <w:rPr>
          <w:rFonts w:ascii="Times New Roman" w:hAnsi="Times New Roman" w:cs="Times New Roman"/>
          <w:sz w:val="24"/>
          <w:lang w:val="en-GB"/>
        </w:rPr>
        <w:t xml:space="preserve">Kidd, </w:t>
      </w:r>
      <w:r w:rsidR="004B51B1">
        <w:rPr>
          <w:rFonts w:ascii="Times New Roman" w:hAnsi="Times New Roman" w:cs="Times New Roman"/>
          <w:sz w:val="24"/>
          <w:lang w:val="en-GB"/>
        </w:rPr>
        <w:t>T Ishibashi</w:t>
      </w:r>
      <w:r w:rsidRPr="00CB209B">
        <w:rPr>
          <w:rFonts w:ascii="Times New Roman" w:hAnsi="Times New Roman" w:cs="Times New Roman"/>
          <w:sz w:val="24"/>
          <w:lang w:val="en-GB"/>
        </w:rPr>
        <w:t xml:space="preserve"> </w:t>
      </w:r>
      <w:r w:rsidR="004B51B1">
        <w:rPr>
          <w:rFonts w:ascii="Times New Roman" w:hAnsi="Times New Roman" w:cs="Times New Roman"/>
          <w:sz w:val="24"/>
          <w:lang w:val="en-GB"/>
        </w:rPr>
        <w:t>(</w:t>
      </w:r>
      <w:r w:rsidR="00551E44">
        <w:rPr>
          <w:rFonts w:ascii="Times New Roman" w:hAnsi="Times New Roman" w:cs="Times New Roman"/>
          <w:sz w:val="24"/>
          <w:lang w:val="en-GB"/>
        </w:rPr>
        <w:t>1999</w:t>
      </w:r>
      <w:r w:rsidR="004B51B1">
        <w:rPr>
          <w:rFonts w:ascii="Times New Roman" w:hAnsi="Times New Roman" w:cs="Times New Roman"/>
          <w:sz w:val="24"/>
          <w:lang w:val="en-GB"/>
        </w:rPr>
        <w:t>)</w:t>
      </w:r>
      <w:r w:rsidR="00551E44">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Effect of amino acid injection in broiler breeder eggs on embryonic growth and hatchability of chicks</w:t>
      </w:r>
      <w:r w:rsidRPr="00551E44">
        <w:rPr>
          <w:rFonts w:ascii="Times New Roman" w:hAnsi="Times New Roman" w:cs="Times New Roman"/>
          <w:sz w:val="24"/>
          <w:lang w:val="en-GB"/>
        </w:rPr>
        <w:t>.</w:t>
      </w:r>
      <w:proofErr w:type="gramEnd"/>
      <w:r w:rsidRPr="00551E44">
        <w:rPr>
          <w:rFonts w:ascii="Times New Roman" w:hAnsi="Times New Roman" w:cs="Times New Roman"/>
          <w:sz w:val="24"/>
          <w:lang w:val="en-GB"/>
        </w:rPr>
        <w:t xml:space="preserve"> </w:t>
      </w:r>
      <w:r w:rsidRPr="004B51B1">
        <w:rPr>
          <w:rFonts w:ascii="Times New Roman" w:hAnsi="Times New Roman" w:cs="Times New Roman"/>
          <w:i/>
          <w:sz w:val="24"/>
          <w:lang w:val="en-GB"/>
        </w:rPr>
        <w:t>Poultry Science</w:t>
      </w:r>
      <w:r w:rsidRPr="00CB209B">
        <w:rPr>
          <w:rFonts w:ascii="Times New Roman" w:hAnsi="Times New Roman" w:cs="Times New Roman"/>
          <w:sz w:val="24"/>
          <w:lang w:val="en-GB"/>
        </w:rPr>
        <w:t xml:space="preserve"> 78</w:t>
      </w:r>
      <w:r w:rsidR="004B51B1">
        <w:rPr>
          <w:rFonts w:ascii="Times New Roman" w:hAnsi="Times New Roman" w:cs="Times New Roman"/>
          <w:sz w:val="24"/>
          <w:lang w:val="en-GB"/>
        </w:rPr>
        <w:t>:</w:t>
      </w:r>
      <w:r w:rsidRPr="00CB209B">
        <w:rPr>
          <w:rFonts w:ascii="Times New Roman" w:hAnsi="Times New Roman" w:cs="Times New Roman"/>
          <w:sz w:val="24"/>
          <w:lang w:val="en-GB"/>
        </w:rPr>
        <w:t>1493–1498.</w:t>
      </w:r>
    </w:p>
    <w:p w14:paraId="7EC9CA76" w14:textId="54A4821B"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Pr>
          <w:rFonts w:ascii="Times New Roman" w:hAnsi="Times New Roman" w:cs="Times New Roman"/>
          <w:sz w:val="24"/>
          <w:lang w:val="en-GB"/>
        </w:rPr>
        <w:t>Shirshev</w:t>
      </w:r>
      <w:proofErr w:type="spellEnd"/>
      <w:r>
        <w:rPr>
          <w:rFonts w:ascii="Times New Roman" w:hAnsi="Times New Roman" w:cs="Times New Roman"/>
          <w:sz w:val="24"/>
          <w:lang w:val="en-GB"/>
        </w:rPr>
        <w:t xml:space="preserve"> SV,</w:t>
      </w:r>
      <w:r w:rsidRPr="00CB209B">
        <w:rPr>
          <w:rFonts w:ascii="Times New Roman" w:hAnsi="Times New Roman" w:cs="Times New Roman"/>
          <w:sz w:val="24"/>
          <w:lang w:val="en-GB"/>
        </w:rPr>
        <w:t xml:space="preserve"> </w:t>
      </w:r>
      <w:r w:rsidR="004B51B1" w:rsidRPr="00CB209B">
        <w:rPr>
          <w:rFonts w:ascii="Times New Roman" w:hAnsi="Times New Roman" w:cs="Times New Roman"/>
          <w:sz w:val="24"/>
          <w:lang w:val="en-GB"/>
        </w:rPr>
        <w:t xml:space="preserve">EM </w:t>
      </w:r>
      <w:proofErr w:type="spellStart"/>
      <w:r w:rsidRPr="00CB209B">
        <w:rPr>
          <w:rFonts w:ascii="Times New Roman" w:hAnsi="Times New Roman" w:cs="Times New Roman"/>
          <w:sz w:val="24"/>
          <w:lang w:val="en-GB"/>
        </w:rPr>
        <w:t>Kuklina</w:t>
      </w:r>
      <w:proofErr w:type="spellEnd"/>
      <w:r w:rsidRPr="00CB209B">
        <w:rPr>
          <w:rFonts w:ascii="Times New Roman" w:hAnsi="Times New Roman" w:cs="Times New Roman"/>
          <w:sz w:val="24"/>
          <w:lang w:val="en-GB"/>
        </w:rPr>
        <w:t xml:space="preserve">, </w:t>
      </w:r>
      <w:r w:rsidR="004B51B1">
        <w:rPr>
          <w:rFonts w:ascii="Times New Roman" w:hAnsi="Times New Roman" w:cs="Times New Roman"/>
          <w:sz w:val="24"/>
          <w:lang w:val="en-GB"/>
        </w:rPr>
        <w:t>S</w:t>
      </w:r>
      <w:r w:rsidR="004B51B1" w:rsidRPr="00CB209B">
        <w:rPr>
          <w:rFonts w:ascii="Times New Roman" w:hAnsi="Times New Roman" w:cs="Times New Roman"/>
          <w:sz w:val="24"/>
          <w:lang w:val="en-GB"/>
        </w:rPr>
        <w:t xml:space="preserve">A </w:t>
      </w:r>
      <w:proofErr w:type="spellStart"/>
      <w:r w:rsidRPr="00CB209B">
        <w:rPr>
          <w:rFonts w:ascii="Times New Roman" w:hAnsi="Times New Roman" w:cs="Times New Roman"/>
          <w:sz w:val="24"/>
          <w:lang w:val="en-GB"/>
        </w:rPr>
        <w:t>Zamorina</w:t>
      </w:r>
      <w:proofErr w:type="spellEnd"/>
      <w:r w:rsidRPr="00CB209B">
        <w:rPr>
          <w:rFonts w:ascii="Times New Roman" w:hAnsi="Times New Roman" w:cs="Times New Roman"/>
          <w:sz w:val="24"/>
          <w:lang w:val="en-GB"/>
        </w:rPr>
        <w:t xml:space="preserve">, </w:t>
      </w:r>
      <w:r w:rsidR="004B51B1" w:rsidRPr="00CB209B">
        <w:rPr>
          <w:rFonts w:ascii="Times New Roman" w:hAnsi="Times New Roman" w:cs="Times New Roman"/>
          <w:sz w:val="24"/>
          <w:lang w:val="en-GB"/>
        </w:rPr>
        <w:t xml:space="preserve">NM </w:t>
      </w:r>
      <w:r w:rsidRPr="00CB209B">
        <w:rPr>
          <w:rFonts w:ascii="Times New Roman" w:hAnsi="Times New Roman" w:cs="Times New Roman"/>
          <w:sz w:val="24"/>
          <w:lang w:val="en-GB"/>
        </w:rPr>
        <w:t xml:space="preserve">Nikitina, </w:t>
      </w:r>
      <w:r w:rsidR="004B51B1">
        <w:rPr>
          <w:rFonts w:ascii="Times New Roman" w:hAnsi="Times New Roman" w:cs="Times New Roman"/>
          <w:sz w:val="24"/>
          <w:lang w:val="en-GB"/>
        </w:rPr>
        <w:t>I</w:t>
      </w:r>
      <w:r w:rsidR="004B51B1" w:rsidRPr="00CB209B">
        <w:rPr>
          <w:rFonts w:ascii="Times New Roman" w:hAnsi="Times New Roman" w:cs="Times New Roman"/>
          <w:sz w:val="24"/>
          <w:lang w:val="en-GB"/>
        </w:rPr>
        <w:t>V</w:t>
      </w:r>
      <w:r w:rsidR="004B51B1">
        <w:rPr>
          <w:rFonts w:ascii="Times New Roman" w:hAnsi="Times New Roman" w:cs="Times New Roman"/>
          <w:sz w:val="24"/>
          <w:lang w:val="en-GB"/>
        </w:rPr>
        <w:t xml:space="preserve"> </w:t>
      </w:r>
      <w:proofErr w:type="spellStart"/>
      <w:r w:rsidRPr="00CB209B">
        <w:rPr>
          <w:rFonts w:ascii="Times New Roman" w:hAnsi="Times New Roman" w:cs="Times New Roman"/>
          <w:sz w:val="24"/>
          <w:lang w:val="en-GB"/>
        </w:rPr>
        <w:t>Nekrasova</w:t>
      </w:r>
      <w:proofErr w:type="spellEnd"/>
      <w:r w:rsidRPr="00CB209B">
        <w:rPr>
          <w:rFonts w:ascii="Times New Roman" w:hAnsi="Times New Roman" w:cs="Times New Roman"/>
          <w:sz w:val="24"/>
          <w:lang w:val="en-GB"/>
        </w:rPr>
        <w:t xml:space="preserve"> </w:t>
      </w:r>
      <w:r w:rsidR="004B51B1">
        <w:rPr>
          <w:rFonts w:ascii="Times New Roman" w:hAnsi="Times New Roman" w:cs="Times New Roman"/>
          <w:sz w:val="24"/>
          <w:lang w:val="en-GB"/>
        </w:rPr>
        <w:t>(</w:t>
      </w:r>
      <w:r>
        <w:rPr>
          <w:rFonts w:ascii="Times New Roman" w:hAnsi="Times New Roman" w:cs="Times New Roman"/>
          <w:sz w:val="24"/>
          <w:lang w:val="en-GB"/>
        </w:rPr>
        <w:t>2014</w:t>
      </w:r>
      <w:r w:rsidR="004B51B1">
        <w:rPr>
          <w:rFonts w:ascii="Times New Roman" w:hAnsi="Times New Roman" w:cs="Times New Roman"/>
          <w:sz w:val="24"/>
          <w:lang w:val="en-GB"/>
        </w:rPr>
        <w:t>)</w:t>
      </w:r>
      <w:r>
        <w:rPr>
          <w:rFonts w:ascii="Times New Roman" w:hAnsi="Times New Roman" w:cs="Times New Roman"/>
          <w:sz w:val="24"/>
          <w:lang w:val="en-GB"/>
        </w:rPr>
        <w:t>.</w:t>
      </w:r>
      <w:r w:rsidRPr="00CB209B">
        <w:rPr>
          <w:rFonts w:ascii="Times New Roman" w:hAnsi="Times New Roman" w:cs="Times New Roman"/>
          <w:sz w:val="24"/>
          <w:lang w:val="en-GB"/>
        </w:rPr>
        <w:t xml:space="preserve"> </w:t>
      </w:r>
      <w:proofErr w:type="gramStart"/>
      <w:r w:rsidRPr="00CB209B">
        <w:rPr>
          <w:rFonts w:ascii="Times New Roman" w:hAnsi="Times New Roman" w:cs="Times New Roman"/>
          <w:sz w:val="24"/>
          <w:lang w:val="en-GB"/>
        </w:rPr>
        <w:t xml:space="preserve">Method for </w:t>
      </w:r>
      <w:r>
        <w:rPr>
          <w:rFonts w:ascii="Times New Roman" w:hAnsi="Times New Roman" w:cs="Times New Roman"/>
          <w:sz w:val="24"/>
          <w:lang w:val="en-GB"/>
        </w:rPr>
        <w:t>d</w:t>
      </w:r>
      <w:r w:rsidRPr="00CB209B">
        <w:rPr>
          <w:rFonts w:ascii="Times New Roman" w:hAnsi="Times New Roman" w:cs="Times New Roman"/>
          <w:sz w:val="24"/>
          <w:lang w:val="en-GB"/>
        </w:rPr>
        <w:t xml:space="preserve">etermining </w:t>
      </w:r>
      <w:r>
        <w:rPr>
          <w:rFonts w:ascii="Times New Roman" w:hAnsi="Times New Roman" w:cs="Times New Roman"/>
          <w:sz w:val="24"/>
          <w:lang w:val="en-GB"/>
        </w:rPr>
        <w:t>p</w:t>
      </w:r>
      <w:r w:rsidRPr="00CB209B">
        <w:rPr>
          <w:rFonts w:ascii="Times New Roman" w:hAnsi="Times New Roman" w:cs="Times New Roman"/>
          <w:sz w:val="24"/>
          <w:lang w:val="en-GB"/>
        </w:rPr>
        <w:t xml:space="preserve">hagocytic </w:t>
      </w:r>
      <w:r>
        <w:rPr>
          <w:rFonts w:ascii="Times New Roman" w:hAnsi="Times New Roman" w:cs="Times New Roman"/>
          <w:sz w:val="24"/>
          <w:lang w:val="en-GB"/>
        </w:rPr>
        <w:t>a</w:t>
      </w:r>
      <w:r w:rsidRPr="00CB209B">
        <w:rPr>
          <w:rFonts w:ascii="Times New Roman" w:hAnsi="Times New Roman" w:cs="Times New Roman"/>
          <w:sz w:val="24"/>
          <w:lang w:val="en-GB"/>
        </w:rPr>
        <w:t xml:space="preserve">ctivity of </w:t>
      </w:r>
      <w:r>
        <w:rPr>
          <w:rFonts w:ascii="Times New Roman" w:hAnsi="Times New Roman" w:cs="Times New Roman"/>
          <w:sz w:val="24"/>
          <w:lang w:val="en-GB"/>
        </w:rPr>
        <w:t>h</w:t>
      </w:r>
      <w:r w:rsidRPr="00CB209B">
        <w:rPr>
          <w:rFonts w:ascii="Times New Roman" w:hAnsi="Times New Roman" w:cs="Times New Roman"/>
          <w:sz w:val="24"/>
          <w:lang w:val="en-GB"/>
        </w:rPr>
        <w:t xml:space="preserve">uman </w:t>
      </w:r>
      <w:r>
        <w:rPr>
          <w:rFonts w:ascii="Times New Roman" w:hAnsi="Times New Roman" w:cs="Times New Roman"/>
          <w:sz w:val="24"/>
          <w:lang w:val="en-GB"/>
        </w:rPr>
        <w:t>p</w:t>
      </w:r>
      <w:r w:rsidRPr="00CB209B">
        <w:rPr>
          <w:rFonts w:ascii="Times New Roman" w:hAnsi="Times New Roman" w:cs="Times New Roman"/>
          <w:sz w:val="24"/>
          <w:lang w:val="en-GB"/>
        </w:rPr>
        <w:t xml:space="preserve">eripheral </w:t>
      </w:r>
      <w:r>
        <w:rPr>
          <w:rFonts w:ascii="Times New Roman" w:hAnsi="Times New Roman" w:cs="Times New Roman"/>
          <w:sz w:val="24"/>
          <w:lang w:val="en-GB"/>
        </w:rPr>
        <w:t>b</w:t>
      </w:r>
      <w:r w:rsidRPr="00CB209B">
        <w:rPr>
          <w:rFonts w:ascii="Times New Roman" w:hAnsi="Times New Roman" w:cs="Times New Roman"/>
          <w:sz w:val="24"/>
          <w:lang w:val="en-GB"/>
        </w:rPr>
        <w:t xml:space="preserve">lood </w:t>
      </w:r>
      <w:r>
        <w:rPr>
          <w:rFonts w:ascii="Times New Roman" w:hAnsi="Times New Roman" w:cs="Times New Roman"/>
          <w:sz w:val="24"/>
          <w:lang w:val="en-GB"/>
        </w:rPr>
        <w:t>n</w:t>
      </w:r>
      <w:r w:rsidRPr="00CB209B">
        <w:rPr>
          <w:rFonts w:ascii="Times New Roman" w:hAnsi="Times New Roman" w:cs="Times New Roman"/>
          <w:sz w:val="24"/>
          <w:lang w:val="en-GB"/>
        </w:rPr>
        <w:t xml:space="preserve">eutrophils from </w:t>
      </w:r>
      <w:r>
        <w:rPr>
          <w:rFonts w:ascii="Times New Roman" w:hAnsi="Times New Roman" w:cs="Times New Roman"/>
          <w:sz w:val="24"/>
          <w:lang w:val="en-GB"/>
        </w:rPr>
        <w:t>b</w:t>
      </w:r>
      <w:r w:rsidRPr="00CB209B">
        <w:rPr>
          <w:rFonts w:ascii="Times New Roman" w:hAnsi="Times New Roman" w:cs="Times New Roman"/>
          <w:sz w:val="24"/>
          <w:lang w:val="en-GB"/>
        </w:rPr>
        <w:t xml:space="preserve">ioluminescence </w:t>
      </w:r>
      <w:r>
        <w:rPr>
          <w:rFonts w:ascii="Times New Roman" w:hAnsi="Times New Roman" w:cs="Times New Roman"/>
          <w:sz w:val="24"/>
          <w:lang w:val="en-GB"/>
        </w:rPr>
        <w:t>e</w:t>
      </w:r>
      <w:r w:rsidRPr="00CB209B">
        <w:rPr>
          <w:rFonts w:ascii="Times New Roman" w:hAnsi="Times New Roman" w:cs="Times New Roman"/>
          <w:sz w:val="24"/>
          <w:lang w:val="en-GB"/>
        </w:rPr>
        <w:t xml:space="preserve">xtinction </w:t>
      </w:r>
      <w:r>
        <w:rPr>
          <w:rFonts w:ascii="Times New Roman" w:hAnsi="Times New Roman" w:cs="Times New Roman"/>
          <w:sz w:val="24"/>
          <w:lang w:val="en-GB"/>
        </w:rPr>
        <w:t>d</w:t>
      </w:r>
      <w:r w:rsidRPr="00CB209B">
        <w:rPr>
          <w:rFonts w:ascii="Times New Roman" w:hAnsi="Times New Roman" w:cs="Times New Roman"/>
          <w:sz w:val="24"/>
          <w:lang w:val="en-GB"/>
        </w:rPr>
        <w:t xml:space="preserve">egree </w:t>
      </w:r>
      <w:r w:rsidRPr="008D628C">
        <w:rPr>
          <w:rFonts w:ascii="Times New Roman" w:hAnsi="Times New Roman" w:cs="Times New Roman"/>
          <w:sz w:val="24"/>
          <w:lang w:val="en-GB"/>
        </w:rPr>
        <w:t>data.</w:t>
      </w:r>
      <w:proofErr w:type="gramEnd"/>
      <w:r w:rsidRPr="008D628C">
        <w:rPr>
          <w:rFonts w:ascii="Times New Roman" w:hAnsi="Times New Roman" w:cs="Times New Roman"/>
          <w:sz w:val="24"/>
          <w:lang w:val="en-GB"/>
        </w:rPr>
        <w:t xml:space="preserve"> </w:t>
      </w:r>
      <w:proofErr w:type="spellStart"/>
      <w:r w:rsidRPr="004B51B1">
        <w:rPr>
          <w:rFonts w:ascii="Times New Roman" w:hAnsi="Times New Roman" w:cs="Times New Roman"/>
          <w:i/>
          <w:sz w:val="24"/>
          <w:lang w:val="en-GB"/>
        </w:rPr>
        <w:t>Immunologiya</w:t>
      </w:r>
      <w:proofErr w:type="spellEnd"/>
      <w:r>
        <w:rPr>
          <w:rFonts w:ascii="Times New Roman" w:hAnsi="Times New Roman" w:cs="Times New Roman"/>
          <w:sz w:val="24"/>
          <w:lang w:val="en-GB"/>
        </w:rPr>
        <w:t xml:space="preserve"> </w:t>
      </w:r>
      <w:r w:rsidRPr="00CB209B">
        <w:rPr>
          <w:rFonts w:ascii="Times New Roman" w:hAnsi="Times New Roman" w:cs="Times New Roman"/>
          <w:sz w:val="24"/>
          <w:lang w:val="en-GB"/>
        </w:rPr>
        <w:t>30(6)</w:t>
      </w:r>
      <w:r w:rsidR="004B51B1">
        <w:rPr>
          <w:rFonts w:ascii="Times New Roman" w:hAnsi="Times New Roman" w:cs="Times New Roman"/>
          <w:sz w:val="24"/>
          <w:lang w:val="en-GB"/>
        </w:rPr>
        <w:t>:</w:t>
      </w:r>
      <w:r w:rsidRPr="00CB209B">
        <w:rPr>
          <w:rFonts w:ascii="Times New Roman" w:hAnsi="Times New Roman" w:cs="Times New Roman"/>
          <w:sz w:val="24"/>
          <w:lang w:val="en-GB"/>
        </w:rPr>
        <w:t>312-317. (</w:t>
      </w:r>
      <w:proofErr w:type="gramStart"/>
      <w:r w:rsidRPr="004B51B1">
        <w:rPr>
          <w:rFonts w:ascii="Times New Roman" w:hAnsi="Times New Roman" w:cs="Times New Roman"/>
          <w:i/>
          <w:sz w:val="24"/>
          <w:lang w:val="en-GB"/>
        </w:rPr>
        <w:t>in</w:t>
      </w:r>
      <w:proofErr w:type="gramEnd"/>
      <w:r w:rsidRPr="004B51B1">
        <w:rPr>
          <w:rFonts w:ascii="Times New Roman" w:hAnsi="Times New Roman" w:cs="Times New Roman"/>
          <w:i/>
          <w:sz w:val="24"/>
          <w:lang w:val="en-GB"/>
        </w:rPr>
        <w:t xml:space="preserve"> Russian</w:t>
      </w:r>
      <w:r w:rsidRPr="00CB209B">
        <w:rPr>
          <w:rFonts w:ascii="Times New Roman" w:hAnsi="Times New Roman" w:cs="Times New Roman"/>
          <w:sz w:val="24"/>
          <w:lang w:val="en-GB"/>
        </w:rPr>
        <w:t>).</w:t>
      </w:r>
    </w:p>
    <w:p w14:paraId="372AA7A0" w14:textId="42F51266" w:rsidR="00BE525A" w:rsidRPr="00CB209B" w:rsidRDefault="004B51B1" w:rsidP="00F15749">
      <w:pPr>
        <w:spacing w:after="0" w:line="480" w:lineRule="auto"/>
        <w:ind w:left="426" w:hanging="426"/>
        <w:jc w:val="both"/>
        <w:rPr>
          <w:rFonts w:ascii="Times New Roman" w:hAnsi="Times New Roman" w:cs="Times New Roman"/>
          <w:sz w:val="24"/>
          <w:lang w:val="en-GB"/>
        </w:rPr>
      </w:pPr>
      <w:proofErr w:type="spellStart"/>
      <w:proofErr w:type="gramStart"/>
      <w:r>
        <w:rPr>
          <w:rFonts w:ascii="Times New Roman" w:hAnsi="Times New Roman" w:cs="Times New Roman"/>
          <w:sz w:val="24"/>
          <w:lang w:val="en-GB"/>
        </w:rPr>
        <w:t>Teymouri</w:t>
      </w:r>
      <w:proofErr w:type="spellEnd"/>
      <w:r w:rsidR="00BE525A" w:rsidRPr="00CB209B">
        <w:rPr>
          <w:rFonts w:ascii="Times New Roman" w:hAnsi="Times New Roman" w:cs="Times New Roman"/>
          <w:sz w:val="24"/>
          <w:lang w:val="en-GB"/>
        </w:rPr>
        <w:t xml:space="preserve"> B</w:t>
      </w:r>
      <w:r w:rsidR="00BE525A">
        <w:rPr>
          <w:rFonts w:ascii="Times New Roman" w:hAnsi="Times New Roman" w:cs="Times New Roman"/>
          <w:sz w:val="24"/>
          <w:lang w:val="en-GB"/>
        </w:rPr>
        <w:t>,</w:t>
      </w:r>
      <w:r w:rsidR="00BE525A"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JG </w:t>
      </w:r>
      <w:proofErr w:type="spellStart"/>
      <w:r w:rsidR="00BE525A" w:rsidRPr="00CB209B">
        <w:rPr>
          <w:rFonts w:ascii="Times New Roman" w:hAnsi="Times New Roman" w:cs="Times New Roman"/>
          <w:sz w:val="24"/>
          <w:lang w:val="en-GB"/>
        </w:rPr>
        <w:t>Ghalehkandi</w:t>
      </w:r>
      <w:proofErr w:type="spellEnd"/>
      <w:r w:rsidR="00BE525A" w:rsidRPr="00CB209B">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S </w:t>
      </w:r>
      <w:proofErr w:type="spellStart"/>
      <w:r w:rsidR="00BE525A" w:rsidRPr="00CB209B">
        <w:rPr>
          <w:rFonts w:ascii="Times New Roman" w:hAnsi="Times New Roman" w:cs="Times New Roman"/>
          <w:sz w:val="24"/>
          <w:lang w:val="en-GB"/>
        </w:rPr>
        <w:t>Hassanpour</w:t>
      </w:r>
      <w:proofErr w:type="spellEnd"/>
      <w:r w:rsidR="00BE525A" w:rsidRPr="00CB209B">
        <w:rPr>
          <w:rFonts w:ascii="Times New Roman" w:hAnsi="Times New Roman" w:cs="Times New Roman"/>
          <w:sz w:val="24"/>
          <w:lang w:val="en-GB"/>
        </w:rPr>
        <w:t xml:space="preserve">, </w:t>
      </w:r>
      <w:r>
        <w:rPr>
          <w:rFonts w:ascii="Times New Roman" w:hAnsi="Times New Roman" w:cs="Times New Roman"/>
          <w:sz w:val="24"/>
          <w:lang w:val="en-GB"/>
        </w:rPr>
        <w:t xml:space="preserve">H </w:t>
      </w:r>
      <w:proofErr w:type="spellStart"/>
      <w:r w:rsidR="00BE525A" w:rsidRPr="00CB209B">
        <w:rPr>
          <w:rFonts w:ascii="Times New Roman" w:hAnsi="Times New Roman" w:cs="Times New Roman"/>
          <w:sz w:val="24"/>
          <w:lang w:val="en-GB"/>
        </w:rPr>
        <w:t>Aghdam</w:t>
      </w:r>
      <w:proofErr w:type="spellEnd"/>
      <w:r w:rsidR="00BE525A" w:rsidRPr="00CB209B">
        <w:rPr>
          <w:rFonts w:ascii="Times New Roman" w:hAnsi="Times New Roman" w:cs="Times New Roman"/>
          <w:sz w:val="24"/>
          <w:lang w:val="en-GB"/>
        </w:rPr>
        <w:t xml:space="preserve">-Shahryar </w:t>
      </w:r>
      <w:r>
        <w:rPr>
          <w:rFonts w:ascii="Times New Roman" w:hAnsi="Times New Roman" w:cs="Times New Roman"/>
          <w:sz w:val="24"/>
          <w:lang w:val="en-GB"/>
        </w:rPr>
        <w:t>(</w:t>
      </w:r>
      <w:r w:rsidR="00BE525A">
        <w:rPr>
          <w:rFonts w:ascii="Times New Roman" w:hAnsi="Times New Roman" w:cs="Times New Roman"/>
          <w:sz w:val="24"/>
          <w:lang w:val="en-GB"/>
        </w:rPr>
        <w:t>2020</w:t>
      </w:r>
      <w:r>
        <w:rPr>
          <w:rFonts w:ascii="Times New Roman" w:hAnsi="Times New Roman" w:cs="Times New Roman"/>
          <w:sz w:val="24"/>
          <w:lang w:val="en-GB"/>
        </w:rPr>
        <w:t>)</w:t>
      </w:r>
      <w:r w:rsidR="00BE525A">
        <w:rPr>
          <w:rFonts w:ascii="Times New Roman" w:hAnsi="Times New Roman" w:cs="Times New Roman"/>
          <w:sz w:val="24"/>
          <w:lang w:val="en-GB"/>
        </w:rPr>
        <w:t>.</w:t>
      </w:r>
      <w:proofErr w:type="gramEnd"/>
      <w:r w:rsidR="00BE525A" w:rsidRPr="00CB209B">
        <w:rPr>
          <w:rFonts w:ascii="Times New Roman" w:hAnsi="Times New Roman" w:cs="Times New Roman"/>
          <w:sz w:val="24"/>
          <w:lang w:val="en-GB"/>
        </w:rPr>
        <w:t xml:space="preserve"> Effect of in </w:t>
      </w:r>
      <w:proofErr w:type="spellStart"/>
      <w:r w:rsidR="00BE525A" w:rsidRPr="00CB209B">
        <w:rPr>
          <w:rFonts w:ascii="Times New Roman" w:hAnsi="Times New Roman" w:cs="Times New Roman"/>
          <w:sz w:val="24"/>
          <w:lang w:val="en-GB"/>
        </w:rPr>
        <w:t>Ovo</w:t>
      </w:r>
      <w:proofErr w:type="spellEnd"/>
      <w:r w:rsidR="00BE525A" w:rsidRPr="00CB209B">
        <w:rPr>
          <w:rFonts w:ascii="Times New Roman" w:hAnsi="Times New Roman" w:cs="Times New Roman"/>
          <w:sz w:val="24"/>
          <w:lang w:val="en-GB"/>
        </w:rPr>
        <w:t xml:space="preserve"> Feeding of the Vitamin B 12 on Hatchability, Performance and Blood Constitutes in Broiler Chicke</w:t>
      </w:r>
      <w:r w:rsidR="00BE525A" w:rsidRPr="00E32A44">
        <w:rPr>
          <w:rFonts w:ascii="Times New Roman" w:hAnsi="Times New Roman" w:cs="Times New Roman"/>
          <w:sz w:val="24"/>
          <w:lang w:val="en-GB"/>
        </w:rPr>
        <w:t xml:space="preserve">n. </w:t>
      </w:r>
      <w:r w:rsidR="00BE525A" w:rsidRPr="004B51B1">
        <w:rPr>
          <w:rFonts w:ascii="Times New Roman" w:hAnsi="Times New Roman" w:cs="Times New Roman"/>
          <w:i/>
          <w:sz w:val="24"/>
          <w:lang w:val="en-GB"/>
        </w:rPr>
        <w:t>International Journal of Peptide Research and Therapeutics</w:t>
      </w:r>
      <w:r w:rsidR="00BE525A" w:rsidRPr="00CB209B">
        <w:rPr>
          <w:rFonts w:ascii="Times New Roman" w:hAnsi="Times New Roman" w:cs="Times New Roman"/>
          <w:sz w:val="24"/>
          <w:lang w:val="en-GB"/>
        </w:rPr>
        <w:t xml:space="preserve"> 26(1)</w:t>
      </w:r>
      <w:r>
        <w:rPr>
          <w:rFonts w:ascii="Times New Roman" w:hAnsi="Times New Roman" w:cs="Times New Roman"/>
          <w:sz w:val="24"/>
          <w:lang w:val="en-GB"/>
        </w:rPr>
        <w:t>:</w:t>
      </w:r>
      <w:r w:rsidR="00BE525A" w:rsidRPr="00CB209B">
        <w:rPr>
          <w:rFonts w:ascii="Times New Roman" w:hAnsi="Times New Roman" w:cs="Times New Roman"/>
          <w:sz w:val="24"/>
          <w:lang w:val="en-GB"/>
        </w:rPr>
        <w:t xml:space="preserve">381–387. </w:t>
      </w:r>
      <w:proofErr w:type="spellStart"/>
      <w:proofErr w:type="gramStart"/>
      <w:r w:rsidR="00BE525A" w:rsidRPr="00CB209B">
        <w:rPr>
          <w:rFonts w:ascii="Times New Roman" w:hAnsi="Times New Roman" w:cs="Times New Roman"/>
          <w:sz w:val="24"/>
          <w:lang w:val="en-GB"/>
        </w:rPr>
        <w:t>doi</w:t>
      </w:r>
      <w:proofErr w:type="spellEnd"/>
      <w:proofErr w:type="gramEnd"/>
      <w:r w:rsidR="00BE525A" w:rsidRPr="00CB209B">
        <w:rPr>
          <w:rFonts w:ascii="Times New Roman" w:hAnsi="Times New Roman" w:cs="Times New Roman"/>
          <w:sz w:val="24"/>
          <w:lang w:val="en-GB"/>
        </w:rPr>
        <w:t>: 10.1007/s10989-019-09844-0.</w:t>
      </w:r>
    </w:p>
    <w:p w14:paraId="0F7CBEAB" w14:textId="786886AC" w:rsidR="00BE525A" w:rsidRPr="00CB209B" w:rsidRDefault="00BE525A" w:rsidP="00F15749">
      <w:pPr>
        <w:spacing w:after="0" w:line="480" w:lineRule="auto"/>
        <w:ind w:left="426" w:hanging="426"/>
        <w:jc w:val="both"/>
        <w:rPr>
          <w:rFonts w:ascii="Times New Roman" w:hAnsi="Times New Roman" w:cs="Times New Roman"/>
          <w:sz w:val="24"/>
          <w:lang w:val="en-GB"/>
        </w:rPr>
      </w:pPr>
      <w:proofErr w:type="spellStart"/>
      <w:r w:rsidRPr="00CB209B">
        <w:rPr>
          <w:rFonts w:ascii="Times New Roman" w:hAnsi="Times New Roman" w:cs="Times New Roman"/>
          <w:sz w:val="24"/>
          <w:lang w:val="en-GB"/>
        </w:rPr>
        <w:t>Tufarelli</w:t>
      </w:r>
      <w:proofErr w:type="spellEnd"/>
      <w:r>
        <w:rPr>
          <w:rFonts w:ascii="Times New Roman" w:hAnsi="Times New Roman" w:cs="Times New Roman"/>
          <w:sz w:val="24"/>
          <w:lang w:val="en-GB"/>
        </w:rPr>
        <w:t xml:space="preserve"> V,</w:t>
      </w:r>
      <w:r w:rsidRPr="00CB209B">
        <w:rPr>
          <w:rFonts w:ascii="Times New Roman" w:hAnsi="Times New Roman" w:cs="Times New Roman"/>
          <w:sz w:val="24"/>
          <w:lang w:val="en-GB"/>
        </w:rPr>
        <w:t xml:space="preserve"> </w:t>
      </w:r>
      <w:r w:rsidR="004B51B1" w:rsidRPr="00CB209B">
        <w:rPr>
          <w:rFonts w:ascii="Times New Roman" w:hAnsi="Times New Roman" w:cs="Times New Roman"/>
          <w:sz w:val="24"/>
          <w:lang w:val="en-GB"/>
        </w:rPr>
        <w:t xml:space="preserve">P </w:t>
      </w:r>
      <w:proofErr w:type="spellStart"/>
      <w:r w:rsidRPr="00CB209B">
        <w:rPr>
          <w:rFonts w:ascii="Times New Roman" w:hAnsi="Times New Roman" w:cs="Times New Roman"/>
          <w:sz w:val="24"/>
          <w:lang w:val="en-GB"/>
        </w:rPr>
        <w:t>Baghban-Kanani</w:t>
      </w:r>
      <w:proofErr w:type="spellEnd"/>
      <w:r w:rsidRPr="00CB209B">
        <w:rPr>
          <w:rFonts w:ascii="Times New Roman" w:hAnsi="Times New Roman" w:cs="Times New Roman"/>
          <w:sz w:val="24"/>
          <w:lang w:val="en-GB"/>
        </w:rPr>
        <w:t xml:space="preserve">, </w:t>
      </w:r>
      <w:r w:rsidR="004B51B1" w:rsidRPr="00CB209B">
        <w:rPr>
          <w:rFonts w:ascii="Times New Roman" w:hAnsi="Times New Roman" w:cs="Times New Roman"/>
          <w:sz w:val="24"/>
          <w:lang w:val="en-GB"/>
        </w:rPr>
        <w:t xml:space="preserve">S </w:t>
      </w:r>
      <w:proofErr w:type="spellStart"/>
      <w:r w:rsidRPr="00CB209B">
        <w:rPr>
          <w:rFonts w:ascii="Times New Roman" w:hAnsi="Times New Roman" w:cs="Times New Roman"/>
          <w:sz w:val="24"/>
          <w:lang w:val="en-GB"/>
        </w:rPr>
        <w:t>Azimi-Youvalari</w:t>
      </w:r>
      <w:proofErr w:type="spellEnd"/>
      <w:r w:rsidRPr="00CB209B">
        <w:rPr>
          <w:rFonts w:ascii="Times New Roman" w:hAnsi="Times New Roman" w:cs="Times New Roman"/>
          <w:sz w:val="24"/>
          <w:lang w:val="en-GB"/>
        </w:rPr>
        <w:t xml:space="preserve">, </w:t>
      </w:r>
      <w:r w:rsidR="004B51B1" w:rsidRPr="00CB209B">
        <w:rPr>
          <w:rFonts w:ascii="Times New Roman" w:hAnsi="Times New Roman" w:cs="Times New Roman"/>
          <w:sz w:val="24"/>
          <w:lang w:val="en-GB"/>
        </w:rPr>
        <w:t xml:space="preserve">B </w:t>
      </w:r>
      <w:proofErr w:type="spellStart"/>
      <w:r w:rsidRPr="00CB209B">
        <w:rPr>
          <w:rFonts w:ascii="Times New Roman" w:hAnsi="Times New Roman" w:cs="Times New Roman"/>
          <w:sz w:val="24"/>
          <w:lang w:val="en-GB"/>
        </w:rPr>
        <w:t>Hosseintabar-Ghasemabad</w:t>
      </w:r>
      <w:proofErr w:type="spellEnd"/>
      <w:r w:rsidRPr="00CB209B">
        <w:rPr>
          <w:rFonts w:ascii="Times New Roman" w:hAnsi="Times New Roman" w:cs="Times New Roman"/>
          <w:sz w:val="24"/>
          <w:lang w:val="en-GB"/>
        </w:rPr>
        <w:t xml:space="preserve">, </w:t>
      </w:r>
      <w:r w:rsidR="00D740B7" w:rsidRPr="00CB209B">
        <w:rPr>
          <w:rFonts w:ascii="Times New Roman" w:hAnsi="Times New Roman" w:cs="Times New Roman"/>
          <w:sz w:val="24"/>
          <w:lang w:val="en-GB"/>
        </w:rPr>
        <w:t xml:space="preserve">M </w:t>
      </w:r>
      <w:proofErr w:type="spellStart"/>
      <w:r w:rsidRPr="00CB209B">
        <w:rPr>
          <w:rFonts w:ascii="Times New Roman" w:hAnsi="Times New Roman" w:cs="Times New Roman"/>
          <w:sz w:val="24"/>
          <w:lang w:val="en-GB"/>
        </w:rPr>
        <w:t>Slozhenkina</w:t>
      </w:r>
      <w:proofErr w:type="spellEnd"/>
      <w:r w:rsidRPr="00CB209B">
        <w:rPr>
          <w:rFonts w:ascii="Times New Roman" w:hAnsi="Times New Roman" w:cs="Times New Roman"/>
          <w:sz w:val="24"/>
          <w:lang w:val="en-GB"/>
        </w:rPr>
        <w:t xml:space="preserve">, </w:t>
      </w:r>
      <w:r w:rsidR="00D740B7">
        <w:rPr>
          <w:rFonts w:ascii="Times New Roman" w:hAnsi="Times New Roman" w:cs="Times New Roman"/>
          <w:sz w:val="24"/>
          <w:lang w:val="en-GB"/>
        </w:rPr>
        <w:t>I</w:t>
      </w:r>
      <w:r w:rsidR="00D740B7">
        <w:rPr>
          <w:rFonts w:ascii="Times New Roman" w:hAnsi="Times New Roman" w:cs="Times New Roman"/>
          <w:sz w:val="24"/>
          <w:lang w:val="en-GB"/>
        </w:rPr>
        <w:t xml:space="preserve"> </w:t>
      </w:r>
      <w:r w:rsidRPr="00CB209B">
        <w:rPr>
          <w:rFonts w:ascii="Times New Roman" w:hAnsi="Times New Roman" w:cs="Times New Roman"/>
          <w:sz w:val="24"/>
          <w:lang w:val="en-GB"/>
        </w:rPr>
        <w:t xml:space="preserve">Gorlov, </w:t>
      </w:r>
      <w:r w:rsidR="00D740B7">
        <w:rPr>
          <w:rFonts w:ascii="Times New Roman" w:hAnsi="Times New Roman" w:cs="Times New Roman"/>
          <w:sz w:val="24"/>
          <w:lang w:val="en-GB"/>
        </w:rPr>
        <w:t>MV</w:t>
      </w:r>
      <w:r w:rsidR="00D740B7" w:rsidRPr="00CB209B">
        <w:rPr>
          <w:rFonts w:ascii="Times New Roman" w:hAnsi="Times New Roman" w:cs="Times New Roman"/>
          <w:sz w:val="24"/>
          <w:lang w:val="en-GB"/>
        </w:rPr>
        <w:t xml:space="preserve"> </w:t>
      </w:r>
      <w:proofErr w:type="spellStart"/>
      <w:r>
        <w:rPr>
          <w:rFonts w:ascii="Times New Roman" w:hAnsi="Times New Roman" w:cs="Times New Roman"/>
          <w:sz w:val="24"/>
          <w:lang w:val="en-GB"/>
        </w:rPr>
        <w:t>Frolova</w:t>
      </w:r>
      <w:proofErr w:type="spellEnd"/>
      <w:r>
        <w:rPr>
          <w:rFonts w:ascii="Times New Roman" w:hAnsi="Times New Roman" w:cs="Times New Roman"/>
          <w:sz w:val="24"/>
          <w:lang w:val="en-GB"/>
        </w:rPr>
        <w:t xml:space="preserve">, </w:t>
      </w:r>
      <w:r w:rsidR="00D740B7" w:rsidRPr="00CB209B">
        <w:rPr>
          <w:rFonts w:ascii="Times New Roman" w:hAnsi="Times New Roman" w:cs="Times New Roman"/>
          <w:sz w:val="24"/>
          <w:lang w:val="en-GB"/>
        </w:rPr>
        <w:t xml:space="preserve">A </w:t>
      </w:r>
      <w:proofErr w:type="spellStart"/>
      <w:r w:rsidRPr="00CB209B">
        <w:rPr>
          <w:rFonts w:ascii="Times New Roman" w:hAnsi="Times New Roman" w:cs="Times New Roman"/>
          <w:sz w:val="24"/>
          <w:lang w:val="en-GB"/>
        </w:rPr>
        <w:t>Seidavi</w:t>
      </w:r>
      <w:proofErr w:type="spellEnd"/>
      <w:r w:rsidRPr="00CB209B">
        <w:rPr>
          <w:rFonts w:ascii="Times New Roman" w:hAnsi="Times New Roman" w:cs="Times New Roman"/>
          <w:sz w:val="24"/>
          <w:lang w:val="en-GB"/>
        </w:rPr>
        <w:t xml:space="preserve">, </w:t>
      </w:r>
      <w:r w:rsidR="00D740B7" w:rsidRPr="00551E44">
        <w:rPr>
          <w:rFonts w:ascii="Times New Roman" w:hAnsi="Times New Roman" w:cs="Times New Roman"/>
          <w:sz w:val="24"/>
          <w:lang w:val="en-GB"/>
        </w:rPr>
        <w:t xml:space="preserve">V </w:t>
      </w:r>
      <w:proofErr w:type="spellStart"/>
      <w:r w:rsidRPr="00CB209B">
        <w:rPr>
          <w:rFonts w:ascii="Times New Roman" w:hAnsi="Times New Roman" w:cs="Times New Roman"/>
          <w:sz w:val="24"/>
          <w:lang w:val="en-GB"/>
        </w:rPr>
        <w:t>Laudadio</w:t>
      </w:r>
      <w:proofErr w:type="spellEnd"/>
      <w:r w:rsidRPr="00551E44">
        <w:rPr>
          <w:rFonts w:ascii="Times New Roman" w:hAnsi="Times New Roman" w:cs="Times New Roman"/>
          <w:sz w:val="24"/>
          <w:lang w:val="en-GB"/>
        </w:rPr>
        <w:t xml:space="preserve"> </w:t>
      </w:r>
      <w:r w:rsidR="00D740B7">
        <w:rPr>
          <w:rFonts w:ascii="Times New Roman" w:hAnsi="Times New Roman" w:cs="Times New Roman"/>
          <w:sz w:val="24"/>
          <w:lang w:val="en-GB"/>
        </w:rPr>
        <w:t>(</w:t>
      </w:r>
      <w:r w:rsidRPr="00551E44">
        <w:rPr>
          <w:rFonts w:ascii="Times New Roman" w:hAnsi="Times New Roman" w:cs="Times New Roman"/>
          <w:sz w:val="24"/>
          <w:lang w:val="en-GB"/>
        </w:rPr>
        <w:t>2021</w:t>
      </w:r>
      <w:r w:rsidR="00D740B7">
        <w:rPr>
          <w:rFonts w:ascii="Times New Roman" w:hAnsi="Times New Roman" w:cs="Times New Roman"/>
          <w:sz w:val="24"/>
          <w:lang w:val="en-GB"/>
        </w:rPr>
        <w:t>)</w:t>
      </w:r>
      <w:r w:rsidRPr="00551E44">
        <w:rPr>
          <w:rFonts w:ascii="Times New Roman" w:hAnsi="Times New Roman" w:cs="Times New Roman"/>
          <w:sz w:val="24"/>
          <w:lang w:val="en-GB"/>
        </w:rPr>
        <w:t>. Effect</w:t>
      </w:r>
      <w:r w:rsidRPr="00CB209B">
        <w:rPr>
          <w:rFonts w:ascii="Times New Roman" w:hAnsi="Times New Roman" w:cs="Times New Roman"/>
          <w:sz w:val="24"/>
          <w:lang w:val="en-GB"/>
        </w:rPr>
        <w:t xml:space="preserve"> of dietary flaxseed meal supplemented with dried tomato and grape pomace on performance traits and antioxidant status of laying </w:t>
      </w:r>
      <w:r w:rsidRPr="00551E44">
        <w:rPr>
          <w:rFonts w:ascii="Times New Roman" w:hAnsi="Times New Roman" w:cs="Times New Roman"/>
          <w:sz w:val="24"/>
          <w:lang w:val="en-GB"/>
        </w:rPr>
        <w:t xml:space="preserve">hens. </w:t>
      </w:r>
      <w:r w:rsidRPr="00D740B7">
        <w:rPr>
          <w:rFonts w:ascii="Times New Roman" w:hAnsi="Times New Roman" w:cs="Times New Roman"/>
          <w:i/>
          <w:sz w:val="24"/>
          <w:lang w:val="en-GB"/>
        </w:rPr>
        <w:t>Animal Biotechnology</w:t>
      </w:r>
      <w:r w:rsidRPr="00551E44">
        <w:rPr>
          <w:rFonts w:ascii="Times New Roman" w:hAnsi="Times New Roman" w:cs="Times New Roman"/>
          <w:sz w:val="24"/>
          <w:lang w:val="en-GB"/>
        </w:rPr>
        <w:t xml:space="preserve"> </w:t>
      </w:r>
      <w:r w:rsidRPr="00CB209B">
        <w:rPr>
          <w:rFonts w:ascii="Times New Roman" w:hAnsi="Times New Roman" w:cs="Times New Roman"/>
          <w:sz w:val="24"/>
          <w:lang w:val="en-GB"/>
        </w:rPr>
        <w:t>6</w:t>
      </w:r>
      <w:r w:rsidR="00D740B7">
        <w:rPr>
          <w:rFonts w:ascii="Times New Roman" w:hAnsi="Times New Roman" w:cs="Times New Roman"/>
          <w:sz w:val="24"/>
          <w:lang w:val="en-GB"/>
        </w:rPr>
        <w:t>:</w:t>
      </w:r>
      <w:r w:rsidRPr="00CB209B">
        <w:rPr>
          <w:rFonts w:ascii="Times New Roman" w:hAnsi="Times New Roman" w:cs="Times New Roman"/>
          <w:sz w:val="24"/>
          <w:lang w:val="en-GB"/>
        </w:rPr>
        <w:t xml:space="preserve">1-8. </w:t>
      </w:r>
      <w:proofErr w:type="spellStart"/>
      <w:proofErr w:type="gramStart"/>
      <w:r w:rsidRPr="00CB209B">
        <w:rPr>
          <w:rFonts w:ascii="Times New Roman" w:hAnsi="Times New Roman" w:cs="Times New Roman"/>
          <w:sz w:val="24"/>
          <w:lang w:val="en-GB"/>
        </w:rPr>
        <w:t>doi</w:t>
      </w:r>
      <w:proofErr w:type="spellEnd"/>
      <w:proofErr w:type="gramEnd"/>
      <w:r w:rsidRPr="00CB209B">
        <w:rPr>
          <w:rFonts w:ascii="Times New Roman" w:hAnsi="Times New Roman" w:cs="Times New Roman"/>
          <w:sz w:val="24"/>
          <w:lang w:val="en-GB"/>
        </w:rPr>
        <w:t>: 10.1080/10495398.2021.1914070.</w:t>
      </w:r>
    </w:p>
    <w:p w14:paraId="40F04233" w14:textId="3A2B32B2" w:rsidR="005F112A" w:rsidRPr="00CB209B" w:rsidRDefault="00551E44" w:rsidP="00F15749">
      <w:pPr>
        <w:spacing w:after="0" w:line="480" w:lineRule="auto"/>
        <w:ind w:left="426" w:hanging="426"/>
        <w:jc w:val="both"/>
        <w:rPr>
          <w:rFonts w:ascii="Times New Roman" w:hAnsi="Times New Roman" w:cs="Times New Roman"/>
          <w:sz w:val="24"/>
          <w:lang w:val="en-GB"/>
        </w:rPr>
      </w:pPr>
      <w:bookmarkStart w:id="3" w:name="_Hlk111746540"/>
      <w:proofErr w:type="spellStart"/>
      <w:r>
        <w:rPr>
          <w:rFonts w:ascii="Times New Roman" w:hAnsi="Times New Roman" w:cs="Times New Roman"/>
          <w:sz w:val="24"/>
          <w:lang w:val="en-GB"/>
        </w:rPr>
        <w:t>Uni</w:t>
      </w:r>
      <w:proofErr w:type="spellEnd"/>
      <w:r>
        <w:rPr>
          <w:rFonts w:ascii="Times New Roman" w:hAnsi="Times New Roman" w:cs="Times New Roman"/>
          <w:sz w:val="24"/>
          <w:lang w:val="en-GB"/>
        </w:rPr>
        <w:t xml:space="preserve"> Z,</w:t>
      </w:r>
      <w:r w:rsidR="005F112A" w:rsidRPr="00CB209B">
        <w:rPr>
          <w:rFonts w:ascii="Times New Roman" w:hAnsi="Times New Roman" w:cs="Times New Roman"/>
          <w:sz w:val="24"/>
          <w:lang w:val="en-GB"/>
        </w:rPr>
        <w:t xml:space="preserve"> </w:t>
      </w:r>
      <w:r w:rsidR="00D740B7" w:rsidRPr="00CB209B">
        <w:rPr>
          <w:rFonts w:ascii="Times New Roman" w:hAnsi="Times New Roman" w:cs="Times New Roman"/>
          <w:sz w:val="24"/>
          <w:lang w:val="en-GB"/>
        </w:rPr>
        <w:t>R</w:t>
      </w:r>
      <w:r w:rsidR="00D740B7">
        <w:rPr>
          <w:rFonts w:ascii="Times New Roman" w:hAnsi="Times New Roman" w:cs="Times New Roman"/>
          <w:sz w:val="24"/>
          <w:lang w:val="en-GB"/>
        </w:rPr>
        <w:t xml:space="preserve"> </w:t>
      </w:r>
      <w:proofErr w:type="spellStart"/>
      <w:r w:rsidR="005F112A" w:rsidRPr="00CB209B">
        <w:rPr>
          <w:rFonts w:ascii="Times New Roman" w:hAnsi="Times New Roman" w:cs="Times New Roman"/>
          <w:sz w:val="24"/>
          <w:lang w:val="en-GB"/>
        </w:rPr>
        <w:t>Ferket</w:t>
      </w:r>
      <w:proofErr w:type="spellEnd"/>
      <w:r w:rsidR="005F112A" w:rsidRPr="00CB209B">
        <w:rPr>
          <w:rFonts w:ascii="Times New Roman" w:hAnsi="Times New Roman" w:cs="Times New Roman"/>
          <w:sz w:val="24"/>
          <w:lang w:val="en-GB"/>
        </w:rPr>
        <w:t xml:space="preserve"> </w:t>
      </w:r>
      <w:r w:rsidR="00D740B7">
        <w:rPr>
          <w:rFonts w:ascii="Times New Roman" w:hAnsi="Times New Roman" w:cs="Times New Roman"/>
          <w:sz w:val="24"/>
          <w:lang w:val="en-GB"/>
        </w:rPr>
        <w:t>(</w:t>
      </w:r>
      <w:r>
        <w:rPr>
          <w:rFonts w:ascii="Times New Roman" w:hAnsi="Times New Roman" w:cs="Times New Roman"/>
          <w:sz w:val="24"/>
          <w:lang w:val="en-GB"/>
        </w:rPr>
        <w:t>2004</w:t>
      </w:r>
      <w:r w:rsidR="00D740B7">
        <w:rPr>
          <w:rFonts w:ascii="Times New Roman" w:hAnsi="Times New Roman" w:cs="Times New Roman"/>
          <w:sz w:val="24"/>
          <w:lang w:val="en-GB"/>
        </w:rPr>
        <w:t>)</w:t>
      </w:r>
      <w:r>
        <w:rPr>
          <w:rFonts w:ascii="Times New Roman" w:hAnsi="Times New Roman" w:cs="Times New Roman"/>
          <w:sz w:val="24"/>
          <w:lang w:val="en-GB"/>
        </w:rPr>
        <w:t>.</w:t>
      </w:r>
      <w:r w:rsidR="005F112A" w:rsidRPr="00CB209B">
        <w:rPr>
          <w:rFonts w:ascii="Times New Roman" w:hAnsi="Times New Roman" w:cs="Times New Roman"/>
          <w:sz w:val="24"/>
          <w:lang w:val="en-GB"/>
        </w:rPr>
        <w:t xml:space="preserve"> </w:t>
      </w:r>
      <w:proofErr w:type="gramStart"/>
      <w:r w:rsidR="005F112A" w:rsidRPr="00CB209B">
        <w:rPr>
          <w:rFonts w:ascii="Times New Roman" w:hAnsi="Times New Roman" w:cs="Times New Roman"/>
          <w:sz w:val="24"/>
          <w:lang w:val="en-GB"/>
        </w:rPr>
        <w:t xml:space="preserve">Methods for </w:t>
      </w:r>
      <w:r w:rsidR="00CF6F15">
        <w:rPr>
          <w:rFonts w:ascii="Times New Roman" w:hAnsi="Times New Roman" w:cs="Times New Roman"/>
          <w:sz w:val="24"/>
          <w:lang w:val="en-GB"/>
        </w:rPr>
        <w:t>e</w:t>
      </w:r>
      <w:r w:rsidR="00CF6F15" w:rsidRPr="00CB209B">
        <w:rPr>
          <w:rFonts w:ascii="Times New Roman" w:hAnsi="Times New Roman" w:cs="Times New Roman"/>
          <w:sz w:val="24"/>
          <w:lang w:val="en-GB"/>
        </w:rPr>
        <w:t xml:space="preserve">arly </w:t>
      </w:r>
      <w:r w:rsidR="00CF6F15">
        <w:rPr>
          <w:rFonts w:ascii="Times New Roman" w:hAnsi="Times New Roman" w:cs="Times New Roman"/>
          <w:sz w:val="24"/>
          <w:lang w:val="en-GB"/>
        </w:rPr>
        <w:t>n</w:t>
      </w:r>
      <w:r w:rsidR="00CF6F15" w:rsidRPr="00CB209B">
        <w:rPr>
          <w:rFonts w:ascii="Times New Roman" w:hAnsi="Times New Roman" w:cs="Times New Roman"/>
          <w:sz w:val="24"/>
          <w:lang w:val="en-GB"/>
        </w:rPr>
        <w:t xml:space="preserve">utrition </w:t>
      </w:r>
      <w:r w:rsidR="005F112A" w:rsidRPr="00CB209B">
        <w:rPr>
          <w:rFonts w:ascii="Times New Roman" w:hAnsi="Times New Roman" w:cs="Times New Roman"/>
          <w:sz w:val="24"/>
          <w:lang w:val="en-GB"/>
        </w:rPr>
        <w:t xml:space="preserve">and </w:t>
      </w:r>
      <w:r w:rsidR="00CF6F15">
        <w:rPr>
          <w:rFonts w:ascii="Times New Roman" w:hAnsi="Times New Roman" w:cs="Times New Roman"/>
          <w:sz w:val="24"/>
          <w:lang w:val="en-GB"/>
        </w:rPr>
        <w:t>t</w:t>
      </w:r>
      <w:r w:rsidR="00CF6F15" w:rsidRPr="00CB209B">
        <w:rPr>
          <w:rFonts w:ascii="Times New Roman" w:hAnsi="Times New Roman" w:cs="Times New Roman"/>
          <w:sz w:val="24"/>
          <w:lang w:val="en-GB"/>
        </w:rPr>
        <w:t xml:space="preserve">heir </w:t>
      </w:r>
      <w:r w:rsidR="00CF6F15" w:rsidRPr="00551E44">
        <w:rPr>
          <w:rFonts w:ascii="Times New Roman" w:hAnsi="Times New Roman" w:cs="Times New Roman"/>
          <w:sz w:val="24"/>
          <w:lang w:val="en-GB"/>
        </w:rPr>
        <w:t>potential</w:t>
      </w:r>
      <w:r w:rsidR="005F112A" w:rsidRPr="00551E44">
        <w:rPr>
          <w:rFonts w:ascii="Times New Roman" w:hAnsi="Times New Roman" w:cs="Times New Roman"/>
          <w:sz w:val="24"/>
          <w:lang w:val="en-GB"/>
        </w:rPr>
        <w:t>.</w:t>
      </w:r>
      <w:proofErr w:type="gramEnd"/>
      <w:r w:rsidR="005F112A" w:rsidRPr="00551E44">
        <w:rPr>
          <w:rFonts w:ascii="Times New Roman" w:hAnsi="Times New Roman" w:cs="Times New Roman"/>
          <w:sz w:val="24"/>
          <w:lang w:val="en-GB"/>
        </w:rPr>
        <w:t xml:space="preserve"> </w:t>
      </w:r>
      <w:r w:rsidR="005F112A" w:rsidRPr="00D740B7">
        <w:rPr>
          <w:rFonts w:ascii="Times New Roman" w:hAnsi="Times New Roman" w:cs="Times New Roman"/>
          <w:i/>
          <w:sz w:val="24"/>
          <w:lang w:val="en-GB"/>
        </w:rPr>
        <w:t>World’s Poultry Science Journal</w:t>
      </w:r>
      <w:r w:rsidR="005F112A" w:rsidRPr="00551E44">
        <w:rPr>
          <w:rFonts w:ascii="Times New Roman" w:hAnsi="Times New Roman" w:cs="Times New Roman"/>
          <w:sz w:val="24"/>
          <w:lang w:val="en-GB"/>
        </w:rPr>
        <w:t xml:space="preserve"> 6</w:t>
      </w:r>
      <w:r w:rsidR="005F112A" w:rsidRPr="00CB209B">
        <w:rPr>
          <w:rFonts w:ascii="Times New Roman" w:hAnsi="Times New Roman" w:cs="Times New Roman"/>
          <w:sz w:val="24"/>
          <w:lang w:val="en-GB"/>
        </w:rPr>
        <w:t>0(1)</w:t>
      </w:r>
      <w:r w:rsidR="00D740B7">
        <w:rPr>
          <w:rFonts w:ascii="Times New Roman" w:hAnsi="Times New Roman" w:cs="Times New Roman"/>
          <w:sz w:val="24"/>
          <w:lang w:val="en-GB"/>
        </w:rPr>
        <w:t>:</w:t>
      </w:r>
      <w:bookmarkStart w:id="4" w:name="_GoBack"/>
      <w:bookmarkEnd w:id="4"/>
      <w:r w:rsidR="005F112A" w:rsidRPr="00CB209B">
        <w:rPr>
          <w:rFonts w:ascii="Times New Roman" w:hAnsi="Times New Roman" w:cs="Times New Roman"/>
          <w:sz w:val="24"/>
          <w:lang w:val="en-GB"/>
        </w:rPr>
        <w:t xml:space="preserve">101–111. </w:t>
      </w:r>
      <w:proofErr w:type="spellStart"/>
      <w:proofErr w:type="gramStart"/>
      <w:r w:rsidR="005F112A" w:rsidRPr="00CB209B">
        <w:rPr>
          <w:rFonts w:ascii="Times New Roman" w:hAnsi="Times New Roman" w:cs="Times New Roman"/>
          <w:sz w:val="24"/>
          <w:lang w:val="en-GB"/>
        </w:rPr>
        <w:t>doi</w:t>
      </w:r>
      <w:proofErr w:type="spellEnd"/>
      <w:proofErr w:type="gramEnd"/>
      <w:r w:rsidR="005F112A" w:rsidRPr="00CB209B">
        <w:rPr>
          <w:rFonts w:ascii="Times New Roman" w:hAnsi="Times New Roman" w:cs="Times New Roman"/>
          <w:sz w:val="24"/>
          <w:lang w:val="en-GB"/>
        </w:rPr>
        <w:t>: 10.1079/WPS20038.</w:t>
      </w:r>
    </w:p>
    <w:bookmarkEnd w:id="3"/>
    <w:p w14:paraId="21D46452" w14:textId="77777777" w:rsidR="00922405" w:rsidRPr="00CB209B" w:rsidRDefault="00922405" w:rsidP="00F15749">
      <w:pPr>
        <w:spacing w:after="0" w:line="480" w:lineRule="auto"/>
        <w:jc w:val="both"/>
        <w:rPr>
          <w:rFonts w:ascii="Times New Roman" w:hAnsi="Times New Roman" w:cs="Times New Roman"/>
          <w:sz w:val="24"/>
          <w:lang w:val="en-GB"/>
        </w:rPr>
        <w:sectPr w:rsidR="00922405" w:rsidRPr="00CB209B" w:rsidSect="002D58F9">
          <w:footerReference w:type="default" r:id="rId8"/>
          <w:pgSz w:w="11906" w:h="16838"/>
          <w:pgMar w:top="1134" w:right="850" w:bottom="1134" w:left="1701" w:header="709" w:footer="709" w:gutter="0"/>
          <w:cols w:space="708"/>
          <w:docGrid w:linePitch="360"/>
        </w:sectPr>
      </w:pPr>
    </w:p>
    <w:p w14:paraId="450FF36D" w14:textId="0BC5B230" w:rsidR="004941FF" w:rsidRPr="00263177" w:rsidRDefault="004941FF" w:rsidP="00871845">
      <w:pPr>
        <w:spacing w:after="0" w:line="480" w:lineRule="auto"/>
        <w:jc w:val="both"/>
        <w:rPr>
          <w:rFonts w:ascii="Times New Roman" w:hAnsi="Times New Roman" w:cs="Times New Roman"/>
          <w:b/>
          <w:sz w:val="24"/>
          <w:szCs w:val="24"/>
          <w:lang w:val="en-GB"/>
        </w:rPr>
      </w:pPr>
      <w:r w:rsidRPr="00263177">
        <w:rPr>
          <w:rFonts w:ascii="Times New Roman" w:hAnsi="Times New Roman" w:cs="Times New Roman"/>
          <w:b/>
          <w:sz w:val="24"/>
          <w:szCs w:val="24"/>
          <w:lang w:val="en-GB"/>
        </w:rPr>
        <w:lastRenderedPageBreak/>
        <w:t>Table 1</w:t>
      </w:r>
      <w:r w:rsidR="00871845">
        <w:rPr>
          <w:rFonts w:ascii="Times New Roman" w:hAnsi="Times New Roman" w:cs="Times New Roman"/>
          <w:b/>
          <w:sz w:val="24"/>
          <w:szCs w:val="24"/>
          <w:lang w:val="en-GB"/>
        </w:rPr>
        <w:t>:</w:t>
      </w:r>
      <w:r w:rsidR="00E62E9E">
        <w:rPr>
          <w:rFonts w:ascii="Times New Roman" w:hAnsi="Times New Roman" w:cs="Times New Roman"/>
          <w:b/>
          <w:sz w:val="24"/>
          <w:szCs w:val="24"/>
          <w:lang w:val="en-GB"/>
        </w:rPr>
        <w:t xml:space="preserve"> </w:t>
      </w:r>
      <w:r w:rsidR="00E62E9E" w:rsidRPr="00871845">
        <w:rPr>
          <w:rFonts w:ascii="Times New Roman" w:hAnsi="Times New Roman" w:cs="Times New Roman"/>
          <w:sz w:val="24"/>
          <w:szCs w:val="24"/>
          <w:lang w:val="en-GB"/>
        </w:rPr>
        <w:t>Experimental design</w:t>
      </w:r>
    </w:p>
    <w:tbl>
      <w:tblPr>
        <w:tblW w:w="5000" w:type="pct"/>
        <w:jc w:val="center"/>
        <w:tblLayout w:type="fixed"/>
        <w:tblLook w:val="04A0" w:firstRow="1" w:lastRow="0" w:firstColumn="1" w:lastColumn="0" w:noHBand="0" w:noVBand="1"/>
      </w:tblPr>
      <w:tblGrid>
        <w:gridCol w:w="3520"/>
        <w:gridCol w:w="1269"/>
        <w:gridCol w:w="860"/>
        <w:gridCol w:w="858"/>
        <w:gridCol w:w="696"/>
        <w:gridCol w:w="712"/>
        <w:gridCol w:w="1371"/>
      </w:tblGrid>
      <w:tr w:rsidR="004941FF" w:rsidRPr="00871845" w14:paraId="6EF2C7BB" w14:textId="77777777" w:rsidTr="008D60F1">
        <w:trPr>
          <w:jc w:val="center"/>
        </w:trPr>
        <w:tc>
          <w:tcPr>
            <w:tcW w:w="2901" w:type="dxa"/>
            <w:vMerge w:val="restart"/>
            <w:tcBorders>
              <w:top w:val="single" w:sz="4" w:space="0" w:color="auto"/>
              <w:bottom w:val="single" w:sz="4" w:space="0" w:color="auto"/>
            </w:tcBorders>
            <w:shd w:val="clear" w:color="auto" w:fill="auto"/>
            <w:vAlign w:val="center"/>
          </w:tcPr>
          <w:p w14:paraId="0FFA74F1" w14:textId="7355B41C"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 xml:space="preserve">Vitamins in </w:t>
            </w:r>
            <w:proofErr w:type="spellStart"/>
            <w:r w:rsidRPr="00871845">
              <w:rPr>
                <w:rFonts w:ascii="Times New Roman" w:hAnsi="Times New Roman" w:cs="Times New Roman"/>
                <w:sz w:val="24"/>
                <w:szCs w:val="24"/>
                <w:lang w:val="en-GB"/>
              </w:rPr>
              <w:t>ovo</w:t>
            </w:r>
            <w:proofErr w:type="spellEnd"/>
            <w:r w:rsidRPr="00871845">
              <w:rPr>
                <w:rFonts w:ascii="Times New Roman" w:hAnsi="Times New Roman" w:cs="Times New Roman"/>
                <w:sz w:val="24"/>
                <w:szCs w:val="24"/>
                <w:lang w:val="en-GB"/>
              </w:rPr>
              <w:t xml:space="preserve">, </w:t>
            </w:r>
            <w:r w:rsidR="00C9727D" w:rsidRPr="00871845">
              <w:rPr>
                <w:rFonts w:ascii="Times New Roman" w:hAnsi="Times New Roman" w:cs="Times New Roman"/>
                <w:sz w:val="24"/>
                <w:szCs w:val="24"/>
                <w:lang w:val="en-GB"/>
              </w:rPr>
              <w:t>µg</w:t>
            </w:r>
            <w:r w:rsidRPr="00871845">
              <w:rPr>
                <w:rFonts w:ascii="Times New Roman" w:hAnsi="Times New Roman" w:cs="Times New Roman"/>
                <w:sz w:val="24"/>
                <w:szCs w:val="24"/>
                <w:lang w:val="en-GB"/>
              </w:rPr>
              <w:t>/egg</w:t>
            </w:r>
          </w:p>
        </w:tc>
        <w:tc>
          <w:tcPr>
            <w:tcW w:w="1046" w:type="dxa"/>
            <w:vMerge w:val="restart"/>
            <w:tcBorders>
              <w:top w:val="single" w:sz="4" w:space="0" w:color="auto"/>
              <w:bottom w:val="single" w:sz="4" w:space="0" w:color="auto"/>
            </w:tcBorders>
            <w:vAlign w:val="center"/>
          </w:tcPr>
          <w:p w14:paraId="1664FAF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Control</w:t>
            </w:r>
          </w:p>
        </w:tc>
        <w:tc>
          <w:tcPr>
            <w:tcW w:w="3707" w:type="dxa"/>
            <w:gridSpan w:val="5"/>
            <w:tcBorders>
              <w:top w:val="single" w:sz="4" w:space="0" w:color="auto"/>
              <w:bottom w:val="single" w:sz="4" w:space="0" w:color="auto"/>
            </w:tcBorders>
            <w:vAlign w:val="center"/>
          </w:tcPr>
          <w:p w14:paraId="3AFBF500"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Experimental groups</w:t>
            </w:r>
          </w:p>
        </w:tc>
      </w:tr>
      <w:tr w:rsidR="004941FF" w:rsidRPr="00871845" w14:paraId="3A1CEA41" w14:textId="77777777" w:rsidTr="008D60F1">
        <w:trPr>
          <w:jc w:val="center"/>
        </w:trPr>
        <w:tc>
          <w:tcPr>
            <w:tcW w:w="2901" w:type="dxa"/>
            <w:vMerge/>
            <w:tcBorders>
              <w:top w:val="single" w:sz="4" w:space="0" w:color="auto"/>
              <w:bottom w:val="single" w:sz="4" w:space="0" w:color="auto"/>
            </w:tcBorders>
            <w:shd w:val="clear" w:color="auto" w:fill="auto"/>
            <w:vAlign w:val="center"/>
          </w:tcPr>
          <w:p w14:paraId="72E53CC1" w14:textId="77777777" w:rsidR="004941FF" w:rsidRPr="00871845" w:rsidRDefault="004941FF" w:rsidP="00F15749">
            <w:pPr>
              <w:spacing w:after="0" w:line="480" w:lineRule="auto"/>
              <w:rPr>
                <w:rFonts w:ascii="Times New Roman" w:hAnsi="Times New Roman" w:cs="Times New Roman"/>
                <w:sz w:val="24"/>
                <w:szCs w:val="24"/>
                <w:lang w:val="en-GB"/>
              </w:rPr>
            </w:pPr>
          </w:p>
        </w:tc>
        <w:tc>
          <w:tcPr>
            <w:tcW w:w="1046" w:type="dxa"/>
            <w:vMerge/>
            <w:tcBorders>
              <w:top w:val="single" w:sz="4" w:space="0" w:color="auto"/>
              <w:bottom w:val="single" w:sz="4" w:space="0" w:color="auto"/>
            </w:tcBorders>
            <w:vAlign w:val="center"/>
          </w:tcPr>
          <w:p w14:paraId="5F58A0A3" w14:textId="77777777" w:rsidR="004941FF" w:rsidRPr="00871845" w:rsidRDefault="004941FF" w:rsidP="00F15749">
            <w:pPr>
              <w:spacing w:after="0" w:line="480" w:lineRule="auto"/>
              <w:rPr>
                <w:rFonts w:ascii="Times New Roman" w:hAnsi="Times New Roman" w:cs="Times New Roman"/>
                <w:sz w:val="24"/>
                <w:szCs w:val="24"/>
                <w:lang w:val="en-GB"/>
              </w:rPr>
            </w:pPr>
          </w:p>
        </w:tc>
        <w:tc>
          <w:tcPr>
            <w:tcW w:w="709" w:type="dxa"/>
            <w:tcBorders>
              <w:top w:val="single" w:sz="4" w:space="0" w:color="auto"/>
              <w:bottom w:val="single" w:sz="4" w:space="0" w:color="auto"/>
            </w:tcBorders>
            <w:vAlign w:val="center"/>
          </w:tcPr>
          <w:p w14:paraId="6617760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w:t>
            </w:r>
          </w:p>
        </w:tc>
        <w:tc>
          <w:tcPr>
            <w:tcW w:w="707" w:type="dxa"/>
            <w:tcBorders>
              <w:top w:val="single" w:sz="4" w:space="0" w:color="auto"/>
              <w:bottom w:val="single" w:sz="4" w:space="0" w:color="auto"/>
            </w:tcBorders>
            <w:vAlign w:val="center"/>
          </w:tcPr>
          <w:p w14:paraId="2D183BE5"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II</w:t>
            </w:r>
          </w:p>
        </w:tc>
        <w:tc>
          <w:tcPr>
            <w:tcW w:w="574" w:type="dxa"/>
            <w:tcBorders>
              <w:top w:val="single" w:sz="4" w:space="0" w:color="auto"/>
              <w:bottom w:val="single" w:sz="4" w:space="0" w:color="auto"/>
            </w:tcBorders>
            <w:vAlign w:val="center"/>
          </w:tcPr>
          <w:p w14:paraId="15BE8700"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III</w:t>
            </w:r>
          </w:p>
        </w:tc>
        <w:tc>
          <w:tcPr>
            <w:tcW w:w="587" w:type="dxa"/>
            <w:tcBorders>
              <w:top w:val="single" w:sz="4" w:space="0" w:color="auto"/>
              <w:bottom w:val="single" w:sz="4" w:space="0" w:color="auto"/>
            </w:tcBorders>
            <w:vAlign w:val="center"/>
          </w:tcPr>
          <w:p w14:paraId="494DD76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IV</w:t>
            </w:r>
          </w:p>
        </w:tc>
        <w:tc>
          <w:tcPr>
            <w:tcW w:w="1130" w:type="dxa"/>
            <w:tcBorders>
              <w:top w:val="single" w:sz="4" w:space="0" w:color="auto"/>
              <w:bottom w:val="single" w:sz="4" w:space="0" w:color="auto"/>
            </w:tcBorders>
            <w:shd w:val="clear" w:color="auto" w:fill="auto"/>
            <w:vAlign w:val="center"/>
          </w:tcPr>
          <w:p w14:paraId="4A4E54E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V</w:t>
            </w:r>
          </w:p>
        </w:tc>
      </w:tr>
      <w:tr w:rsidR="004941FF" w:rsidRPr="00871845" w14:paraId="7BBD9667" w14:textId="77777777" w:rsidTr="008D60F1">
        <w:trPr>
          <w:jc w:val="center"/>
        </w:trPr>
        <w:tc>
          <w:tcPr>
            <w:tcW w:w="2901" w:type="dxa"/>
            <w:shd w:val="clear" w:color="auto" w:fill="auto"/>
            <w:vAlign w:val="center"/>
          </w:tcPr>
          <w:p w14:paraId="0253978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Thiamine (B1)</w:t>
            </w:r>
          </w:p>
        </w:tc>
        <w:tc>
          <w:tcPr>
            <w:tcW w:w="1046" w:type="dxa"/>
            <w:vAlign w:val="center"/>
          </w:tcPr>
          <w:p w14:paraId="5BE80C2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9" w:type="dxa"/>
            <w:vAlign w:val="center"/>
          </w:tcPr>
          <w:p w14:paraId="7027EBCB"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100</w:t>
            </w:r>
          </w:p>
        </w:tc>
        <w:tc>
          <w:tcPr>
            <w:tcW w:w="707" w:type="dxa"/>
            <w:vAlign w:val="center"/>
          </w:tcPr>
          <w:p w14:paraId="468DCC99"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74" w:type="dxa"/>
            <w:vAlign w:val="center"/>
          </w:tcPr>
          <w:p w14:paraId="48EEDB2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87" w:type="dxa"/>
            <w:vAlign w:val="center"/>
          </w:tcPr>
          <w:p w14:paraId="0E5B462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1130" w:type="dxa"/>
            <w:shd w:val="clear" w:color="auto" w:fill="auto"/>
            <w:vAlign w:val="center"/>
          </w:tcPr>
          <w:p w14:paraId="5E9E58B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r>
      <w:tr w:rsidR="004941FF" w:rsidRPr="00871845" w14:paraId="13A44538" w14:textId="77777777" w:rsidTr="008D60F1">
        <w:trPr>
          <w:jc w:val="center"/>
        </w:trPr>
        <w:tc>
          <w:tcPr>
            <w:tcW w:w="2901" w:type="dxa"/>
            <w:shd w:val="clear" w:color="auto" w:fill="auto"/>
            <w:vAlign w:val="center"/>
          </w:tcPr>
          <w:p w14:paraId="333FE348"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Riboflavin (B2)</w:t>
            </w:r>
          </w:p>
        </w:tc>
        <w:tc>
          <w:tcPr>
            <w:tcW w:w="1046" w:type="dxa"/>
            <w:vAlign w:val="center"/>
          </w:tcPr>
          <w:p w14:paraId="34FF105B"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9" w:type="dxa"/>
            <w:vAlign w:val="center"/>
          </w:tcPr>
          <w:p w14:paraId="38234CA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7" w:type="dxa"/>
            <w:vAlign w:val="center"/>
          </w:tcPr>
          <w:p w14:paraId="3D41459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100</w:t>
            </w:r>
          </w:p>
        </w:tc>
        <w:tc>
          <w:tcPr>
            <w:tcW w:w="574" w:type="dxa"/>
            <w:vAlign w:val="center"/>
          </w:tcPr>
          <w:p w14:paraId="0C187DCB"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87" w:type="dxa"/>
            <w:vAlign w:val="center"/>
          </w:tcPr>
          <w:p w14:paraId="229E7B7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1130" w:type="dxa"/>
            <w:shd w:val="clear" w:color="auto" w:fill="auto"/>
            <w:vAlign w:val="center"/>
          </w:tcPr>
          <w:p w14:paraId="34F41A5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r>
      <w:tr w:rsidR="004941FF" w:rsidRPr="00871845" w14:paraId="23B6412B" w14:textId="77777777" w:rsidTr="008D60F1">
        <w:trPr>
          <w:jc w:val="center"/>
        </w:trPr>
        <w:tc>
          <w:tcPr>
            <w:tcW w:w="2901" w:type="dxa"/>
            <w:shd w:val="clear" w:color="auto" w:fill="auto"/>
            <w:vAlign w:val="center"/>
          </w:tcPr>
          <w:p w14:paraId="20002A3F"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Pyridoxine (B6)</w:t>
            </w:r>
          </w:p>
        </w:tc>
        <w:tc>
          <w:tcPr>
            <w:tcW w:w="1046" w:type="dxa"/>
            <w:vAlign w:val="center"/>
          </w:tcPr>
          <w:p w14:paraId="41616F81"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9" w:type="dxa"/>
            <w:vAlign w:val="center"/>
          </w:tcPr>
          <w:p w14:paraId="51FF7FA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7" w:type="dxa"/>
            <w:vAlign w:val="center"/>
          </w:tcPr>
          <w:p w14:paraId="51D20B8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74" w:type="dxa"/>
            <w:vAlign w:val="center"/>
          </w:tcPr>
          <w:p w14:paraId="02121C28"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50</w:t>
            </w:r>
          </w:p>
        </w:tc>
        <w:tc>
          <w:tcPr>
            <w:tcW w:w="587" w:type="dxa"/>
            <w:vAlign w:val="center"/>
          </w:tcPr>
          <w:p w14:paraId="0BCEEEA5"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1130" w:type="dxa"/>
            <w:shd w:val="clear" w:color="auto" w:fill="auto"/>
            <w:vAlign w:val="center"/>
          </w:tcPr>
          <w:p w14:paraId="1CA5E7B1"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r>
      <w:tr w:rsidR="004941FF" w:rsidRPr="00871845" w14:paraId="47A35A0D" w14:textId="77777777" w:rsidTr="008D60F1">
        <w:trPr>
          <w:jc w:val="center"/>
        </w:trPr>
        <w:tc>
          <w:tcPr>
            <w:tcW w:w="2901" w:type="dxa"/>
            <w:shd w:val="clear" w:color="auto" w:fill="auto"/>
            <w:vAlign w:val="center"/>
          </w:tcPr>
          <w:p w14:paraId="21EECAF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Cobalamin (B12)</w:t>
            </w:r>
          </w:p>
        </w:tc>
        <w:tc>
          <w:tcPr>
            <w:tcW w:w="1046" w:type="dxa"/>
            <w:vAlign w:val="center"/>
          </w:tcPr>
          <w:p w14:paraId="60EDAB6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9" w:type="dxa"/>
            <w:vAlign w:val="center"/>
          </w:tcPr>
          <w:p w14:paraId="18D66B8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7" w:type="dxa"/>
            <w:vAlign w:val="center"/>
          </w:tcPr>
          <w:p w14:paraId="74E8AE1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74" w:type="dxa"/>
            <w:vAlign w:val="center"/>
          </w:tcPr>
          <w:p w14:paraId="1D6B1567"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87" w:type="dxa"/>
            <w:vAlign w:val="center"/>
          </w:tcPr>
          <w:p w14:paraId="3020C5B1"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50</w:t>
            </w:r>
          </w:p>
        </w:tc>
        <w:tc>
          <w:tcPr>
            <w:tcW w:w="1130" w:type="dxa"/>
            <w:shd w:val="clear" w:color="auto" w:fill="auto"/>
            <w:vAlign w:val="center"/>
          </w:tcPr>
          <w:p w14:paraId="744CF6C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r>
      <w:tr w:rsidR="004941FF" w:rsidRPr="00871845" w14:paraId="3576A83D" w14:textId="77777777" w:rsidTr="008D60F1">
        <w:trPr>
          <w:jc w:val="center"/>
        </w:trPr>
        <w:tc>
          <w:tcPr>
            <w:tcW w:w="2901" w:type="dxa"/>
            <w:tcBorders>
              <w:bottom w:val="single" w:sz="4" w:space="0" w:color="auto"/>
            </w:tcBorders>
            <w:shd w:val="clear" w:color="auto" w:fill="auto"/>
            <w:vAlign w:val="center"/>
          </w:tcPr>
          <w:p w14:paraId="60C27C0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Folic acid (</w:t>
            </w:r>
            <w:proofErr w:type="spellStart"/>
            <w:r w:rsidRPr="00871845">
              <w:rPr>
                <w:rFonts w:ascii="Times New Roman" w:hAnsi="Times New Roman" w:cs="Times New Roman"/>
                <w:sz w:val="24"/>
                <w:szCs w:val="24"/>
                <w:lang w:val="en-GB"/>
              </w:rPr>
              <w:t>Bc</w:t>
            </w:r>
            <w:proofErr w:type="spellEnd"/>
            <w:r w:rsidRPr="00871845">
              <w:rPr>
                <w:rFonts w:ascii="Times New Roman" w:hAnsi="Times New Roman" w:cs="Times New Roman"/>
                <w:sz w:val="24"/>
                <w:szCs w:val="24"/>
                <w:lang w:val="en-GB"/>
              </w:rPr>
              <w:t>)</w:t>
            </w:r>
          </w:p>
        </w:tc>
        <w:tc>
          <w:tcPr>
            <w:tcW w:w="1046" w:type="dxa"/>
            <w:tcBorders>
              <w:bottom w:val="single" w:sz="4" w:space="0" w:color="auto"/>
            </w:tcBorders>
            <w:vAlign w:val="center"/>
          </w:tcPr>
          <w:p w14:paraId="201C706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9" w:type="dxa"/>
            <w:tcBorders>
              <w:bottom w:val="single" w:sz="4" w:space="0" w:color="auto"/>
            </w:tcBorders>
            <w:vAlign w:val="center"/>
          </w:tcPr>
          <w:p w14:paraId="7E102BA6"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707" w:type="dxa"/>
            <w:tcBorders>
              <w:bottom w:val="single" w:sz="4" w:space="0" w:color="auto"/>
            </w:tcBorders>
            <w:vAlign w:val="center"/>
          </w:tcPr>
          <w:p w14:paraId="4D678D85"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74" w:type="dxa"/>
            <w:tcBorders>
              <w:bottom w:val="single" w:sz="4" w:space="0" w:color="auto"/>
            </w:tcBorders>
            <w:vAlign w:val="center"/>
          </w:tcPr>
          <w:p w14:paraId="18ACF7D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587" w:type="dxa"/>
            <w:tcBorders>
              <w:bottom w:val="single" w:sz="4" w:space="0" w:color="auto"/>
            </w:tcBorders>
            <w:vAlign w:val="center"/>
          </w:tcPr>
          <w:p w14:paraId="3EADBD3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1130" w:type="dxa"/>
            <w:tcBorders>
              <w:bottom w:val="single" w:sz="4" w:space="0" w:color="auto"/>
            </w:tcBorders>
            <w:shd w:val="clear" w:color="auto" w:fill="auto"/>
            <w:vAlign w:val="center"/>
          </w:tcPr>
          <w:p w14:paraId="2A41B2D7"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150</w:t>
            </w:r>
          </w:p>
        </w:tc>
      </w:tr>
    </w:tbl>
    <w:p w14:paraId="2421069A" w14:textId="77777777" w:rsidR="004941FF" w:rsidRPr="00CB209B" w:rsidRDefault="004941FF" w:rsidP="00F15749">
      <w:pPr>
        <w:spacing w:after="0" w:line="480" w:lineRule="auto"/>
        <w:rPr>
          <w:rFonts w:ascii="Times New Roman" w:hAnsi="Times New Roman" w:cs="Times New Roman"/>
          <w:sz w:val="24"/>
          <w:szCs w:val="24"/>
          <w:lang w:val="en-GB"/>
        </w:rPr>
        <w:sectPr w:rsidR="004941FF" w:rsidRPr="00CB209B" w:rsidSect="009468BF">
          <w:pgSz w:w="11906" w:h="16838"/>
          <w:pgMar w:top="1418" w:right="1418" w:bottom="1418" w:left="1418" w:header="709" w:footer="709" w:gutter="0"/>
          <w:lnNumType w:countBy="1" w:restart="continuous"/>
          <w:cols w:space="708"/>
          <w:docGrid w:linePitch="360"/>
        </w:sectPr>
      </w:pPr>
    </w:p>
    <w:p w14:paraId="2206FEA4" w14:textId="5895757D" w:rsidR="004941FF" w:rsidRPr="00263177" w:rsidRDefault="00E62E9E" w:rsidP="00871845">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Table 2</w:t>
      </w:r>
      <w:r w:rsidR="00871845">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Pr="00871845">
        <w:rPr>
          <w:rFonts w:ascii="Times New Roman" w:hAnsi="Times New Roman" w:cs="Times New Roman"/>
          <w:sz w:val="24"/>
          <w:szCs w:val="24"/>
          <w:lang w:val="en-GB"/>
        </w:rPr>
        <w:t>Egg incubation results</w:t>
      </w:r>
    </w:p>
    <w:tbl>
      <w:tblPr>
        <w:tblW w:w="5000" w:type="pct"/>
        <w:jc w:val="center"/>
        <w:tblLook w:val="04A0" w:firstRow="1" w:lastRow="0" w:firstColumn="1" w:lastColumn="0" w:noHBand="0" w:noVBand="1"/>
      </w:tblPr>
      <w:tblGrid>
        <w:gridCol w:w="927"/>
        <w:gridCol w:w="1373"/>
        <w:gridCol w:w="1498"/>
        <w:gridCol w:w="1372"/>
        <w:gridCol w:w="1372"/>
        <w:gridCol w:w="1372"/>
        <w:gridCol w:w="1372"/>
      </w:tblGrid>
      <w:tr w:rsidR="004941FF" w:rsidRPr="00871845" w14:paraId="6788A5B8" w14:textId="77777777" w:rsidTr="008D60F1">
        <w:trPr>
          <w:jc w:val="center"/>
        </w:trPr>
        <w:tc>
          <w:tcPr>
            <w:tcW w:w="0" w:type="auto"/>
            <w:vMerge w:val="restart"/>
            <w:tcBorders>
              <w:top w:val="single" w:sz="4" w:space="0" w:color="auto"/>
            </w:tcBorders>
            <w:shd w:val="clear" w:color="auto" w:fill="auto"/>
            <w:vAlign w:val="center"/>
          </w:tcPr>
          <w:p w14:paraId="01639201"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Values</w:t>
            </w:r>
          </w:p>
        </w:tc>
        <w:tc>
          <w:tcPr>
            <w:tcW w:w="0" w:type="auto"/>
            <w:vMerge w:val="restart"/>
            <w:tcBorders>
              <w:top w:val="single" w:sz="4" w:space="0" w:color="auto"/>
            </w:tcBorders>
            <w:shd w:val="clear" w:color="auto" w:fill="auto"/>
            <w:vAlign w:val="center"/>
          </w:tcPr>
          <w:p w14:paraId="63E4DB38"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Control</w:t>
            </w:r>
          </w:p>
        </w:tc>
        <w:tc>
          <w:tcPr>
            <w:tcW w:w="0" w:type="auto"/>
            <w:gridSpan w:val="5"/>
            <w:tcBorders>
              <w:top w:val="single" w:sz="4" w:space="0" w:color="auto"/>
              <w:bottom w:val="single" w:sz="8" w:space="0" w:color="auto"/>
            </w:tcBorders>
            <w:shd w:val="clear" w:color="auto" w:fill="auto"/>
            <w:vAlign w:val="center"/>
          </w:tcPr>
          <w:p w14:paraId="5DBAEFA6"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Experimental groups</w:t>
            </w:r>
          </w:p>
        </w:tc>
      </w:tr>
      <w:tr w:rsidR="004941FF" w:rsidRPr="00871845" w14:paraId="7E87B53A" w14:textId="77777777" w:rsidTr="008D60F1">
        <w:trPr>
          <w:jc w:val="center"/>
        </w:trPr>
        <w:tc>
          <w:tcPr>
            <w:tcW w:w="0" w:type="auto"/>
            <w:vMerge/>
            <w:tcBorders>
              <w:bottom w:val="single" w:sz="8" w:space="0" w:color="auto"/>
            </w:tcBorders>
            <w:shd w:val="clear" w:color="auto" w:fill="auto"/>
            <w:vAlign w:val="center"/>
          </w:tcPr>
          <w:p w14:paraId="004A6BB3" w14:textId="77777777" w:rsidR="004941FF" w:rsidRPr="00871845" w:rsidRDefault="004941FF" w:rsidP="00F15749">
            <w:pPr>
              <w:spacing w:after="0" w:line="480" w:lineRule="auto"/>
              <w:rPr>
                <w:rFonts w:ascii="Times New Roman" w:hAnsi="Times New Roman" w:cs="Times New Roman"/>
                <w:sz w:val="24"/>
                <w:szCs w:val="24"/>
                <w:lang w:val="en-GB"/>
              </w:rPr>
            </w:pPr>
          </w:p>
        </w:tc>
        <w:tc>
          <w:tcPr>
            <w:tcW w:w="0" w:type="auto"/>
            <w:vMerge/>
            <w:tcBorders>
              <w:bottom w:val="single" w:sz="8" w:space="0" w:color="auto"/>
            </w:tcBorders>
            <w:shd w:val="clear" w:color="auto" w:fill="auto"/>
            <w:vAlign w:val="center"/>
          </w:tcPr>
          <w:p w14:paraId="42125C10" w14:textId="77777777" w:rsidR="004941FF" w:rsidRPr="00871845" w:rsidRDefault="004941FF" w:rsidP="00F15749">
            <w:pPr>
              <w:spacing w:after="0" w:line="480" w:lineRule="auto"/>
              <w:rPr>
                <w:rFonts w:ascii="Times New Roman" w:hAnsi="Times New Roman" w:cs="Times New Roman"/>
                <w:sz w:val="24"/>
                <w:szCs w:val="24"/>
                <w:lang w:val="en-GB"/>
              </w:rPr>
            </w:pPr>
          </w:p>
        </w:tc>
        <w:tc>
          <w:tcPr>
            <w:tcW w:w="0" w:type="auto"/>
            <w:tcBorders>
              <w:top w:val="single" w:sz="8" w:space="0" w:color="auto"/>
              <w:bottom w:val="single" w:sz="8" w:space="0" w:color="auto"/>
            </w:tcBorders>
            <w:shd w:val="clear" w:color="auto" w:fill="auto"/>
            <w:vAlign w:val="center"/>
          </w:tcPr>
          <w:p w14:paraId="5562A7D5"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w:t>
            </w:r>
          </w:p>
        </w:tc>
        <w:tc>
          <w:tcPr>
            <w:tcW w:w="0" w:type="auto"/>
            <w:tcBorders>
              <w:top w:val="single" w:sz="8" w:space="0" w:color="auto"/>
              <w:bottom w:val="single" w:sz="8" w:space="0" w:color="auto"/>
            </w:tcBorders>
            <w:shd w:val="clear" w:color="auto" w:fill="auto"/>
            <w:vAlign w:val="center"/>
          </w:tcPr>
          <w:p w14:paraId="44CD6C5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II</w:t>
            </w:r>
          </w:p>
        </w:tc>
        <w:tc>
          <w:tcPr>
            <w:tcW w:w="0" w:type="auto"/>
            <w:tcBorders>
              <w:top w:val="single" w:sz="8" w:space="0" w:color="auto"/>
              <w:bottom w:val="single" w:sz="8" w:space="0" w:color="auto"/>
            </w:tcBorders>
            <w:shd w:val="clear" w:color="auto" w:fill="auto"/>
            <w:vAlign w:val="center"/>
          </w:tcPr>
          <w:p w14:paraId="17C16CB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III</w:t>
            </w:r>
          </w:p>
        </w:tc>
        <w:tc>
          <w:tcPr>
            <w:tcW w:w="0" w:type="auto"/>
            <w:tcBorders>
              <w:top w:val="single" w:sz="8" w:space="0" w:color="auto"/>
              <w:bottom w:val="single" w:sz="8" w:space="0" w:color="auto"/>
            </w:tcBorders>
            <w:shd w:val="clear" w:color="auto" w:fill="auto"/>
            <w:vAlign w:val="center"/>
          </w:tcPr>
          <w:p w14:paraId="72757E86"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IV</w:t>
            </w:r>
          </w:p>
        </w:tc>
        <w:tc>
          <w:tcPr>
            <w:tcW w:w="0" w:type="auto"/>
            <w:tcBorders>
              <w:top w:val="single" w:sz="8" w:space="0" w:color="auto"/>
              <w:bottom w:val="single" w:sz="8" w:space="0" w:color="auto"/>
            </w:tcBorders>
            <w:shd w:val="clear" w:color="auto" w:fill="auto"/>
            <w:vAlign w:val="center"/>
          </w:tcPr>
          <w:p w14:paraId="2083E227"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V</w:t>
            </w:r>
          </w:p>
        </w:tc>
      </w:tr>
      <w:tr w:rsidR="004941FF" w:rsidRPr="00871845" w14:paraId="3BF175D5" w14:textId="77777777" w:rsidTr="008D60F1">
        <w:trPr>
          <w:jc w:val="center"/>
        </w:trPr>
        <w:tc>
          <w:tcPr>
            <w:tcW w:w="0" w:type="auto"/>
            <w:gridSpan w:val="7"/>
            <w:tcBorders>
              <w:top w:val="single" w:sz="8" w:space="0" w:color="auto"/>
              <w:bottom w:val="single" w:sz="4" w:space="0" w:color="auto"/>
            </w:tcBorders>
            <w:shd w:val="clear" w:color="auto" w:fill="auto"/>
            <w:vAlign w:val="center"/>
          </w:tcPr>
          <w:p w14:paraId="374061B7" w14:textId="772ADCBC"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Eggs with live embryos:</w:t>
            </w:r>
          </w:p>
        </w:tc>
      </w:tr>
      <w:tr w:rsidR="004941FF" w:rsidRPr="00871845" w14:paraId="5F384796" w14:textId="77777777" w:rsidTr="008D60F1">
        <w:trPr>
          <w:jc w:val="center"/>
        </w:trPr>
        <w:tc>
          <w:tcPr>
            <w:tcW w:w="0" w:type="auto"/>
            <w:tcBorders>
              <w:top w:val="single" w:sz="4" w:space="0" w:color="auto"/>
              <w:bottom w:val="single" w:sz="4" w:space="0" w:color="auto"/>
            </w:tcBorders>
            <w:shd w:val="clear" w:color="auto" w:fill="auto"/>
            <w:vAlign w:val="center"/>
          </w:tcPr>
          <w:p w14:paraId="394249B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pieces</w:t>
            </w:r>
          </w:p>
        </w:tc>
        <w:tc>
          <w:tcPr>
            <w:tcW w:w="0" w:type="auto"/>
            <w:tcBorders>
              <w:top w:val="single" w:sz="4" w:space="0" w:color="auto"/>
              <w:bottom w:val="single" w:sz="4" w:space="0" w:color="auto"/>
            </w:tcBorders>
            <w:shd w:val="clear" w:color="auto" w:fill="auto"/>
            <w:vAlign w:val="center"/>
          </w:tcPr>
          <w:p w14:paraId="3F13BDF0"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135</w:t>
            </w:r>
          </w:p>
        </w:tc>
        <w:tc>
          <w:tcPr>
            <w:tcW w:w="0" w:type="auto"/>
            <w:tcBorders>
              <w:top w:val="single" w:sz="4" w:space="0" w:color="auto"/>
              <w:bottom w:val="single" w:sz="4" w:space="0" w:color="auto"/>
            </w:tcBorders>
            <w:shd w:val="clear" w:color="auto" w:fill="auto"/>
            <w:vAlign w:val="center"/>
          </w:tcPr>
          <w:p w14:paraId="736A77B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135</w:t>
            </w:r>
          </w:p>
        </w:tc>
        <w:tc>
          <w:tcPr>
            <w:tcW w:w="0" w:type="auto"/>
            <w:tcBorders>
              <w:top w:val="single" w:sz="4" w:space="0" w:color="auto"/>
              <w:bottom w:val="single" w:sz="4" w:space="0" w:color="auto"/>
            </w:tcBorders>
            <w:shd w:val="clear" w:color="auto" w:fill="auto"/>
            <w:vAlign w:val="center"/>
          </w:tcPr>
          <w:p w14:paraId="567F1439"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135</w:t>
            </w:r>
          </w:p>
        </w:tc>
        <w:tc>
          <w:tcPr>
            <w:tcW w:w="0" w:type="auto"/>
            <w:tcBorders>
              <w:top w:val="single" w:sz="4" w:space="0" w:color="auto"/>
              <w:bottom w:val="single" w:sz="4" w:space="0" w:color="auto"/>
            </w:tcBorders>
            <w:shd w:val="clear" w:color="auto" w:fill="auto"/>
            <w:vAlign w:val="center"/>
          </w:tcPr>
          <w:p w14:paraId="6437B4D5"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135</w:t>
            </w:r>
          </w:p>
        </w:tc>
        <w:tc>
          <w:tcPr>
            <w:tcW w:w="0" w:type="auto"/>
            <w:tcBorders>
              <w:top w:val="single" w:sz="4" w:space="0" w:color="auto"/>
              <w:bottom w:val="single" w:sz="4" w:space="0" w:color="auto"/>
            </w:tcBorders>
            <w:shd w:val="clear" w:color="auto" w:fill="auto"/>
            <w:vAlign w:val="center"/>
          </w:tcPr>
          <w:p w14:paraId="48213F5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135</w:t>
            </w:r>
          </w:p>
        </w:tc>
        <w:tc>
          <w:tcPr>
            <w:tcW w:w="0" w:type="auto"/>
            <w:tcBorders>
              <w:top w:val="single" w:sz="4" w:space="0" w:color="auto"/>
              <w:bottom w:val="single" w:sz="4" w:space="0" w:color="auto"/>
            </w:tcBorders>
            <w:shd w:val="clear" w:color="auto" w:fill="auto"/>
            <w:vAlign w:val="center"/>
          </w:tcPr>
          <w:p w14:paraId="3E8714D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135</w:t>
            </w:r>
          </w:p>
        </w:tc>
      </w:tr>
      <w:tr w:rsidR="004941FF" w:rsidRPr="00871845" w14:paraId="0154AB46" w14:textId="77777777" w:rsidTr="008D60F1">
        <w:trPr>
          <w:jc w:val="center"/>
        </w:trPr>
        <w:tc>
          <w:tcPr>
            <w:tcW w:w="0" w:type="auto"/>
            <w:gridSpan w:val="7"/>
            <w:tcBorders>
              <w:top w:val="single" w:sz="4" w:space="0" w:color="auto"/>
              <w:bottom w:val="single" w:sz="4" w:space="0" w:color="auto"/>
            </w:tcBorders>
            <w:shd w:val="clear" w:color="auto" w:fill="auto"/>
            <w:vAlign w:val="center"/>
          </w:tcPr>
          <w:p w14:paraId="0D1F358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Waste classification in the incubation process:</w:t>
            </w:r>
          </w:p>
        </w:tc>
      </w:tr>
      <w:tr w:rsidR="004941FF" w:rsidRPr="00871845" w14:paraId="078EFC49" w14:textId="77777777" w:rsidTr="008D60F1">
        <w:trPr>
          <w:jc w:val="center"/>
        </w:trPr>
        <w:tc>
          <w:tcPr>
            <w:tcW w:w="0" w:type="auto"/>
            <w:gridSpan w:val="7"/>
            <w:tcBorders>
              <w:top w:val="single" w:sz="4" w:space="0" w:color="auto"/>
            </w:tcBorders>
            <w:shd w:val="clear" w:color="auto" w:fill="auto"/>
            <w:vAlign w:val="center"/>
          </w:tcPr>
          <w:p w14:paraId="283B5740" w14:textId="42630A43"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"blood ring" – death of embryos 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 days</w:t>
            </w:r>
          </w:p>
        </w:tc>
      </w:tr>
      <w:tr w:rsidR="004941FF" w:rsidRPr="00871845" w14:paraId="1579D24D" w14:textId="77777777" w:rsidTr="008D60F1">
        <w:trPr>
          <w:jc w:val="center"/>
        </w:trPr>
        <w:tc>
          <w:tcPr>
            <w:tcW w:w="0" w:type="auto"/>
            <w:shd w:val="clear" w:color="auto" w:fill="auto"/>
            <w:vAlign w:val="center"/>
          </w:tcPr>
          <w:p w14:paraId="137126D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pieces</w:t>
            </w:r>
          </w:p>
        </w:tc>
        <w:tc>
          <w:tcPr>
            <w:tcW w:w="0" w:type="auto"/>
            <w:shd w:val="clear" w:color="auto" w:fill="auto"/>
            <w:vAlign w:val="center"/>
          </w:tcPr>
          <w:p w14:paraId="76EAFB26"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p>
        </w:tc>
        <w:tc>
          <w:tcPr>
            <w:tcW w:w="0" w:type="auto"/>
            <w:shd w:val="clear" w:color="auto" w:fill="auto"/>
            <w:vAlign w:val="center"/>
          </w:tcPr>
          <w:p w14:paraId="2FB1D37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2</w:t>
            </w:r>
          </w:p>
        </w:tc>
        <w:tc>
          <w:tcPr>
            <w:tcW w:w="0" w:type="auto"/>
            <w:shd w:val="clear" w:color="auto" w:fill="auto"/>
            <w:vAlign w:val="center"/>
          </w:tcPr>
          <w:p w14:paraId="540B02D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p>
        </w:tc>
        <w:tc>
          <w:tcPr>
            <w:tcW w:w="0" w:type="auto"/>
            <w:shd w:val="clear" w:color="auto" w:fill="auto"/>
            <w:vAlign w:val="center"/>
          </w:tcPr>
          <w:p w14:paraId="457957F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2</w:t>
            </w:r>
          </w:p>
        </w:tc>
        <w:tc>
          <w:tcPr>
            <w:tcW w:w="0" w:type="auto"/>
            <w:shd w:val="clear" w:color="auto" w:fill="auto"/>
            <w:vAlign w:val="center"/>
          </w:tcPr>
          <w:p w14:paraId="5B3142E0"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2</w:t>
            </w:r>
          </w:p>
        </w:tc>
        <w:tc>
          <w:tcPr>
            <w:tcW w:w="0" w:type="auto"/>
            <w:shd w:val="clear" w:color="auto" w:fill="auto"/>
            <w:vAlign w:val="center"/>
          </w:tcPr>
          <w:p w14:paraId="0BDF6D89"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p>
        </w:tc>
      </w:tr>
      <w:tr w:rsidR="004941FF" w:rsidRPr="00871845" w14:paraId="7B34F49C" w14:textId="77777777" w:rsidTr="008D60F1">
        <w:trPr>
          <w:jc w:val="center"/>
        </w:trPr>
        <w:tc>
          <w:tcPr>
            <w:tcW w:w="0" w:type="auto"/>
            <w:shd w:val="clear" w:color="auto" w:fill="auto"/>
            <w:vAlign w:val="center"/>
          </w:tcPr>
          <w:p w14:paraId="7D8589EB"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0" w:type="auto"/>
            <w:shd w:val="clear" w:color="auto" w:fill="auto"/>
            <w:vAlign w:val="center"/>
          </w:tcPr>
          <w:p w14:paraId="0708F42F" w14:textId="6C8D90D1"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2</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22</w:t>
            </w:r>
          </w:p>
        </w:tc>
        <w:tc>
          <w:tcPr>
            <w:tcW w:w="0" w:type="auto"/>
            <w:shd w:val="clear" w:color="auto" w:fill="auto"/>
            <w:vAlign w:val="center"/>
          </w:tcPr>
          <w:p w14:paraId="7D8C73A1" w14:textId="0DF99206"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49</w:t>
            </w:r>
          </w:p>
        </w:tc>
        <w:tc>
          <w:tcPr>
            <w:tcW w:w="0" w:type="auto"/>
            <w:shd w:val="clear" w:color="auto" w:fill="auto"/>
            <w:vAlign w:val="center"/>
          </w:tcPr>
          <w:p w14:paraId="103CEF69" w14:textId="3A6399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49</w:t>
            </w:r>
          </w:p>
        </w:tc>
        <w:tc>
          <w:tcPr>
            <w:tcW w:w="0" w:type="auto"/>
            <w:shd w:val="clear" w:color="auto" w:fill="auto"/>
            <w:vAlign w:val="center"/>
          </w:tcPr>
          <w:p w14:paraId="0CB955CE" w14:textId="1A03474B"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49</w:t>
            </w:r>
          </w:p>
        </w:tc>
        <w:tc>
          <w:tcPr>
            <w:tcW w:w="0" w:type="auto"/>
            <w:shd w:val="clear" w:color="auto" w:fill="auto"/>
            <w:vAlign w:val="center"/>
          </w:tcPr>
          <w:p w14:paraId="3D1D7E54" w14:textId="0AD2D2A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49</w:t>
            </w:r>
          </w:p>
        </w:tc>
        <w:tc>
          <w:tcPr>
            <w:tcW w:w="0" w:type="auto"/>
            <w:shd w:val="clear" w:color="auto" w:fill="auto"/>
            <w:vAlign w:val="center"/>
          </w:tcPr>
          <w:p w14:paraId="2F8422BA" w14:textId="54E8124E"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2</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22</w:t>
            </w:r>
          </w:p>
        </w:tc>
      </w:tr>
      <w:tr w:rsidR="004941FF" w:rsidRPr="00871845" w14:paraId="3F204E54" w14:textId="77777777" w:rsidTr="008D60F1">
        <w:trPr>
          <w:jc w:val="center"/>
        </w:trPr>
        <w:tc>
          <w:tcPr>
            <w:tcW w:w="0" w:type="auto"/>
            <w:gridSpan w:val="7"/>
            <w:shd w:val="clear" w:color="auto" w:fill="auto"/>
            <w:vAlign w:val="center"/>
          </w:tcPr>
          <w:p w14:paraId="399909F8" w14:textId="661318AB"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dead-in-shell – death of embryos 8</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18 days</w:t>
            </w:r>
          </w:p>
        </w:tc>
      </w:tr>
      <w:tr w:rsidR="004941FF" w:rsidRPr="00871845" w14:paraId="06D32854" w14:textId="77777777" w:rsidTr="008D60F1">
        <w:trPr>
          <w:jc w:val="center"/>
        </w:trPr>
        <w:tc>
          <w:tcPr>
            <w:tcW w:w="0" w:type="auto"/>
            <w:shd w:val="clear" w:color="auto" w:fill="auto"/>
            <w:vAlign w:val="center"/>
          </w:tcPr>
          <w:p w14:paraId="5569C12F"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pieces</w:t>
            </w:r>
          </w:p>
        </w:tc>
        <w:tc>
          <w:tcPr>
            <w:tcW w:w="0" w:type="auto"/>
            <w:shd w:val="clear" w:color="auto" w:fill="auto"/>
            <w:vAlign w:val="center"/>
          </w:tcPr>
          <w:p w14:paraId="55250BA7"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7</w:t>
            </w:r>
          </w:p>
        </w:tc>
        <w:tc>
          <w:tcPr>
            <w:tcW w:w="0" w:type="auto"/>
            <w:shd w:val="clear" w:color="auto" w:fill="auto"/>
            <w:vAlign w:val="center"/>
          </w:tcPr>
          <w:p w14:paraId="093CEEDF"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6</w:t>
            </w:r>
          </w:p>
        </w:tc>
        <w:tc>
          <w:tcPr>
            <w:tcW w:w="0" w:type="auto"/>
            <w:shd w:val="clear" w:color="auto" w:fill="auto"/>
            <w:vAlign w:val="center"/>
          </w:tcPr>
          <w:p w14:paraId="01A49564"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6</w:t>
            </w:r>
          </w:p>
        </w:tc>
        <w:tc>
          <w:tcPr>
            <w:tcW w:w="0" w:type="auto"/>
            <w:shd w:val="clear" w:color="auto" w:fill="auto"/>
            <w:vAlign w:val="center"/>
          </w:tcPr>
          <w:p w14:paraId="2203CF88"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p>
        </w:tc>
        <w:tc>
          <w:tcPr>
            <w:tcW w:w="0" w:type="auto"/>
            <w:shd w:val="clear" w:color="auto" w:fill="auto"/>
            <w:vAlign w:val="center"/>
          </w:tcPr>
          <w:p w14:paraId="073D62B6"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p>
        </w:tc>
        <w:tc>
          <w:tcPr>
            <w:tcW w:w="0" w:type="auto"/>
            <w:shd w:val="clear" w:color="auto" w:fill="auto"/>
            <w:vAlign w:val="center"/>
          </w:tcPr>
          <w:p w14:paraId="590097F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7</w:t>
            </w:r>
          </w:p>
        </w:tc>
      </w:tr>
      <w:tr w:rsidR="004941FF" w:rsidRPr="00871845" w14:paraId="7C38F912" w14:textId="77777777" w:rsidTr="008D60F1">
        <w:trPr>
          <w:jc w:val="center"/>
        </w:trPr>
        <w:tc>
          <w:tcPr>
            <w:tcW w:w="0" w:type="auto"/>
            <w:shd w:val="clear" w:color="auto" w:fill="auto"/>
            <w:vAlign w:val="center"/>
          </w:tcPr>
          <w:p w14:paraId="6DBED9DB"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0" w:type="auto"/>
            <w:shd w:val="clear" w:color="auto" w:fill="auto"/>
            <w:vAlign w:val="center"/>
          </w:tcPr>
          <w:p w14:paraId="4DB8A15E" w14:textId="05A64C44"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19</w:t>
            </w:r>
          </w:p>
        </w:tc>
        <w:tc>
          <w:tcPr>
            <w:tcW w:w="0" w:type="auto"/>
            <w:shd w:val="clear" w:color="auto" w:fill="auto"/>
            <w:vAlign w:val="center"/>
          </w:tcPr>
          <w:p w14:paraId="3F1361E6" w14:textId="57C86EA5"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4</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44</w:t>
            </w:r>
          </w:p>
        </w:tc>
        <w:tc>
          <w:tcPr>
            <w:tcW w:w="0" w:type="auto"/>
            <w:shd w:val="clear" w:color="auto" w:fill="auto"/>
            <w:vAlign w:val="center"/>
          </w:tcPr>
          <w:p w14:paraId="659F8AB8" w14:textId="3F4994A5"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4</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44</w:t>
            </w:r>
          </w:p>
        </w:tc>
        <w:tc>
          <w:tcPr>
            <w:tcW w:w="0" w:type="auto"/>
            <w:shd w:val="clear" w:color="auto" w:fill="auto"/>
            <w:vAlign w:val="center"/>
          </w:tcPr>
          <w:p w14:paraId="3499B0B4" w14:textId="04D85C94"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70</w:t>
            </w:r>
          </w:p>
        </w:tc>
        <w:tc>
          <w:tcPr>
            <w:tcW w:w="0" w:type="auto"/>
            <w:shd w:val="clear" w:color="auto" w:fill="auto"/>
            <w:vAlign w:val="center"/>
          </w:tcPr>
          <w:p w14:paraId="071CA689" w14:textId="7B645D0C"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70</w:t>
            </w:r>
          </w:p>
        </w:tc>
        <w:tc>
          <w:tcPr>
            <w:tcW w:w="0" w:type="auto"/>
            <w:shd w:val="clear" w:color="auto" w:fill="auto"/>
            <w:vAlign w:val="center"/>
          </w:tcPr>
          <w:p w14:paraId="712D91A2" w14:textId="545299E8"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19</w:t>
            </w:r>
          </w:p>
        </w:tc>
      </w:tr>
      <w:tr w:rsidR="004941FF" w:rsidRPr="00871845" w14:paraId="239FF85C" w14:textId="77777777" w:rsidTr="008D60F1">
        <w:trPr>
          <w:jc w:val="center"/>
        </w:trPr>
        <w:tc>
          <w:tcPr>
            <w:tcW w:w="0" w:type="auto"/>
            <w:gridSpan w:val="7"/>
            <w:shd w:val="clear" w:color="auto" w:fill="auto"/>
            <w:vAlign w:val="center"/>
          </w:tcPr>
          <w:p w14:paraId="30B8263E" w14:textId="7FE73F8E"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addled egg – death on hatching, 19</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21 days</w:t>
            </w:r>
          </w:p>
        </w:tc>
      </w:tr>
      <w:tr w:rsidR="004941FF" w:rsidRPr="00871845" w14:paraId="6C7D78BD" w14:textId="77777777" w:rsidTr="008D60F1">
        <w:trPr>
          <w:jc w:val="center"/>
        </w:trPr>
        <w:tc>
          <w:tcPr>
            <w:tcW w:w="0" w:type="auto"/>
            <w:shd w:val="clear" w:color="auto" w:fill="auto"/>
            <w:vAlign w:val="center"/>
          </w:tcPr>
          <w:p w14:paraId="4B07A11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pieces</w:t>
            </w:r>
          </w:p>
        </w:tc>
        <w:tc>
          <w:tcPr>
            <w:tcW w:w="0" w:type="auto"/>
            <w:shd w:val="clear" w:color="auto" w:fill="auto"/>
            <w:vAlign w:val="center"/>
          </w:tcPr>
          <w:p w14:paraId="7EBC9825"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6</w:t>
            </w:r>
          </w:p>
        </w:tc>
        <w:tc>
          <w:tcPr>
            <w:tcW w:w="0" w:type="auto"/>
            <w:shd w:val="clear" w:color="auto" w:fill="auto"/>
            <w:vAlign w:val="center"/>
          </w:tcPr>
          <w:p w14:paraId="2425AFA4"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p>
        </w:tc>
        <w:tc>
          <w:tcPr>
            <w:tcW w:w="0" w:type="auto"/>
            <w:shd w:val="clear" w:color="auto" w:fill="auto"/>
            <w:vAlign w:val="center"/>
          </w:tcPr>
          <w:p w14:paraId="54CFE524"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p>
        </w:tc>
        <w:tc>
          <w:tcPr>
            <w:tcW w:w="0" w:type="auto"/>
            <w:shd w:val="clear" w:color="auto" w:fill="auto"/>
            <w:vAlign w:val="center"/>
          </w:tcPr>
          <w:p w14:paraId="4696899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5</w:t>
            </w:r>
          </w:p>
        </w:tc>
        <w:tc>
          <w:tcPr>
            <w:tcW w:w="0" w:type="auto"/>
            <w:shd w:val="clear" w:color="auto" w:fill="auto"/>
            <w:vAlign w:val="center"/>
          </w:tcPr>
          <w:p w14:paraId="182A4FB0"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4</w:t>
            </w:r>
          </w:p>
        </w:tc>
        <w:tc>
          <w:tcPr>
            <w:tcW w:w="0" w:type="auto"/>
            <w:shd w:val="clear" w:color="auto" w:fill="auto"/>
            <w:vAlign w:val="center"/>
          </w:tcPr>
          <w:p w14:paraId="2A3FCBE2"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6</w:t>
            </w:r>
          </w:p>
        </w:tc>
      </w:tr>
      <w:tr w:rsidR="004941FF" w:rsidRPr="00871845" w14:paraId="5A37A42F" w14:textId="77777777" w:rsidTr="008D60F1">
        <w:trPr>
          <w:jc w:val="center"/>
        </w:trPr>
        <w:tc>
          <w:tcPr>
            <w:tcW w:w="0" w:type="auto"/>
            <w:tcBorders>
              <w:bottom w:val="single" w:sz="4" w:space="0" w:color="auto"/>
            </w:tcBorders>
            <w:shd w:val="clear" w:color="auto" w:fill="auto"/>
            <w:vAlign w:val="center"/>
          </w:tcPr>
          <w:p w14:paraId="248DCA1F"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0" w:type="auto"/>
            <w:tcBorders>
              <w:bottom w:val="single" w:sz="4" w:space="0" w:color="auto"/>
            </w:tcBorders>
            <w:shd w:val="clear" w:color="auto" w:fill="auto"/>
            <w:vAlign w:val="center"/>
          </w:tcPr>
          <w:p w14:paraId="6E8FCA9F" w14:textId="657E28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4</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44</w:t>
            </w:r>
          </w:p>
        </w:tc>
        <w:tc>
          <w:tcPr>
            <w:tcW w:w="0" w:type="auto"/>
            <w:tcBorders>
              <w:bottom w:val="single" w:sz="4" w:space="0" w:color="auto"/>
            </w:tcBorders>
            <w:shd w:val="clear" w:color="auto" w:fill="auto"/>
            <w:vAlign w:val="center"/>
          </w:tcPr>
          <w:p w14:paraId="1D5D1AEB" w14:textId="33E33D11"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70</w:t>
            </w:r>
          </w:p>
        </w:tc>
        <w:tc>
          <w:tcPr>
            <w:tcW w:w="0" w:type="auto"/>
            <w:tcBorders>
              <w:bottom w:val="single" w:sz="4" w:space="0" w:color="auto"/>
            </w:tcBorders>
            <w:shd w:val="clear" w:color="auto" w:fill="auto"/>
            <w:vAlign w:val="center"/>
          </w:tcPr>
          <w:p w14:paraId="17DE653E" w14:textId="2FAA74DE"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70</w:t>
            </w:r>
          </w:p>
        </w:tc>
        <w:tc>
          <w:tcPr>
            <w:tcW w:w="0" w:type="auto"/>
            <w:tcBorders>
              <w:bottom w:val="single" w:sz="4" w:space="0" w:color="auto"/>
            </w:tcBorders>
            <w:shd w:val="clear" w:color="auto" w:fill="auto"/>
            <w:vAlign w:val="center"/>
          </w:tcPr>
          <w:p w14:paraId="49DEB405" w14:textId="39522B43"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70</w:t>
            </w:r>
          </w:p>
        </w:tc>
        <w:tc>
          <w:tcPr>
            <w:tcW w:w="0" w:type="auto"/>
            <w:tcBorders>
              <w:bottom w:val="single" w:sz="4" w:space="0" w:color="auto"/>
            </w:tcBorders>
            <w:shd w:val="clear" w:color="auto" w:fill="auto"/>
            <w:vAlign w:val="center"/>
          </w:tcPr>
          <w:p w14:paraId="7FACFC01" w14:textId="20526F2D"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2</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96</w:t>
            </w:r>
          </w:p>
        </w:tc>
        <w:tc>
          <w:tcPr>
            <w:tcW w:w="0" w:type="auto"/>
            <w:tcBorders>
              <w:bottom w:val="single" w:sz="4" w:space="0" w:color="auto"/>
            </w:tcBorders>
            <w:shd w:val="clear" w:color="auto" w:fill="auto"/>
            <w:vAlign w:val="center"/>
          </w:tcPr>
          <w:p w14:paraId="2A4CAA8D" w14:textId="157FCFEA"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4</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44</w:t>
            </w:r>
          </w:p>
        </w:tc>
      </w:tr>
      <w:tr w:rsidR="004941FF" w:rsidRPr="00871845" w14:paraId="2DCB7ABD" w14:textId="77777777" w:rsidTr="008D60F1">
        <w:trPr>
          <w:jc w:val="center"/>
        </w:trPr>
        <w:tc>
          <w:tcPr>
            <w:tcW w:w="0" w:type="auto"/>
            <w:gridSpan w:val="7"/>
            <w:tcBorders>
              <w:top w:val="single" w:sz="4" w:space="0" w:color="auto"/>
              <w:bottom w:val="single" w:sz="4" w:space="0" w:color="auto"/>
            </w:tcBorders>
            <w:shd w:val="clear" w:color="auto" w:fill="auto"/>
            <w:vAlign w:val="center"/>
          </w:tcPr>
          <w:p w14:paraId="23A28B6C"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Young stock bred</w:t>
            </w:r>
          </w:p>
        </w:tc>
      </w:tr>
      <w:tr w:rsidR="004941FF" w:rsidRPr="00871845" w14:paraId="6FDD7BAB" w14:textId="77777777" w:rsidTr="008D60F1">
        <w:trPr>
          <w:jc w:val="center"/>
        </w:trPr>
        <w:tc>
          <w:tcPr>
            <w:tcW w:w="0" w:type="auto"/>
            <w:tcBorders>
              <w:top w:val="single" w:sz="4" w:space="0" w:color="auto"/>
              <w:bottom w:val="single" w:sz="4" w:space="0" w:color="auto"/>
            </w:tcBorders>
            <w:shd w:val="clear" w:color="auto" w:fill="auto"/>
            <w:vAlign w:val="center"/>
          </w:tcPr>
          <w:p w14:paraId="72306997"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goals</w:t>
            </w:r>
          </w:p>
        </w:tc>
        <w:tc>
          <w:tcPr>
            <w:tcW w:w="0" w:type="auto"/>
            <w:tcBorders>
              <w:top w:val="single" w:sz="4" w:space="0" w:color="auto"/>
              <w:bottom w:val="single" w:sz="4" w:space="0" w:color="auto"/>
            </w:tcBorders>
            <w:shd w:val="clear" w:color="auto" w:fill="auto"/>
            <w:vAlign w:val="center"/>
          </w:tcPr>
          <w:p w14:paraId="464FCA41"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119</w:t>
            </w:r>
          </w:p>
        </w:tc>
        <w:tc>
          <w:tcPr>
            <w:tcW w:w="0" w:type="auto"/>
            <w:tcBorders>
              <w:top w:val="single" w:sz="4" w:space="0" w:color="auto"/>
              <w:bottom w:val="single" w:sz="4" w:space="0" w:color="auto"/>
            </w:tcBorders>
            <w:shd w:val="clear" w:color="auto" w:fill="auto"/>
            <w:vAlign w:val="center"/>
          </w:tcPr>
          <w:p w14:paraId="7E0EF7F3"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122</w:t>
            </w:r>
          </w:p>
        </w:tc>
        <w:tc>
          <w:tcPr>
            <w:tcW w:w="0" w:type="auto"/>
            <w:tcBorders>
              <w:top w:val="single" w:sz="4" w:space="0" w:color="auto"/>
              <w:bottom w:val="single" w:sz="4" w:space="0" w:color="auto"/>
            </w:tcBorders>
            <w:shd w:val="clear" w:color="auto" w:fill="auto"/>
            <w:vAlign w:val="center"/>
          </w:tcPr>
          <w:p w14:paraId="1F4B2B67"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122</w:t>
            </w:r>
          </w:p>
        </w:tc>
        <w:tc>
          <w:tcPr>
            <w:tcW w:w="0" w:type="auto"/>
            <w:tcBorders>
              <w:top w:val="single" w:sz="4" w:space="0" w:color="auto"/>
              <w:bottom w:val="single" w:sz="4" w:space="0" w:color="auto"/>
            </w:tcBorders>
            <w:shd w:val="clear" w:color="auto" w:fill="auto"/>
            <w:vAlign w:val="center"/>
          </w:tcPr>
          <w:p w14:paraId="21CCC74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123</w:t>
            </w:r>
          </w:p>
        </w:tc>
        <w:tc>
          <w:tcPr>
            <w:tcW w:w="0" w:type="auto"/>
            <w:tcBorders>
              <w:top w:val="single" w:sz="4" w:space="0" w:color="auto"/>
              <w:bottom w:val="single" w:sz="4" w:space="0" w:color="auto"/>
            </w:tcBorders>
            <w:shd w:val="clear" w:color="auto" w:fill="auto"/>
            <w:vAlign w:val="center"/>
          </w:tcPr>
          <w:p w14:paraId="4806368D"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124</w:t>
            </w:r>
          </w:p>
        </w:tc>
        <w:tc>
          <w:tcPr>
            <w:tcW w:w="0" w:type="auto"/>
            <w:tcBorders>
              <w:top w:val="single" w:sz="4" w:space="0" w:color="auto"/>
              <w:bottom w:val="single" w:sz="4" w:space="0" w:color="auto"/>
            </w:tcBorders>
            <w:shd w:val="clear" w:color="auto" w:fill="auto"/>
            <w:vAlign w:val="center"/>
          </w:tcPr>
          <w:p w14:paraId="3167A2CE"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119</w:t>
            </w:r>
          </w:p>
        </w:tc>
      </w:tr>
      <w:tr w:rsidR="004941FF" w:rsidRPr="00871845" w14:paraId="51B87359" w14:textId="77777777" w:rsidTr="008D60F1">
        <w:trPr>
          <w:jc w:val="center"/>
        </w:trPr>
        <w:tc>
          <w:tcPr>
            <w:tcW w:w="0" w:type="auto"/>
            <w:gridSpan w:val="7"/>
            <w:tcBorders>
              <w:top w:val="single" w:sz="4" w:space="0" w:color="auto"/>
              <w:bottom w:val="single" w:sz="4" w:space="0" w:color="auto"/>
            </w:tcBorders>
            <w:shd w:val="clear" w:color="auto" w:fill="auto"/>
            <w:vAlign w:val="center"/>
          </w:tcPr>
          <w:p w14:paraId="1EDE503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Hatchability of eggs</w:t>
            </w:r>
          </w:p>
        </w:tc>
      </w:tr>
      <w:tr w:rsidR="004941FF" w:rsidRPr="00871845" w14:paraId="6B8C23FB" w14:textId="77777777" w:rsidTr="008D60F1">
        <w:trPr>
          <w:jc w:val="center"/>
        </w:trPr>
        <w:tc>
          <w:tcPr>
            <w:tcW w:w="0" w:type="auto"/>
            <w:tcBorders>
              <w:top w:val="single" w:sz="4" w:space="0" w:color="auto"/>
              <w:bottom w:val="single" w:sz="4" w:space="0" w:color="auto"/>
            </w:tcBorders>
            <w:shd w:val="clear" w:color="auto" w:fill="auto"/>
            <w:vAlign w:val="center"/>
          </w:tcPr>
          <w:p w14:paraId="2C2DF29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t>
            </w:r>
          </w:p>
        </w:tc>
        <w:tc>
          <w:tcPr>
            <w:tcW w:w="0" w:type="auto"/>
            <w:tcBorders>
              <w:top w:val="single" w:sz="4" w:space="0" w:color="auto"/>
              <w:bottom w:val="single" w:sz="4" w:space="0" w:color="auto"/>
            </w:tcBorders>
            <w:shd w:val="clear" w:color="auto" w:fill="auto"/>
            <w:vAlign w:val="center"/>
          </w:tcPr>
          <w:p w14:paraId="79C0CC8B" w14:textId="6358112F"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88</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15</w:t>
            </w:r>
          </w:p>
        </w:tc>
        <w:tc>
          <w:tcPr>
            <w:tcW w:w="0" w:type="auto"/>
            <w:tcBorders>
              <w:top w:val="single" w:sz="4" w:space="0" w:color="auto"/>
              <w:bottom w:val="single" w:sz="4" w:space="0" w:color="auto"/>
            </w:tcBorders>
            <w:shd w:val="clear" w:color="auto" w:fill="auto"/>
            <w:vAlign w:val="center"/>
          </w:tcPr>
          <w:p w14:paraId="7473DF16" w14:textId="4498155C"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90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37</w:t>
            </w:r>
          </w:p>
        </w:tc>
        <w:tc>
          <w:tcPr>
            <w:tcW w:w="0" w:type="auto"/>
            <w:tcBorders>
              <w:top w:val="single" w:sz="4" w:space="0" w:color="auto"/>
              <w:bottom w:val="single" w:sz="4" w:space="0" w:color="auto"/>
            </w:tcBorders>
            <w:shd w:val="clear" w:color="auto" w:fill="auto"/>
            <w:vAlign w:val="center"/>
          </w:tcPr>
          <w:p w14:paraId="1C425318" w14:textId="197849BC"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90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37</w:t>
            </w:r>
          </w:p>
        </w:tc>
        <w:tc>
          <w:tcPr>
            <w:tcW w:w="0" w:type="auto"/>
            <w:tcBorders>
              <w:top w:val="single" w:sz="4" w:space="0" w:color="auto"/>
              <w:bottom w:val="single" w:sz="4" w:space="0" w:color="auto"/>
            </w:tcBorders>
            <w:shd w:val="clear" w:color="auto" w:fill="auto"/>
            <w:vAlign w:val="center"/>
          </w:tcPr>
          <w:p w14:paraId="377A7C30" w14:textId="36B16692"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91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11</w:t>
            </w:r>
          </w:p>
        </w:tc>
        <w:tc>
          <w:tcPr>
            <w:tcW w:w="0" w:type="auto"/>
            <w:tcBorders>
              <w:top w:val="single" w:sz="4" w:space="0" w:color="auto"/>
              <w:bottom w:val="single" w:sz="4" w:space="0" w:color="auto"/>
            </w:tcBorders>
            <w:shd w:val="clear" w:color="auto" w:fill="auto"/>
            <w:vAlign w:val="center"/>
          </w:tcPr>
          <w:p w14:paraId="70FB0750" w14:textId="4EB8CE7F"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91</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85</w:t>
            </w:r>
          </w:p>
        </w:tc>
        <w:tc>
          <w:tcPr>
            <w:tcW w:w="0" w:type="auto"/>
            <w:tcBorders>
              <w:top w:val="single" w:sz="4" w:space="0" w:color="auto"/>
              <w:bottom w:val="single" w:sz="4" w:space="0" w:color="auto"/>
            </w:tcBorders>
            <w:shd w:val="clear" w:color="auto" w:fill="auto"/>
            <w:vAlign w:val="center"/>
          </w:tcPr>
          <w:p w14:paraId="69548C02" w14:textId="22D6C7B6"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88</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15</w:t>
            </w:r>
          </w:p>
        </w:tc>
      </w:tr>
      <w:tr w:rsidR="004941FF" w:rsidRPr="00871845" w14:paraId="028318F6" w14:textId="77777777" w:rsidTr="008D60F1">
        <w:trPr>
          <w:jc w:val="center"/>
        </w:trPr>
        <w:tc>
          <w:tcPr>
            <w:tcW w:w="0" w:type="auto"/>
            <w:gridSpan w:val="7"/>
            <w:tcBorders>
              <w:top w:val="single" w:sz="4" w:space="0" w:color="auto"/>
              <w:bottom w:val="single" w:sz="4" w:space="0" w:color="auto"/>
            </w:tcBorders>
            <w:shd w:val="clear" w:color="auto" w:fill="auto"/>
            <w:vAlign w:val="center"/>
          </w:tcPr>
          <w:p w14:paraId="7A4D4CAA"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Weight of chickens</w:t>
            </w:r>
          </w:p>
        </w:tc>
      </w:tr>
      <w:tr w:rsidR="004941FF" w:rsidRPr="00871845" w14:paraId="36C1272E" w14:textId="77777777" w:rsidTr="008D60F1">
        <w:trPr>
          <w:jc w:val="center"/>
        </w:trPr>
        <w:tc>
          <w:tcPr>
            <w:tcW w:w="0" w:type="auto"/>
            <w:tcBorders>
              <w:top w:val="single" w:sz="4" w:space="0" w:color="auto"/>
              <w:bottom w:val="single" w:sz="4" w:space="0" w:color="auto"/>
            </w:tcBorders>
            <w:shd w:val="clear" w:color="auto" w:fill="auto"/>
            <w:vAlign w:val="center"/>
          </w:tcPr>
          <w:p w14:paraId="7A614AF0" w14:textId="77777777"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g</w:t>
            </w:r>
          </w:p>
        </w:tc>
        <w:tc>
          <w:tcPr>
            <w:tcW w:w="0" w:type="auto"/>
            <w:tcBorders>
              <w:top w:val="single" w:sz="4" w:space="0" w:color="auto"/>
              <w:bottom w:val="single" w:sz="4" w:space="0" w:color="auto"/>
            </w:tcBorders>
            <w:shd w:val="clear" w:color="auto" w:fill="auto"/>
            <w:vAlign w:val="center"/>
          </w:tcPr>
          <w:p w14:paraId="0184D487" w14:textId="51876F34"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36</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73±0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11</w:t>
            </w:r>
          </w:p>
        </w:tc>
        <w:tc>
          <w:tcPr>
            <w:tcW w:w="0" w:type="auto"/>
            <w:tcBorders>
              <w:top w:val="single" w:sz="4" w:space="0" w:color="auto"/>
              <w:bottom w:val="single" w:sz="4" w:space="0" w:color="auto"/>
            </w:tcBorders>
            <w:shd w:val="clear" w:color="auto" w:fill="auto"/>
            <w:vAlign w:val="center"/>
          </w:tcPr>
          <w:p w14:paraId="5FD9E27C" w14:textId="51D6C34A"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37</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21±0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13*</w:t>
            </w:r>
          </w:p>
        </w:tc>
        <w:tc>
          <w:tcPr>
            <w:tcW w:w="0" w:type="auto"/>
            <w:tcBorders>
              <w:top w:val="single" w:sz="4" w:space="0" w:color="auto"/>
              <w:bottom w:val="single" w:sz="4" w:space="0" w:color="auto"/>
            </w:tcBorders>
            <w:shd w:val="clear" w:color="auto" w:fill="auto"/>
            <w:vAlign w:val="center"/>
          </w:tcPr>
          <w:p w14:paraId="44D285AA" w14:textId="4C2DC018"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36</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77±0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10</w:t>
            </w:r>
          </w:p>
        </w:tc>
        <w:tc>
          <w:tcPr>
            <w:tcW w:w="0" w:type="auto"/>
            <w:tcBorders>
              <w:top w:val="single" w:sz="4" w:space="0" w:color="auto"/>
              <w:bottom w:val="single" w:sz="4" w:space="0" w:color="auto"/>
            </w:tcBorders>
            <w:shd w:val="clear" w:color="auto" w:fill="auto"/>
            <w:vAlign w:val="center"/>
          </w:tcPr>
          <w:p w14:paraId="5B5EAF29" w14:textId="3A6DEA32"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36</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79±0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12</w:t>
            </w:r>
          </w:p>
        </w:tc>
        <w:tc>
          <w:tcPr>
            <w:tcW w:w="0" w:type="auto"/>
            <w:tcBorders>
              <w:top w:val="single" w:sz="4" w:space="0" w:color="auto"/>
              <w:bottom w:val="single" w:sz="4" w:space="0" w:color="auto"/>
            </w:tcBorders>
            <w:shd w:val="clear" w:color="auto" w:fill="auto"/>
            <w:vAlign w:val="center"/>
          </w:tcPr>
          <w:p w14:paraId="5A72A105" w14:textId="11E611AB"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36</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75±0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09</w:t>
            </w:r>
          </w:p>
        </w:tc>
        <w:tc>
          <w:tcPr>
            <w:tcW w:w="0" w:type="auto"/>
            <w:tcBorders>
              <w:top w:val="single" w:sz="4" w:space="0" w:color="auto"/>
              <w:bottom w:val="single" w:sz="4" w:space="0" w:color="auto"/>
            </w:tcBorders>
            <w:shd w:val="clear" w:color="auto" w:fill="auto"/>
            <w:vAlign w:val="center"/>
          </w:tcPr>
          <w:p w14:paraId="7A981095" w14:textId="417249A8" w:rsidR="004941FF" w:rsidRPr="00871845" w:rsidRDefault="004941FF"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36</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81±0</w:t>
            </w:r>
            <w:r w:rsidR="00B42029" w:rsidRPr="00871845">
              <w:rPr>
                <w:rFonts w:ascii="Times New Roman" w:hAnsi="Times New Roman" w:cs="Times New Roman"/>
                <w:sz w:val="24"/>
                <w:szCs w:val="24"/>
                <w:lang w:val="en-GB"/>
              </w:rPr>
              <w:t>.</w:t>
            </w:r>
            <w:r w:rsidRPr="00871845">
              <w:rPr>
                <w:rFonts w:ascii="Times New Roman" w:hAnsi="Times New Roman" w:cs="Times New Roman"/>
                <w:sz w:val="24"/>
                <w:szCs w:val="24"/>
                <w:lang w:val="en-GB"/>
              </w:rPr>
              <w:t>12</w:t>
            </w:r>
          </w:p>
        </w:tc>
      </w:tr>
      <w:tr w:rsidR="004941FF" w:rsidRPr="00871845" w14:paraId="0E2E6C55" w14:textId="77777777" w:rsidTr="008D60F1">
        <w:trPr>
          <w:jc w:val="center"/>
        </w:trPr>
        <w:tc>
          <w:tcPr>
            <w:tcW w:w="0" w:type="auto"/>
            <w:gridSpan w:val="7"/>
            <w:tcBorders>
              <w:top w:val="single" w:sz="4" w:space="0" w:color="auto"/>
            </w:tcBorders>
            <w:shd w:val="clear" w:color="auto" w:fill="auto"/>
            <w:vAlign w:val="center"/>
          </w:tcPr>
          <w:p w14:paraId="0536A523" w14:textId="77777777" w:rsidR="00871845" w:rsidRDefault="00871845" w:rsidP="00F15749">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Mean ± standard deviation</w:t>
            </w:r>
            <w:r>
              <w:rPr>
                <w:rFonts w:ascii="Times New Roman" w:hAnsi="Times New Roman" w:cs="Times New Roman"/>
                <w:sz w:val="24"/>
                <w:szCs w:val="24"/>
                <w:lang w:val="en-GB"/>
              </w:rPr>
              <w:t>.</w:t>
            </w:r>
          </w:p>
          <w:p w14:paraId="2B08DDB7" w14:textId="273D4974" w:rsidR="004941FF" w:rsidRPr="00871845" w:rsidRDefault="004941FF" w:rsidP="00871845">
            <w:pPr>
              <w:spacing w:after="0" w:line="480" w:lineRule="auto"/>
              <w:rPr>
                <w:rFonts w:ascii="Times New Roman" w:hAnsi="Times New Roman" w:cs="Times New Roman"/>
                <w:sz w:val="24"/>
                <w:szCs w:val="24"/>
                <w:lang w:val="en-GB"/>
              </w:rPr>
            </w:pPr>
            <w:r w:rsidRPr="00871845">
              <w:rPr>
                <w:rFonts w:ascii="Times New Roman" w:hAnsi="Times New Roman" w:cs="Times New Roman"/>
                <w:sz w:val="24"/>
                <w:szCs w:val="24"/>
                <w:lang w:val="en-GB"/>
              </w:rPr>
              <w:t xml:space="preserve">*P ˂ 0.05 compared with data </w:t>
            </w:r>
            <w:r w:rsidR="00B42029" w:rsidRPr="00871845">
              <w:rPr>
                <w:rFonts w:ascii="Times New Roman" w:hAnsi="Times New Roman" w:cs="Times New Roman"/>
                <w:sz w:val="24"/>
                <w:szCs w:val="24"/>
                <w:lang w:val="en-GB"/>
              </w:rPr>
              <w:t xml:space="preserve">for </w:t>
            </w:r>
            <w:r w:rsidR="00871845">
              <w:rPr>
                <w:rFonts w:ascii="Times New Roman" w:hAnsi="Times New Roman" w:cs="Times New Roman"/>
                <w:sz w:val="24"/>
                <w:szCs w:val="24"/>
                <w:lang w:val="en-GB"/>
              </w:rPr>
              <w:t>the control group.</w:t>
            </w:r>
          </w:p>
        </w:tc>
      </w:tr>
    </w:tbl>
    <w:p w14:paraId="25FEAADC" w14:textId="77777777" w:rsidR="004941FF" w:rsidRPr="00CB209B" w:rsidRDefault="004941FF" w:rsidP="00F15749">
      <w:pPr>
        <w:spacing w:after="0" w:line="480" w:lineRule="auto"/>
        <w:rPr>
          <w:rFonts w:ascii="Times New Roman" w:hAnsi="Times New Roman" w:cs="Times New Roman"/>
          <w:sz w:val="24"/>
          <w:szCs w:val="24"/>
          <w:lang w:val="en-GB" w:bidi="en-US"/>
        </w:rPr>
        <w:sectPr w:rsidR="004941FF" w:rsidRPr="00CB209B" w:rsidSect="009468BF">
          <w:pgSz w:w="11906" w:h="16838"/>
          <w:pgMar w:top="1418" w:right="1418" w:bottom="1418" w:left="1418" w:header="709" w:footer="709" w:gutter="0"/>
          <w:lnNumType w:countBy="1" w:restart="continuous"/>
          <w:cols w:space="708"/>
          <w:docGrid w:linePitch="360"/>
        </w:sectPr>
      </w:pPr>
    </w:p>
    <w:p w14:paraId="35ED7351" w14:textId="43E55105" w:rsidR="004941FF" w:rsidRPr="00263177" w:rsidRDefault="00E62E9E" w:rsidP="00871845">
      <w:pPr>
        <w:spacing w:after="0" w:line="480" w:lineRule="auto"/>
        <w:jc w:val="both"/>
        <w:rPr>
          <w:rFonts w:ascii="Times New Roman" w:hAnsi="Times New Roman" w:cs="Times New Roman"/>
          <w:b/>
          <w:sz w:val="24"/>
          <w:szCs w:val="24"/>
          <w:lang w:val="en-GB" w:bidi="en-US"/>
        </w:rPr>
      </w:pPr>
      <w:r>
        <w:rPr>
          <w:rFonts w:ascii="Times New Roman" w:hAnsi="Times New Roman" w:cs="Times New Roman"/>
          <w:b/>
          <w:sz w:val="24"/>
          <w:szCs w:val="24"/>
          <w:lang w:val="en-GB" w:bidi="en-US"/>
        </w:rPr>
        <w:lastRenderedPageBreak/>
        <w:t>Table 3</w:t>
      </w:r>
      <w:r w:rsidR="00871845">
        <w:rPr>
          <w:rFonts w:ascii="Times New Roman" w:hAnsi="Times New Roman" w:cs="Times New Roman"/>
          <w:b/>
          <w:sz w:val="24"/>
          <w:szCs w:val="24"/>
          <w:lang w:val="en-GB" w:bidi="en-US"/>
        </w:rPr>
        <w:t>:</w:t>
      </w:r>
      <w:r w:rsidR="004941FF" w:rsidRPr="00263177">
        <w:rPr>
          <w:rFonts w:ascii="Times New Roman" w:hAnsi="Times New Roman" w:cs="Times New Roman"/>
          <w:b/>
          <w:sz w:val="24"/>
          <w:szCs w:val="24"/>
          <w:lang w:val="en-GB" w:bidi="en-US"/>
        </w:rPr>
        <w:t xml:space="preserve"> </w:t>
      </w:r>
      <w:r w:rsidR="004941FF" w:rsidRPr="00871845">
        <w:rPr>
          <w:rFonts w:ascii="Times New Roman" w:hAnsi="Times New Roman" w:cs="Times New Roman"/>
          <w:sz w:val="24"/>
          <w:szCs w:val="24"/>
          <w:lang w:val="en-GB" w:bidi="en-US"/>
        </w:rPr>
        <w:t>Metric indicat</w:t>
      </w:r>
      <w:r w:rsidR="00871845">
        <w:rPr>
          <w:rFonts w:ascii="Times New Roman" w:hAnsi="Times New Roman" w:cs="Times New Roman"/>
          <w:sz w:val="24"/>
          <w:szCs w:val="24"/>
          <w:lang w:val="en-GB" w:bidi="en-US"/>
        </w:rPr>
        <w:t>ors of the immune system organs</w:t>
      </w:r>
      <w:r w:rsidR="004941FF" w:rsidRPr="00871845">
        <w:rPr>
          <w:rFonts w:ascii="Times New Roman" w:hAnsi="Times New Roman" w:cs="Times New Roman"/>
          <w:sz w:val="24"/>
          <w:szCs w:val="24"/>
          <w:lang w:val="en-GB" w:bidi="en-US"/>
        </w:rPr>
        <w:t xml:space="preserve"> (n</w:t>
      </w:r>
      <w:r w:rsidR="00464843" w:rsidRPr="00871845">
        <w:rPr>
          <w:rFonts w:ascii="Times New Roman" w:hAnsi="Times New Roman" w:cs="Times New Roman"/>
          <w:sz w:val="24"/>
          <w:szCs w:val="24"/>
          <w:lang w:val="en-GB" w:bidi="en-US"/>
        </w:rPr>
        <w:t xml:space="preserve"> </w:t>
      </w:r>
      <w:r w:rsidR="004941FF" w:rsidRPr="00871845">
        <w:rPr>
          <w:rFonts w:ascii="Times New Roman" w:hAnsi="Times New Roman" w:cs="Times New Roman"/>
          <w:sz w:val="24"/>
          <w:szCs w:val="24"/>
          <w:lang w:val="en-GB" w:bidi="en-US"/>
        </w:rPr>
        <w:t>=</w:t>
      </w:r>
      <w:r w:rsidR="00464843" w:rsidRPr="00871845">
        <w:rPr>
          <w:rFonts w:ascii="Times New Roman" w:hAnsi="Times New Roman" w:cs="Times New Roman"/>
          <w:sz w:val="24"/>
          <w:szCs w:val="24"/>
          <w:lang w:val="en-GB" w:bidi="en-US"/>
        </w:rPr>
        <w:t xml:space="preserve"> </w:t>
      </w:r>
      <w:r w:rsidRPr="00871845">
        <w:rPr>
          <w:rFonts w:ascii="Times New Roman" w:hAnsi="Times New Roman" w:cs="Times New Roman"/>
          <w:sz w:val="24"/>
          <w:szCs w:val="24"/>
          <w:lang w:val="en-GB" w:bidi="en-US"/>
        </w:rPr>
        <w:t>10)</w:t>
      </w:r>
    </w:p>
    <w:tbl>
      <w:tblPr>
        <w:tblW w:w="5000" w:type="pct"/>
        <w:jc w:val="center"/>
        <w:tblLook w:val="04A0" w:firstRow="1" w:lastRow="0" w:firstColumn="1" w:lastColumn="0" w:noHBand="0" w:noVBand="1"/>
      </w:tblPr>
      <w:tblGrid>
        <w:gridCol w:w="950"/>
        <w:gridCol w:w="2384"/>
        <w:gridCol w:w="1428"/>
        <w:gridCol w:w="636"/>
        <w:gridCol w:w="1308"/>
        <w:gridCol w:w="636"/>
        <w:gridCol w:w="1308"/>
        <w:gridCol w:w="636"/>
      </w:tblGrid>
      <w:tr w:rsidR="004941FF" w:rsidRPr="00871845" w14:paraId="29911F20" w14:textId="77777777" w:rsidTr="008D60F1">
        <w:trPr>
          <w:jc w:val="center"/>
        </w:trPr>
        <w:tc>
          <w:tcPr>
            <w:tcW w:w="0" w:type="auto"/>
            <w:vMerge w:val="restart"/>
            <w:tcBorders>
              <w:top w:val="single" w:sz="4" w:space="0" w:color="auto"/>
            </w:tcBorders>
            <w:shd w:val="clear" w:color="auto" w:fill="auto"/>
            <w:vAlign w:val="center"/>
          </w:tcPr>
          <w:p w14:paraId="716DC982"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Values</w:t>
            </w:r>
          </w:p>
        </w:tc>
        <w:tc>
          <w:tcPr>
            <w:tcW w:w="0" w:type="auto"/>
            <w:vMerge w:val="restart"/>
            <w:tcBorders>
              <w:top w:val="single" w:sz="4" w:space="0" w:color="auto"/>
            </w:tcBorders>
            <w:shd w:val="clear" w:color="auto" w:fill="auto"/>
            <w:vAlign w:val="center"/>
          </w:tcPr>
          <w:p w14:paraId="1BD86D53"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Live weight of pullets, g</w:t>
            </w:r>
          </w:p>
        </w:tc>
        <w:tc>
          <w:tcPr>
            <w:tcW w:w="0" w:type="auto"/>
            <w:gridSpan w:val="6"/>
            <w:tcBorders>
              <w:top w:val="single" w:sz="4" w:space="0" w:color="auto"/>
            </w:tcBorders>
            <w:shd w:val="clear" w:color="auto" w:fill="auto"/>
            <w:vAlign w:val="center"/>
          </w:tcPr>
          <w:p w14:paraId="58E6CE9C"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Weight</w:t>
            </w:r>
          </w:p>
        </w:tc>
      </w:tr>
      <w:tr w:rsidR="004941FF" w:rsidRPr="00871845" w14:paraId="3F8BDD0C" w14:textId="77777777" w:rsidTr="008D60F1">
        <w:trPr>
          <w:jc w:val="center"/>
        </w:trPr>
        <w:tc>
          <w:tcPr>
            <w:tcW w:w="0" w:type="auto"/>
            <w:vMerge/>
            <w:tcBorders>
              <w:bottom w:val="single" w:sz="4" w:space="0" w:color="auto"/>
            </w:tcBorders>
            <w:shd w:val="clear" w:color="auto" w:fill="auto"/>
            <w:vAlign w:val="center"/>
          </w:tcPr>
          <w:p w14:paraId="3F63CA0B" w14:textId="77777777" w:rsidR="004941FF" w:rsidRPr="00871845" w:rsidRDefault="004941FF" w:rsidP="00F15749">
            <w:pPr>
              <w:spacing w:after="0" w:line="480" w:lineRule="auto"/>
              <w:rPr>
                <w:rFonts w:ascii="Times New Roman" w:hAnsi="Times New Roman" w:cs="Times New Roman"/>
                <w:sz w:val="24"/>
                <w:szCs w:val="24"/>
                <w:lang w:val="en-GB" w:bidi="en-US"/>
              </w:rPr>
            </w:pPr>
          </w:p>
        </w:tc>
        <w:tc>
          <w:tcPr>
            <w:tcW w:w="0" w:type="auto"/>
            <w:vMerge/>
            <w:tcBorders>
              <w:bottom w:val="single" w:sz="4" w:space="0" w:color="auto"/>
            </w:tcBorders>
            <w:shd w:val="clear" w:color="auto" w:fill="auto"/>
            <w:vAlign w:val="center"/>
          </w:tcPr>
          <w:p w14:paraId="724AE368" w14:textId="77777777" w:rsidR="004941FF" w:rsidRPr="00871845" w:rsidRDefault="004941FF" w:rsidP="00F15749">
            <w:pPr>
              <w:spacing w:after="0" w:line="480" w:lineRule="auto"/>
              <w:rPr>
                <w:rFonts w:ascii="Times New Roman" w:hAnsi="Times New Roman" w:cs="Times New Roman"/>
                <w:sz w:val="24"/>
                <w:szCs w:val="24"/>
                <w:lang w:val="en-GB" w:bidi="en-US"/>
              </w:rPr>
            </w:pPr>
          </w:p>
        </w:tc>
        <w:tc>
          <w:tcPr>
            <w:tcW w:w="0" w:type="auto"/>
            <w:gridSpan w:val="2"/>
            <w:tcBorders>
              <w:top w:val="single" w:sz="8" w:space="0" w:color="auto"/>
              <w:bottom w:val="single" w:sz="4" w:space="0" w:color="auto"/>
            </w:tcBorders>
            <w:shd w:val="clear" w:color="auto" w:fill="auto"/>
            <w:vAlign w:val="center"/>
          </w:tcPr>
          <w:p w14:paraId="3E02FDB3"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 xml:space="preserve">Bursa </w:t>
            </w:r>
            <w:proofErr w:type="spellStart"/>
            <w:r w:rsidRPr="00871845">
              <w:rPr>
                <w:rFonts w:ascii="Times New Roman" w:hAnsi="Times New Roman" w:cs="Times New Roman"/>
                <w:sz w:val="24"/>
                <w:szCs w:val="24"/>
                <w:lang w:val="en-GB" w:bidi="en-US"/>
              </w:rPr>
              <w:t>Fabricius</w:t>
            </w:r>
            <w:proofErr w:type="spellEnd"/>
          </w:p>
        </w:tc>
        <w:tc>
          <w:tcPr>
            <w:tcW w:w="0" w:type="auto"/>
            <w:gridSpan w:val="2"/>
            <w:tcBorders>
              <w:top w:val="single" w:sz="8" w:space="0" w:color="auto"/>
              <w:bottom w:val="single" w:sz="4" w:space="0" w:color="auto"/>
            </w:tcBorders>
            <w:shd w:val="clear" w:color="auto" w:fill="auto"/>
            <w:vAlign w:val="center"/>
          </w:tcPr>
          <w:p w14:paraId="13CB8BAE"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Spleen</w:t>
            </w:r>
          </w:p>
        </w:tc>
        <w:tc>
          <w:tcPr>
            <w:tcW w:w="0" w:type="auto"/>
            <w:gridSpan w:val="2"/>
            <w:tcBorders>
              <w:top w:val="single" w:sz="8" w:space="0" w:color="auto"/>
              <w:bottom w:val="single" w:sz="4" w:space="0" w:color="auto"/>
            </w:tcBorders>
            <w:shd w:val="clear" w:color="auto" w:fill="auto"/>
            <w:vAlign w:val="center"/>
          </w:tcPr>
          <w:p w14:paraId="02BA48EA"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Thymus</w:t>
            </w:r>
          </w:p>
        </w:tc>
      </w:tr>
      <w:tr w:rsidR="004941FF" w:rsidRPr="00871845" w14:paraId="188771BB" w14:textId="77777777" w:rsidTr="008D60F1">
        <w:trPr>
          <w:jc w:val="center"/>
        </w:trPr>
        <w:tc>
          <w:tcPr>
            <w:tcW w:w="0" w:type="auto"/>
            <w:vMerge/>
            <w:tcBorders>
              <w:top w:val="single" w:sz="4" w:space="0" w:color="auto"/>
              <w:bottom w:val="single" w:sz="8" w:space="0" w:color="auto"/>
            </w:tcBorders>
            <w:shd w:val="clear" w:color="auto" w:fill="auto"/>
            <w:vAlign w:val="center"/>
          </w:tcPr>
          <w:p w14:paraId="73ABFD5C" w14:textId="77777777" w:rsidR="004941FF" w:rsidRPr="00871845" w:rsidRDefault="004941FF" w:rsidP="00F15749">
            <w:pPr>
              <w:spacing w:after="0" w:line="480" w:lineRule="auto"/>
              <w:rPr>
                <w:rFonts w:ascii="Times New Roman" w:hAnsi="Times New Roman" w:cs="Times New Roman"/>
                <w:sz w:val="24"/>
                <w:szCs w:val="24"/>
                <w:lang w:val="en-GB" w:bidi="en-US"/>
              </w:rPr>
            </w:pPr>
          </w:p>
        </w:tc>
        <w:tc>
          <w:tcPr>
            <w:tcW w:w="0" w:type="auto"/>
            <w:vMerge/>
            <w:tcBorders>
              <w:top w:val="single" w:sz="4" w:space="0" w:color="auto"/>
              <w:bottom w:val="single" w:sz="8" w:space="0" w:color="auto"/>
            </w:tcBorders>
            <w:shd w:val="clear" w:color="auto" w:fill="auto"/>
            <w:vAlign w:val="center"/>
          </w:tcPr>
          <w:p w14:paraId="2823A7C3" w14:textId="77777777" w:rsidR="004941FF" w:rsidRPr="00871845" w:rsidRDefault="004941FF" w:rsidP="00F15749">
            <w:pPr>
              <w:spacing w:after="0" w:line="480" w:lineRule="auto"/>
              <w:rPr>
                <w:rFonts w:ascii="Times New Roman" w:hAnsi="Times New Roman" w:cs="Times New Roman"/>
                <w:sz w:val="24"/>
                <w:szCs w:val="24"/>
                <w:lang w:val="en-GB" w:bidi="en-US"/>
              </w:rPr>
            </w:pPr>
          </w:p>
        </w:tc>
        <w:tc>
          <w:tcPr>
            <w:tcW w:w="0" w:type="auto"/>
            <w:tcBorders>
              <w:top w:val="single" w:sz="4" w:space="0" w:color="auto"/>
              <w:bottom w:val="single" w:sz="8" w:space="0" w:color="auto"/>
            </w:tcBorders>
            <w:shd w:val="clear" w:color="auto" w:fill="auto"/>
            <w:vAlign w:val="center"/>
          </w:tcPr>
          <w:p w14:paraId="7AE7A8B2"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g</w:t>
            </w:r>
          </w:p>
        </w:tc>
        <w:tc>
          <w:tcPr>
            <w:tcW w:w="0" w:type="auto"/>
            <w:tcBorders>
              <w:top w:val="single" w:sz="4" w:space="0" w:color="auto"/>
              <w:bottom w:val="single" w:sz="8" w:space="0" w:color="auto"/>
            </w:tcBorders>
            <w:shd w:val="clear" w:color="auto" w:fill="auto"/>
            <w:vAlign w:val="center"/>
          </w:tcPr>
          <w:p w14:paraId="243FB219"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w:t>
            </w:r>
          </w:p>
        </w:tc>
        <w:tc>
          <w:tcPr>
            <w:tcW w:w="0" w:type="auto"/>
            <w:tcBorders>
              <w:top w:val="single" w:sz="4" w:space="0" w:color="auto"/>
              <w:bottom w:val="single" w:sz="8" w:space="0" w:color="auto"/>
            </w:tcBorders>
            <w:shd w:val="clear" w:color="auto" w:fill="auto"/>
            <w:vAlign w:val="center"/>
          </w:tcPr>
          <w:p w14:paraId="3AA01F41"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g</w:t>
            </w:r>
          </w:p>
        </w:tc>
        <w:tc>
          <w:tcPr>
            <w:tcW w:w="0" w:type="auto"/>
            <w:tcBorders>
              <w:top w:val="single" w:sz="4" w:space="0" w:color="auto"/>
              <w:bottom w:val="single" w:sz="8" w:space="0" w:color="auto"/>
            </w:tcBorders>
            <w:shd w:val="clear" w:color="auto" w:fill="auto"/>
            <w:vAlign w:val="center"/>
          </w:tcPr>
          <w:p w14:paraId="2BDBE6F8"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w:t>
            </w:r>
          </w:p>
        </w:tc>
        <w:tc>
          <w:tcPr>
            <w:tcW w:w="0" w:type="auto"/>
            <w:tcBorders>
              <w:top w:val="single" w:sz="4" w:space="0" w:color="auto"/>
              <w:bottom w:val="single" w:sz="8" w:space="0" w:color="auto"/>
            </w:tcBorders>
            <w:shd w:val="clear" w:color="auto" w:fill="auto"/>
            <w:vAlign w:val="center"/>
          </w:tcPr>
          <w:p w14:paraId="2E387037"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g</w:t>
            </w:r>
          </w:p>
        </w:tc>
        <w:tc>
          <w:tcPr>
            <w:tcW w:w="0" w:type="auto"/>
            <w:tcBorders>
              <w:top w:val="single" w:sz="4" w:space="0" w:color="auto"/>
              <w:bottom w:val="single" w:sz="8" w:space="0" w:color="auto"/>
            </w:tcBorders>
            <w:shd w:val="clear" w:color="auto" w:fill="auto"/>
            <w:vAlign w:val="center"/>
          </w:tcPr>
          <w:p w14:paraId="4635C9B1"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w:t>
            </w:r>
          </w:p>
        </w:tc>
      </w:tr>
      <w:tr w:rsidR="004941FF" w:rsidRPr="00871845" w14:paraId="4C12471F" w14:textId="77777777" w:rsidTr="008D60F1">
        <w:trPr>
          <w:jc w:val="center"/>
        </w:trPr>
        <w:tc>
          <w:tcPr>
            <w:tcW w:w="0" w:type="auto"/>
            <w:tcBorders>
              <w:top w:val="single" w:sz="8" w:space="0" w:color="auto"/>
            </w:tcBorders>
            <w:shd w:val="clear" w:color="auto" w:fill="auto"/>
          </w:tcPr>
          <w:p w14:paraId="1F22D207"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Control</w:t>
            </w:r>
          </w:p>
        </w:tc>
        <w:tc>
          <w:tcPr>
            <w:tcW w:w="0" w:type="auto"/>
            <w:tcBorders>
              <w:top w:val="single" w:sz="8" w:space="0" w:color="auto"/>
            </w:tcBorders>
            <w:shd w:val="clear" w:color="auto" w:fill="auto"/>
            <w:vAlign w:val="center"/>
          </w:tcPr>
          <w:p w14:paraId="15E007C6" w14:textId="0D37040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1495</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9±16</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14</w:t>
            </w:r>
          </w:p>
        </w:tc>
        <w:tc>
          <w:tcPr>
            <w:tcW w:w="0" w:type="auto"/>
            <w:tcBorders>
              <w:top w:val="single" w:sz="8" w:space="0" w:color="auto"/>
            </w:tcBorders>
            <w:shd w:val="clear" w:color="auto" w:fill="auto"/>
            <w:vAlign w:val="center"/>
          </w:tcPr>
          <w:p w14:paraId="4E96F75E" w14:textId="75A3BF1D"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2</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69±0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18</w:t>
            </w:r>
          </w:p>
        </w:tc>
        <w:tc>
          <w:tcPr>
            <w:tcW w:w="0" w:type="auto"/>
            <w:tcBorders>
              <w:top w:val="single" w:sz="8" w:space="0" w:color="auto"/>
            </w:tcBorders>
            <w:shd w:val="clear" w:color="auto" w:fill="auto"/>
            <w:vAlign w:val="center"/>
          </w:tcPr>
          <w:p w14:paraId="109CB315" w14:textId="25E7A4E3"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18</w:t>
            </w:r>
          </w:p>
        </w:tc>
        <w:tc>
          <w:tcPr>
            <w:tcW w:w="0" w:type="auto"/>
            <w:tcBorders>
              <w:top w:val="single" w:sz="8" w:space="0" w:color="auto"/>
            </w:tcBorders>
            <w:shd w:val="clear" w:color="auto" w:fill="auto"/>
            <w:vAlign w:val="center"/>
          </w:tcPr>
          <w:p w14:paraId="668EEF9D" w14:textId="0F80549F"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2</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84±0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17</w:t>
            </w:r>
          </w:p>
        </w:tc>
        <w:tc>
          <w:tcPr>
            <w:tcW w:w="0" w:type="auto"/>
            <w:tcBorders>
              <w:top w:val="single" w:sz="8" w:space="0" w:color="auto"/>
            </w:tcBorders>
            <w:shd w:val="clear" w:color="auto" w:fill="auto"/>
            <w:vAlign w:val="center"/>
          </w:tcPr>
          <w:p w14:paraId="148B42B7" w14:textId="493B0073"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19</w:t>
            </w:r>
          </w:p>
        </w:tc>
        <w:tc>
          <w:tcPr>
            <w:tcW w:w="0" w:type="auto"/>
            <w:tcBorders>
              <w:top w:val="single" w:sz="8" w:space="0" w:color="auto"/>
            </w:tcBorders>
            <w:shd w:val="clear" w:color="auto" w:fill="auto"/>
            <w:vAlign w:val="center"/>
          </w:tcPr>
          <w:p w14:paraId="3D8B1071" w14:textId="7863D882"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89±0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19</w:t>
            </w:r>
          </w:p>
        </w:tc>
        <w:tc>
          <w:tcPr>
            <w:tcW w:w="0" w:type="auto"/>
            <w:tcBorders>
              <w:top w:val="single" w:sz="8" w:space="0" w:color="auto"/>
            </w:tcBorders>
            <w:shd w:val="clear" w:color="auto" w:fill="auto"/>
            <w:vAlign w:val="center"/>
          </w:tcPr>
          <w:p w14:paraId="1B028E1A" w14:textId="2975FEAB"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26</w:t>
            </w:r>
          </w:p>
        </w:tc>
      </w:tr>
      <w:tr w:rsidR="004941FF" w:rsidRPr="00871845" w14:paraId="2B940A35" w14:textId="77777777" w:rsidTr="008D60F1">
        <w:trPr>
          <w:jc w:val="center"/>
        </w:trPr>
        <w:tc>
          <w:tcPr>
            <w:tcW w:w="0" w:type="auto"/>
            <w:shd w:val="clear" w:color="auto" w:fill="auto"/>
          </w:tcPr>
          <w:p w14:paraId="743F5BA2"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I</w:t>
            </w:r>
          </w:p>
        </w:tc>
        <w:tc>
          <w:tcPr>
            <w:tcW w:w="0" w:type="auto"/>
            <w:shd w:val="clear" w:color="auto" w:fill="auto"/>
            <w:vAlign w:val="center"/>
          </w:tcPr>
          <w:p w14:paraId="3DAB3ADB" w14:textId="5A7FCFB6"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1578</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1±17</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39**</w:t>
            </w:r>
          </w:p>
        </w:tc>
        <w:tc>
          <w:tcPr>
            <w:tcW w:w="0" w:type="auto"/>
            <w:shd w:val="clear" w:color="auto" w:fill="auto"/>
            <w:vAlign w:val="center"/>
          </w:tcPr>
          <w:p w14:paraId="6CFDB7B3" w14:textId="48DBCF0E"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63±0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21**</w:t>
            </w:r>
          </w:p>
        </w:tc>
        <w:tc>
          <w:tcPr>
            <w:tcW w:w="0" w:type="auto"/>
            <w:shd w:val="clear" w:color="auto" w:fill="auto"/>
            <w:vAlign w:val="center"/>
          </w:tcPr>
          <w:p w14:paraId="5C7D4D8E" w14:textId="33A3252D"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23</w:t>
            </w:r>
          </w:p>
        </w:tc>
        <w:tc>
          <w:tcPr>
            <w:tcW w:w="0" w:type="auto"/>
            <w:shd w:val="clear" w:color="auto" w:fill="auto"/>
            <w:vAlign w:val="center"/>
          </w:tcPr>
          <w:p w14:paraId="4E15206B" w14:textId="72002A0C"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47±0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19*</w:t>
            </w:r>
          </w:p>
        </w:tc>
        <w:tc>
          <w:tcPr>
            <w:tcW w:w="0" w:type="auto"/>
            <w:shd w:val="clear" w:color="auto" w:fill="auto"/>
            <w:vAlign w:val="center"/>
          </w:tcPr>
          <w:p w14:paraId="1B898EED" w14:textId="0B59FF34"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22</w:t>
            </w:r>
          </w:p>
        </w:tc>
        <w:tc>
          <w:tcPr>
            <w:tcW w:w="0" w:type="auto"/>
            <w:shd w:val="clear" w:color="auto" w:fill="auto"/>
            <w:vAlign w:val="center"/>
          </w:tcPr>
          <w:p w14:paraId="073CDCB6" w14:textId="1B57805A"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4</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26±0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21</w:t>
            </w:r>
          </w:p>
        </w:tc>
        <w:tc>
          <w:tcPr>
            <w:tcW w:w="0" w:type="auto"/>
            <w:shd w:val="clear" w:color="auto" w:fill="auto"/>
            <w:vAlign w:val="center"/>
          </w:tcPr>
          <w:p w14:paraId="44EBF7F3" w14:textId="06E3CAD9"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27</w:t>
            </w:r>
          </w:p>
        </w:tc>
      </w:tr>
      <w:tr w:rsidR="004941FF" w:rsidRPr="00871845" w14:paraId="0AB7ECB0" w14:textId="77777777" w:rsidTr="008D60F1">
        <w:trPr>
          <w:jc w:val="center"/>
        </w:trPr>
        <w:tc>
          <w:tcPr>
            <w:tcW w:w="0" w:type="auto"/>
            <w:shd w:val="clear" w:color="auto" w:fill="auto"/>
          </w:tcPr>
          <w:p w14:paraId="6958606E"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II</w:t>
            </w:r>
          </w:p>
        </w:tc>
        <w:tc>
          <w:tcPr>
            <w:tcW w:w="0" w:type="auto"/>
            <w:shd w:val="clear" w:color="auto" w:fill="auto"/>
            <w:vAlign w:val="center"/>
          </w:tcPr>
          <w:p w14:paraId="7E78393E" w14:textId="7E699C7E"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1546</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5±13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27</w:t>
            </w:r>
          </w:p>
        </w:tc>
        <w:tc>
          <w:tcPr>
            <w:tcW w:w="0" w:type="auto"/>
            <w:shd w:val="clear" w:color="auto" w:fill="auto"/>
            <w:vAlign w:val="center"/>
          </w:tcPr>
          <w:p w14:paraId="65390532" w14:textId="4F4735ED"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56±0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19**</w:t>
            </w:r>
          </w:p>
        </w:tc>
        <w:tc>
          <w:tcPr>
            <w:tcW w:w="0" w:type="auto"/>
            <w:shd w:val="clear" w:color="auto" w:fill="auto"/>
            <w:vAlign w:val="center"/>
          </w:tcPr>
          <w:p w14:paraId="57892ACD" w14:textId="79ECB231"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23</w:t>
            </w:r>
          </w:p>
        </w:tc>
        <w:tc>
          <w:tcPr>
            <w:tcW w:w="0" w:type="auto"/>
            <w:shd w:val="clear" w:color="auto" w:fill="auto"/>
            <w:vAlign w:val="center"/>
          </w:tcPr>
          <w:p w14:paraId="443BD9EE" w14:textId="3BB4D54A"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40±0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46*</w:t>
            </w:r>
          </w:p>
        </w:tc>
        <w:tc>
          <w:tcPr>
            <w:tcW w:w="0" w:type="auto"/>
            <w:shd w:val="clear" w:color="auto" w:fill="auto"/>
            <w:vAlign w:val="center"/>
          </w:tcPr>
          <w:p w14:paraId="47246909" w14:textId="23673A45"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22</w:t>
            </w:r>
          </w:p>
        </w:tc>
        <w:tc>
          <w:tcPr>
            <w:tcW w:w="0" w:type="auto"/>
            <w:shd w:val="clear" w:color="auto" w:fill="auto"/>
            <w:vAlign w:val="center"/>
          </w:tcPr>
          <w:p w14:paraId="5ADE557C" w14:textId="2B38D45A"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4</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02±0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15</w:t>
            </w:r>
          </w:p>
        </w:tc>
        <w:tc>
          <w:tcPr>
            <w:tcW w:w="0" w:type="auto"/>
            <w:shd w:val="clear" w:color="auto" w:fill="auto"/>
            <w:vAlign w:val="center"/>
          </w:tcPr>
          <w:p w14:paraId="1E82605F" w14:textId="3E374CBF"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26</w:t>
            </w:r>
          </w:p>
        </w:tc>
      </w:tr>
      <w:tr w:rsidR="004941FF" w:rsidRPr="00871845" w14:paraId="791F557E" w14:textId="77777777" w:rsidTr="008D60F1">
        <w:trPr>
          <w:jc w:val="center"/>
        </w:trPr>
        <w:tc>
          <w:tcPr>
            <w:tcW w:w="0" w:type="auto"/>
            <w:shd w:val="clear" w:color="auto" w:fill="auto"/>
          </w:tcPr>
          <w:p w14:paraId="4CFFDD0D"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III</w:t>
            </w:r>
          </w:p>
        </w:tc>
        <w:tc>
          <w:tcPr>
            <w:tcW w:w="0" w:type="auto"/>
            <w:shd w:val="clear" w:color="auto" w:fill="auto"/>
            <w:vAlign w:val="center"/>
          </w:tcPr>
          <w:p w14:paraId="0ED00FA5" w14:textId="03BCAB90"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1563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7±15</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32**</w:t>
            </w:r>
          </w:p>
        </w:tc>
        <w:tc>
          <w:tcPr>
            <w:tcW w:w="0" w:type="auto"/>
            <w:shd w:val="clear" w:color="auto" w:fill="auto"/>
            <w:vAlign w:val="center"/>
          </w:tcPr>
          <w:p w14:paraId="5EF4F133" w14:textId="5AF78BA6"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2</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97±0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15</w:t>
            </w:r>
          </w:p>
        </w:tc>
        <w:tc>
          <w:tcPr>
            <w:tcW w:w="0" w:type="auto"/>
            <w:shd w:val="clear" w:color="auto" w:fill="auto"/>
            <w:vAlign w:val="center"/>
          </w:tcPr>
          <w:p w14:paraId="75D61D92" w14:textId="65B54B20"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19</w:t>
            </w:r>
          </w:p>
        </w:tc>
        <w:tc>
          <w:tcPr>
            <w:tcW w:w="0" w:type="auto"/>
            <w:shd w:val="clear" w:color="auto" w:fill="auto"/>
            <w:vAlign w:val="center"/>
          </w:tcPr>
          <w:p w14:paraId="32396765" w14:textId="39ED01AF"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28±0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15</w:t>
            </w:r>
          </w:p>
        </w:tc>
        <w:tc>
          <w:tcPr>
            <w:tcW w:w="0" w:type="auto"/>
            <w:shd w:val="clear" w:color="auto" w:fill="auto"/>
            <w:vAlign w:val="center"/>
          </w:tcPr>
          <w:p w14:paraId="5F40632F" w14:textId="54667210"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21</w:t>
            </w:r>
          </w:p>
        </w:tc>
        <w:tc>
          <w:tcPr>
            <w:tcW w:w="0" w:type="auto"/>
            <w:shd w:val="clear" w:color="auto" w:fill="auto"/>
            <w:vAlign w:val="center"/>
          </w:tcPr>
          <w:p w14:paraId="4429E594" w14:textId="26642BB2"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4</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69±0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22*</w:t>
            </w:r>
          </w:p>
        </w:tc>
        <w:tc>
          <w:tcPr>
            <w:tcW w:w="0" w:type="auto"/>
            <w:shd w:val="clear" w:color="auto" w:fill="auto"/>
            <w:vAlign w:val="center"/>
          </w:tcPr>
          <w:p w14:paraId="16594100" w14:textId="6BED2234"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30</w:t>
            </w:r>
          </w:p>
        </w:tc>
      </w:tr>
      <w:tr w:rsidR="004941FF" w:rsidRPr="00871845" w14:paraId="50F63D74" w14:textId="77777777" w:rsidTr="008D60F1">
        <w:trPr>
          <w:jc w:val="center"/>
        </w:trPr>
        <w:tc>
          <w:tcPr>
            <w:tcW w:w="0" w:type="auto"/>
            <w:shd w:val="clear" w:color="auto" w:fill="auto"/>
          </w:tcPr>
          <w:p w14:paraId="421FC154"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IV</w:t>
            </w:r>
          </w:p>
        </w:tc>
        <w:tc>
          <w:tcPr>
            <w:tcW w:w="0" w:type="auto"/>
            <w:shd w:val="clear" w:color="auto" w:fill="auto"/>
            <w:vAlign w:val="center"/>
          </w:tcPr>
          <w:p w14:paraId="57488569" w14:textId="33DC08F9"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1569</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9±17</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99**</w:t>
            </w:r>
          </w:p>
        </w:tc>
        <w:tc>
          <w:tcPr>
            <w:tcW w:w="0" w:type="auto"/>
            <w:shd w:val="clear" w:color="auto" w:fill="auto"/>
            <w:vAlign w:val="center"/>
          </w:tcPr>
          <w:p w14:paraId="1432FB71" w14:textId="0C01E6C9"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2</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98±0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17</w:t>
            </w:r>
          </w:p>
        </w:tc>
        <w:tc>
          <w:tcPr>
            <w:tcW w:w="0" w:type="auto"/>
            <w:shd w:val="clear" w:color="auto" w:fill="auto"/>
            <w:vAlign w:val="center"/>
          </w:tcPr>
          <w:p w14:paraId="02E4DFEB" w14:textId="3FFF61D8"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19</w:t>
            </w:r>
          </w:p>
        </w:tc>
        <w:tc>
          <w:tcPr>
            <w:tcW w:w="0" w:type="auto"/>
            <w:shd w:val="clear" w:color="auto" w:fill="auto"/>
            <w:vAlign w:val="center"/>
          </w:tcPr>
          <w:p w14:paraId="216EE0E3" w14:textId="5A49859F"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14±0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16</w:t>
            </w:r>
          </w:p>
        </w:tc>
        <w:tc>
          <w:tcPr>
            <w:tcW w:w="0" w:type="auto"/>
            <w:shd w:val="clear" w:color="auto" w:fill="auto"/>
            <w:vAlign w:val="center"/>
          </w:tcPr>
          <w:p w14:paraId="35B625E1" w14:textId="5197F9BB"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20</w:t>
            </w:r>
          </w:p>
        </w:tc>
        <w:tc>
          <w:tcPr>
            <w:tcW w:w="0" w:type="auto"/>
            <w:shd w:val="clear" w:color="auto" w:fill="auto"/>
            <w:vAlign w:val="center"/>
          </w:tcPr>
          <w:p w14:paraId="27D8092C" w14:textId="142842E6"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4</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40±0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17</w:t>
            </w:r>
          </w:p>
        </w:tc>
        <w:tc>
          <w:tcPr>
            <w:tcW w:w="0" w:type="auto"/>
            <w:shd w:val="clear" w:color="auto" w:fill="auto"/>
            <w:vAlign w:val="center"/>
          </w:tcPr>
          <w:p w14:paraId="25E4AE0F" w14:textId="679B276D"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28</w:t>
            </w:r>
          </w:p>
        </w:tc>
      </w:tr>
      <w:tr w:rsidR="004941FF" w:rsidRPr="00871845" w14:paraId="78D2A266" w14:textId="77777777" w:rsidTr="008D60F1">
        <w:trPr>
          <w:jc w:val="center"/>
        </w:trPr>
        <w:tc>
          <w:tcPr>
            <w:tcW w:w="0" w:type="auto"/>
            <w:tcBorders>
              <w:bottom w:val="single" w:sz="4" w:space="0" w:color="auto"/>
            </w:tcBorders>
            <w:shd w:val="clear" w:color="auto" w:fill="auto"/>
          </w:tcPr>
          <w:p w14:paraId="11A07A56" w14:textId="7777777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V</w:t>
            </w:r>
          </w:p>
        </w:tc>
        <w:tc>
          <w:tcPr>
            <w:tcW w:w="0" w:type="auto"/>
            <w:tcBorders>
              <w:bottom w:val="single" w:sz="4" w:space="0" w:color="auto"/>
            </w:tcBorders>
            <w:shd w:val="clear" w:color="auto" w:fill="auto"/>
            <w:vAlign w:val="center"/>
          </w:tcPr>
          <w:p w14:paraId="5481FDFF" w14:textId="4AC0C4A8"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1565</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8±11</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69*</w:t>
            </w:r>
          </w:p>
        </w:tc>
        <w:tc>
          <w:tcPr>
            <w:tcW w:w="0" w:type="auto"/>
            <w:tcBorders>
              <w:bottom w:val="single" w:sz="4" w:space="0" w:color="auto"/>
            </w:tcBorders>
            <w:shd w:val="clear" w:color="auto" w:fill="auto"/>
            <w:vAlign w:val="center"/>
          </w:tcPr>
          <w:p w14:paraId="19FA07CA" w14:textId="5AFEAE09"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47±0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16**</w:t>
            </w:r>
          </w:p>
        </w:tc>
        <w:tc>
          <w:tcPr>
            <w:tcW w:w="0" w:type="auto"/>
            <w:tcBorders>
              <w:bottom w:val="single" w:sz="4" w:space="0" w:color="auto"/>
            </w:tcBorders>
            <w:shd w:val="clear" w:color="auto" w:fill="auto"/>
            <w:vAlign w:val="center"/>
          </w:tcPr>
          <w:p w14:paraId="2809964B" w14:textId="77677A6A"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22</w:t>
            </w:r>
          </w:p>
        </w:tc>
        <w:tc>
          <w:tcPr>
            <w:tcW w:w="0" w:type="auto"/>
            <w:tcBorders>
              <w:bottom w:val="single" w:sz="4" w:space="0" w:color="auto"/>
            </w:tcBorders>
            <w:shd w:val="clear" w:color="auto" w:fill="auto"/>
            <w:vAlign w:val="center"/>
          </w:tcPr>
          <w:p w14:paraId="12D780C8" w14:textId="680D4CAD"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3</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29±0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13*</w:t>
            </w:r>
          </w:p>
        </w:tc>
        <w:tc>
          <w:tcPr>
            <w:tcW w:w="0" w:type="auto"/>
            <w:tcBorders>
              <w:bottom w:val="single" w:sz="4" w:space="0" w:color="auto"/>
            </w:tcBorders>
            <w:shd w:val="clear" w:color="auto" w:fill="auto"/>
            <w:vAlign w:val="center"/>
          </w:tcPr>
          <w:p w14:paraId="707441B5" w14:textId="614367DB"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21</w:t>
            </w:r>
          </w:p>
        </w:tc>
        <w:tc>
          <w:tcPr>
            <w:tcW w:w="0" w:type="auto"/>
            <w:tcBorders>
              <w:bottom w:val="single" w:sz="4" w:space="0" w:color="auto"/>
            </w:tcBorders>
            <w:shd w:val="clear" w:color="auto" w:fill="auto"/>
            <w:vAlign w:val="center"/>
          </w:tcPr>
          <w:p w14:paraId="3709C0C7" w14:textId="3DE38384"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4</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54±0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20*</w:t>
            </w:r>
          </w:p>
        </w:tc>
        <w:tc>
          <w:tcPr>
            <w:tcW w:w="0" w:type="auto"/>
            <w:tcBorders>
              <w:bottom w:val="single" w:sz="4" w:space="0" w:color="auto"/>
            </w:tcBorders>
            <w:shd w:val="clear" w:color="auto" w:fill="auto"/>
            <w:vAlign w:val="center"/>
          </w:tcPr>
          <w:p w14:paraId="0C356E3C" w14:textId="5C394707" w:rsidR="004941FF" w:rsidRPr="00871845" w:rsidRDefault="004941FF"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0</w:t>
            </w:r>
            <w:r w:rsidR="00D449CF" w:rsidRPr="00871845">
              <w:rPr>
                <w:rFonts w:ascii="Times New Roman" w:hAnsi="Times New Roman" w:cs="Times New Roman"/>
                <w:sz w:val="24"/>
                <w:szCs w:val="24"/>
                <w:lang w:val="en-GB" w:bidi="en-US"/>
              </w:rPr>
              <w:t>.</w:t>
            </w:r>
            <w:r w:rsidRPr="00871845">
              <w:rPr>
                <w:rFonts w:ascii="Times New Roman" w:hAnsi="Times New Roman" w:cs="Times New Roman"/>
                <w:sz w:val="24"/>
                <w:szCs w:val="24"/>
                <w:lang w:val="en-GB" w:bidi="en-US"/>
              </w:rPr>
              <w:t>29</w:t>
            </w:r>
          </w:p>
        </w:tc>
      </w:tr>
      <w:tr w:rsidR="004941FF" w:rsidRPr="00871845" w14:paraId="6411AE04" w14:textId="77777777" w:rsidTr="008D60F1">
        <w:trPr>
          <w:jc w:val="center"/>
        </w:trPr>
        <w:tc>
          <w:tcPr>
            <w:tcW w:w="0" w:type="auto"/>
            <w:gridSpan w:val="8"/>
            <w:tcBorders>
              <w:top w:val="single" w:sz="4" w:space="0" w:color="auto"/>
            </w:tcBorders>
            <w:shd w:val="clear" w:color="auto" w:fill="auto"/>
          </w:tcPr>
          <w:p w14:paraId="6F5AA7BF" w14:textId="77777777" w:rsidR="00871845" w:rsidRPr="00871845" w:rsidRDefault="00871845" w:rsidP="00F15749">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Mean ± standard deviation.</w:t>
            </w:r>
          </w:p>
          <w:p w14:paraId="43AD2282" w14:textId="19014F4D" w:rsidR="004941FF" w:rsidRPr="00871845" w:rsidRDefault="004941FF" w:rsidP="00871845">
            <w:pPr>
              <w:spacing w:after="0" w:line="480" w:lineRule="auto"/>
              <w:rPr>
                <w:rFonts w:ascii="Times New Roman" w:hAnsi="Times New Roman" w:cs="Times New Roman"/>
                <w:sz w:val="24"/>
                <w:szCs w:val="24"/>
                <w:lang w:val="en-GB" w:bidi="en-US"/>
              </w:rPr>
            </w:pPr>
            <w:r w:rsidRPr="00871845">
              <w:rPr>
                <w:rFonts w:ascii="Times New Roman" w:hAnsi="Times New Roman" w:cs="Times New Roman"/>
                <w:sz w:val="24"/>
                <w:szCs w:val="24"/>
                <w:lang w:val="en-GB" w:bidi="en-US"/>
              </w:rPr>
              <w:t xml:space="preserve">**P ˂ 0.01, *P ˂ 0.05 compared with data </w:t>
            </w:r>
            <w:r w:rsidR="00464843" w:rsidRPr="00871845">
              <w:rPr>
                <w:rFonts w:ascii="Times New Roman" w:hAnsi="Times New Roman" w:cs="Times New Roman"/>
                <w:sz w:val="24"/>
                <w:szCs w:val="24"/>
                <w:lang w:val="en-GB" w:bidi="en-US"/>
              </w:rPr>
              <w:t xml:space="preserve">for </w:t>
            </w:r>
            <w:r w:rsidRPr="00871845">
              <w:rPr>
                <w:rFonts w:ascii="Times New Roman" w:hAnsi="Times New Roman" w:cs="Times New Roman"/>
                <w:sz w:val="24"/>
                <w:szCs w:val="24"/>
                <w:lang w:val="en-GB" w:bidi="en-US"/>
              </w:rPr>
              <w:t>the control group</w:t>
            </w:r>
            <w:r w:rsidR="00871845" w:rsidRPr="00871845">
              <w:rPr>
                <w:rFonts w:ascii="Times New Roman" w:hAnsi="Times New Roman" w:cs="Times New Roman"/>
                <w:sz w:val="24"/>
                <w:szCs w:val="24"/>
                <w:lang w:val="en-GB" w:bidi="en-US"/>
              </w:rPr>
              <w:t>.</w:t>
            </w:r>
          </w:p>
        </w:tc>
      </w:tr>
    </w:tbl>
    <w:p w14:paraId="154DB2A9" w14:textId="77777777" w:rsidR="004941FF" w:rsidRPr="00CB209B" w:rsidRDefault="004941FF" w:rsidP="00F15749">
      <w:pPr>
        <w:spacing w:after="0" w:line="480" w:lineRule="auto"/>
        <w:jc w:val="both"/>
        <w:rPr>
          <w:rFonts w:ascii="Times New Roman" w:hAnsi="Times New Roman" w:cs="Times New Roman"/>
          <w:sz w:val="24"/>
          <w:lang w:val="en-GB"/>
        </w:rPr>
        <w:sectPr w:rsidR="004941FF" w:rsidRPr="00CB209B" w:rsidSect="009468BF">
          <w:pgSz w:w="11906" w:h="16838"/>
          <w:pgMar w:top="1418" w:right="1418" w:bottom="1418" w:left="1418" w:header="709" w:footer="709" w:gutter="0"/>
          <w:lnNumType w:countBy="1" w:restart="continuous"/>
          <w:cols w:space="708"/>
          <w:docGrid w:linePitch="360"/>
        </w:sectPr>
      </w:pPr>
    </w:p>
    <w:p w14:paraId="60CBC3C0" w14:textId="77777777" w:rsidR="004941FF" w:rsidRPr="00CB209B" w:rsidRDefault="004941FF" w:rsidP="00F15749">
      <w:pPr>
        <w:spacing w:after="0" w:line="480" w:lineRule="auto"/>
        <w:jc w:val="center"/>
        <w:rPr>
          <w:rFonts w:ascii="Times New Roman" w:hAnsi="Times New Roman" w:cs="Times New Roman"/>
          <w:sz w:val="24"/>
          <w:lang w:val="en-GB"/>
        </w:rPr>
      </w:pPr>
      <w:r w:rsidRPr="00CB209B">
        <w:rPr>
          <w:rFonts w:ascii="Times New Roman" w:hAnsi="Times New Roman" w:cs="Times New Roman"/>
          <w:noProof/>
          <w:sz w:val="24"/>
          <w:lang w:val="en-US"/>
        </w:rPr>
        <w:lastRenderedPageBreak/>
        <w:drawing>
          <wp:inline distT="0" distB="0" distL="0" distR="0" wp14:anchorId="255A5DBA" wp14:editId="16CA615E">
            <wp:extent cx="4676775" cy="2543175"/>
            <wp:effectExtent l="0" t="0" r="9525" b="9525"/>
            <wp:docPr id="1" name="Рисунок 1" descr="F:\текучка 2022\статьи 2022\птица\JSFA\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екучка 2022\статьи 2022\птица\JSFA\Fig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543175"/>
                    </a:xfrm>
                    <a:prstGeom prst="rect">
                      <a:avLst/>
                    </a:prstGeom>
                    <a:noFill/>
                    <a:ln>
                      <a:noFill/>
                    </a:ln>
                  </pic:spPr>
                </pic:pic>
              </a:graphicData>
            </a:graphic>
          </wp:inline>
        </w:drawing>
      </w:r>
    </w:p>
    <w:p w14:paraId="04218C19" w14:textId="3CCAEAE1" w:rsidR="004941FF" w:rsidRPr="00263177" w:rsidRDefault="00E62E9E" w:rsidP="007249FB">
      <w:pPr>
        <w:spacing w:after="0" w:line="480" w:lineRule="auto"/>
        <w:jc w:val="both"/>
        <w:rPr>
          <w:rFonts w:ascii="Times New Roman" w:hAnsi="Times New Roman" w:cs="Times New Roman"/>
          <w:b/>
          <w:sz w:val="24"/>
          <w:lang w:val="en-GB"/>
        </w:rPr>
      </w:pPr>
      <w:r>
        <w:rPr>
          <w:rFonts w:ascii="Times New Roman" w:hAnsi="Times New Roman" w:cs="Times New Roman"/>
          <w:b/>
          <w:sz w:val="24"/>
          <w:lang w:val="en-GB"/>
        </w:rPr>
        <w:t>Fig</w:t>
      </w:r>
      <w:r w:rsidR="007249FB">
        <w:rPr>
          <w:rFonts w:ascii="Times New Roman" w:hAnsi="Times New Roman" w:cs="Times New Roman"/>
          <w:b/>
          <w:sz w:val="24"/>
          <w:lang w:val="en-GB"/>
        </w:rPr>
        <w:t xml:space="preserve">. </w:t>
      </w:r>
      <w:r>
        <w:rPr>
          <w:rFonts w:ascii="Times New Roman" w:hAnsi="Times New Roman" w:cs="Times New Roman"/>
          <w:b/>
          <w:sz w:val="24"/>
          <w:lang w:val="en-GB"/>
        </w:rPr>
        <w:t>1</w:t>
      </w:r>
      <w:r w:rsidR="007249FB">
        <w:rPr>
          <w:rFonts w:ascii="Times New Roman" w:hAnsi="Times New Roman" w:cs="Times New Roman"/>
          <w:b/>
          <w:sz w:val="24"/>
          <w:lang w:val="en-GB"/>
        </w:rPr>
        <w:t>:</w:t>
      </w:r>
      <w:r w:rsidR="004941FF" w:rsidRPr="00263177">
        <w:rPr>
          <w:rFonts w:ascii="Times New Roman" w:hAnsi="Times New Roman" w:cs="Times New Roman"/>
          <w:b/>
          <w:sz w:val="24"/>
          <w:lang w:val="en-GB"/>
        </w:rPr>
        <w:t xml:space="preserve"> </w:t>
      </w:r>
      <w:r w:rsidR="00995550" w:rsidRPr="00871845">
        <w:rPr>
          <w:rFonts w:ascii="Times New Roman" w:hAnsi="Times New Roman" w:cs="Times New Roman"/>
          <w:sz w:val="24"/>
          <w:lang w:val="en-GB"/>
        </w:rPr>
        <w:t>S</w:t>
      </w:r>
      <w:r w:rsidR="004941FF" w:rsidRPr="00871845">
        <w:rPr>
          <w:rFonts w:ascii="Times New Roman" w:hAnsi="Times New Roman" w:cs="Times New Roman"/>
          <w:sz w:val="24"/>
          <w:lang w:val="en-GB"/>
        </w:rPr>
        <w:t>tate</w:t>
      </w:r>
      <w:r w:rsidRPr="00871845">
        <w:rPr>
          <w:rFonts w:ascii="Times New Roman" w:hAnsi="Times New Roman" w:cs="Times New Roman"/>
          <w:sz w:val="24"/>
          <w:lang w:val="en-GB"/>
        </w:rPr>
        <w:t xml:space="preserve"> of the reproductive organs</w:t>
      </w:r>
    </w:p>
    <w:p w14:paraId="16084B6A" w14:textId="77777777" w:rsidR="004941FF" w:rsidRPr="00CB209B" w:rsidRDefault="004941FF" w:rsidP="00F15749">
      <w:pPr>
        <w:spacing w:after="0" w:line="480" w:lineRule="auto"/>
        <w:jc w:val="both"/>
        <w:rPr>
          <w:rFonts w:ascii="Times New Roman" w:hAnsi="Times New Roman" w:cs="Times New Roman"/>
          <w:sz w:val="24"/>
          <w:lang w:val="en-GB"/>
        </w:rPr>
        <w:sectPr w:rsidR="004941FF" w:rsidRPr="00CB209B" w:rsidSect="009468BF">
          <w:pgSz w:w="11906" w:h="16838"/>
          <w:pgMar w:top="1418" w:right="1418" w:bottom="1418" w:left="1418" w:header="709" w:footer="709" w:gutter="0"/>
          <w:lnNumType w:countBy="1" w:restart="continuous"/>
          <w:cols w:space="708"/>
          <w:docGrid w:linePitch="360"/>
        </w:sectPr>
      </w:pPr>
    </w:p>
    <w:p w14:paraId="5741DB0D" w14:textId="77777777" w:rsidR="004941FF" w:rsidRPr="00CB209B" w:rsidRDefault="004941FF" w:rsidP="00F15749">
      <w:pPr>
        <w:spacing w:after="0" w:line="480" w:lineRule="auto"/>
        <w:jc w:val="center"/>
        <w:rPr>
          <w:rFonts w:ascii="Times New Roman" w:hAnsi="Times New Roman" w:cs="Times New Roman"/>
          <w:sz w:val="24"/>
          <w:lang w:val="en-GB"/>
        </w:rPr>
      </w:pPr>
      <w:r w:rsidRPr="00CB209B">
        <w:rPr>
          <w:rFonts w:ascii="Times New Roman" w:hAnsi="Times New Roman" w:cs="Times New Roman"/>
          <w:noProof/>
          <w:sz w:val="24"/>
          <w:lang w:val="en-US"/>
        </w:rPr>
        <w:lastRenderedPageBreak/>
        <w:drawing>
          <wp:inline distT="0" distB="0" distL="0" distR="0" wp14:anchorId="6D0620D9" wp14:editId="1F270C89">
            <wp:extent cx="4676775" cy="2371725"/>
            <wp:effectExtent l="0" t="0" r="9525" b="9525"/>
            <wp:docPr id="2" name="Рисунок 2" descr="F:\текучка 2022\статьи 2022\птица\JSFA\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екучка 2022\статьи 2022\птица\JSFA\Figu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371725"/>
                    </a:xfrm>
                    <a:prstGeom prst="rect">
                      <a:avLst/>
                    </a:prstGeom>
                    <a:noFill/>
                    <a:ln>
                      <a:noFill/>
                    </a:ln>
                  </pic:spPr>
                </pic:pic>
              </a:graphicData>
            </a:graphic>
          </wp:inline>
        </w:drawing>
      </w:r>
    </w:p>
    <w:p w14:paraId="147D6EBF" w14:textId="00EA2B90" w:rsidR="004941FF" w:rsidRPr="00263177" w:rsidRDefault="00E62E9E" w:rsidP="00442DC4">
      <w:pPr>
        <w:spacing w:after="0" w:line="480" w:lineRule="auto"/>
        <w:jc w:val="both"/>
        <w:rPr>
          <w:rFonts w:ascii="Times New Roman" w:hAnsi="Times New Roman" w:cs="Times New Roman"/>
          <w:b/>
          <w:sz w:val="24"/>
          <w:lang w:val="en-GB"/>
        </w:rPr>
      </w:pPr>
      <w:r>
        <w:rPr>
          <w:rFonts w:ascii="Times New Roman" w:hAnsi="Times New Roman" w:cs="Times New Roman"/>
          <w:b/>
          <w:sz w:val="24"/>
          <w:lang w:val="en-GB"/>
        </w:rPr>
        <w:t>Fig</w:t>
      </w:r>
      <w:r w:rsidR="00442DC4">
        <w:rPr>
          <w:rFonts w:ascii="Times New Roman" w:hAnsi="Times New Roman" w:cs="Times New Roman"/>
          <w:b/>
          <w:sz w:val="24"/>
          <w:lang w:val="en-GB"/>
        </w:rPr>
        <w:t>.</w:t>
      </w:r>
      <w:r>
        <w:rPr>
          <w:rFonts w:ascii="Times New Roman" w:hAnsi="Times New Roman" w:cs="Times New Roman"/>
          <w:b/>
          <w:sz w:val="24"/>
          <w:lang w:val="en-GB"/>
        </w:rPr>
        <w:t xml:space="preserve"> 2</w:t>
      </w:r>
      <w:r w:rsidR="00442DC4">
        <w:rPr>
          <w:rFonts w:ascii="Times New Roman" w:hAnsi="Times New Roman" w:cs="Times New Roman"/>
          <w:b/>
          <w:sz w:val="24"/>
          <w:lang w:val="en-GB"/>
        </w:rPr>
        <w:t>:</w:t>
      </w:r>
      <w:r w:rsidR="004941FF" w:rsidRPr="00263177">
        <w:rPr>
          <w:rFonts w:ascii="Times New Roman" w:hAnsi="Times New Roman" w:cs="Times New Roman"/>
          <w:b/>
          <w:sz w:val="24"/>
          <w:lang w:val="en-GB"/>
        </w:rPr>
        <w:t xml:space="preserve"> </w:t>
      </w:r>
      <w:r w:rsidR="00995550" w:rsidRPr="00871845">
        <w:rPr>
          <w:rFonts w:ascii="Times New Roman" w:hAnsi="Times New Roman" w:cs="Times New Roman"/>
          <w:sz w:val="24"/>
          <w:lang w:val="en-GB"/>
        </w:rPr>
        <w:t>S</w:t>
      </w:r>
      <w:r w:rsidR="004941FF" w:rsidRPr="00871845">
        <w:rPr>
          <w:rFonts w:ascii="Times New Roman" w:hAnsi="Times New Roman" w:cs="Times New Roman"/>
          <w:sz w:val="24"/>
          <w:lang w:val="en-GB"/>
        </w:rPr>
        <w:t xml:space="preserve">tate of natural resistance </w:t>
      </w:r>
      <w:r w:rsidR="00995550" w:rsidRPr="00871845">
        <w:rPr>
          <w:rFonts w:ascii="Times New Roman" w:hAnsi="Times New Roman" w:cs="Times New Roman"/>
          <w:sz w:val="24"/>
          <w:lang w:val="en-GB"/>
        </w:rPr>
        <w:t xml:space="preserve">against infections in </w:t>
      </w:r>
      <w:r w:rsidRPr="00871845">
        <w:rPr>
          <w:rFonts w:ascii="Times New Roman" w:hAnsi="Times New Roman" w:cs="Times New Roman"/>
          <w:sz w:val="24"/>
          <w:lang w:val="en-GB"/>
        </w:rPr>
        <w:t>the blood</w:t>
      </w:r>
    </w:p>
    <w:p w14:paraId="2B0E53E1" w14:textId="77777777" w:rsidR="004941FF" w:rsidRPr="00CB209B" w:rsidRDefault="004941FF" w:rsidP="00F15749">
      <w:pPr>
        <w:spacing w:after="0" w:line="480" w:lineRule="auto"/>
        <w:jc w:val="both"/>
        <w:rPr>
          <w:rFonts w:ascii="Times New Roman" w:hAnsi="Times New Roman" w:cs="Times New Roman"/>
          <w:sz w:val="24"/>
          <w:lang w:val="en-GB"/>
        </w:rPr>
        <w:sectPr w:rsidR="004941FF" w:rsidRPr="00CB209B" w:rsidSect="009468BF">
          <w:pgSz w:w="11906" w:h="16838"/>
          <w:pgMar w:top="1418" w:right="1418" w:bottom="1418" w:left="1418" w:header="709" w:footer="709" w:gutter="0"/>
          <w:lnNumType w:countBy="1" w:restart="continuous"/>
          <w:cols w:space="708"/>
          <w:docGrid w:linePitch="360"/>
        </w:sectPr>
      </w:pPr>
    </w:p>
    <w:p w14:paraId="5FB4A4F2" w14:textId="77777777" w:rsidR="004941FF" w:rsidRPr="00CB209B" w:rsidRDefault="006767FF" w:rsidP="00F15749">
      <w:pPr>
        <w:spacing w:after="0" w:line="480" w:lineRule="auto"/>
        <w:jc w:val="center"/>
        <w:rPr>
          <w:rFonts w:ascii="Times New Roman" w:hAnsi="Times New Roman" w:cs="Times New Roman"/>
          <w:sz w:val="24"/>
          <w:lang w:val="en-GB"/>
        </w:rPr>
      </w:pPr>
      <w:r w:rsidRPr="00CB209B">
        <w:rPr>
          <w:rFonts w:ascii="Times New Roman" w:hAnsi="Times New Roman" w:cs="Times New Roman"/>
          <w:noProof/>
          <w:sz w:val="24"/>
          <w:lang w:val="en-US"/>
        </w:rPr>
        <w:lastRenderedPageBreak/>
        <w:drawing>
          <wp:inline distT="0" distB="0" distL="0" distR="0" wp14:anchorId="3818A63B" wp14:editId="24AE03B2">
            <wp:extent cx="5940425" cy="2435313"/>
            <wp:effectExtent l="0" t="0" r="3175" b="3175"/>
            <wp:docPr id="3" name="Рисунок 3" descr="F:\текучка 2022\статьи 2022\птица\JSFA\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текучка 2022\статьи 2022\птица\JSFA\Figur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435313"/>
                    </a:xfrm>
                    <a:prstGeom prst="rect">
                      <a:avLst/>
                    </a:prstGeom>
                    <a:noFill/>
                    <a:ln>
                      <a:noFill/>
                    </a:ln>
                  </pic:spPr>
                </pic:pic>
              </a:graphicData>
            </a:graphic>
          </wp:inline>
        </w:drawing>
      </w:r>
    </w:p>
    <w:p w14:paraId="3028B952" w14:textId="3B3FFBAC" w:rsidR="006767FF" w:rsidRPr="00263177" w:rsidRDefault="00E62E9E" w:rsidP="00442DC4">
      <w:pPr>
        <w:spacing w:after="0" w:line="480" w:lineRule="auto"/>
        <w:jc w:val="both"/>
        <w:rPr>
          <w:rFonts w:ascii="Times New Roman" w:hAnsi="Times New Roman" w:cs="Times New Roman"/>
          <w:b/>
          <w:sz w:val="24"/>
          <w:lang w:val="en-US"/>
        </w:rPr>
      </w:pPr>
      <w:r>
        <w:rPr>
          <w:rFonts w:ascii="Times New Roman" w:hAnsi="Times New Roman" w:cs="Times New Roman"/>
          <w:b/>
          <w:sz w:val="24"/>
          <w:lang w:val="en-GB"/>
        </w:rPr>
        <w:t>Fig</w:t>
      </w:r>
      <w:r w:rsidR="00442DC4">
        <w:rPr>
          <w:rFonts w:ascii="Times New Roman" w:hAnsi="Times New Roman" w:cs="Times New Roman"/>
          <w:b/>
          <w:sz w:val="24"/>
          <w:lang w:val="en-GB"/>
        </w:rPr>
        <w:t>.</w:t>
      </w:r>
      <w:r>
        <w:rPr>
          <w:rFonts w:ascii="Times New Roman" w:hAnsi="Times New Roman" w:cs="Times New Roman"/>
          <w:b/>
          <w:sz w:val="24"/>
          <w:lang w:val="en-GB"/>
        </w:rPr>
        <w:t xml:space="preserve"> 3</w:t>
      </w:r>
      <w:r w:rsidR="00442DC4">
        <w:rPr>
          <w:rFonts w:ascii="Times New Roman" w:hAnsi="Times New Roman" w:cs="Times New Roman"/>
          <w:b/>
          <w:sz w:val="24"/>
          <w:lang w:val="en-GB"/>
        </w:rPr>
        <w:t>:</w:t>
      </w:r>
      <w:r w:rsidR="006767FF" w:rsidRPr="00263177">
        <w:rPr>
          <w:rFonts w:ascii="Times New Roman" w:hAnsi="Times New Roman" w:cs="Times New Roman"/>
          <w:b/>
          <w:sz w:val="24"/>
          <w:lang w:val="en-GB"/>
        </w:rPr>
        <w:t xml:space="preserve"> </w:t>
      </w:r>
      <w:r w:rsidR="00995550" w:rsidRPr="00871845">
        <w:rPr>
          <w:rFonts w:ascii="Times New Roman" w:hAnsi="Times New Roman" w:cs="Times New Roman"/>
          <w:sz w:val="24"/>
          <w:lang w:val="en-GB"/>
        </w:rPr>
        <w:t xml:space="preserve">Overview </w:t>
      </w:r>
      <w:r w:rsidR="006767FF" w:rsidRPr="00871845">
        <w:rPr>
          <w:rFonts w:ascii="Times New Roman" w:hAnsi="Times New Roman" w:cs="Times New Roman"/>
          <w:sz w:val="24"/>
          <w:lang w:val="en-GB"/>
        </w:rPr>
        <w:t xml:space="preserve">of the experiment: A – </w:t>
      </w:r>
      <w:r w:rsidR="00995550" w:rsidRPr="00871845">
        <w:rPr>
          <w:rFonts w:ascii="Times New Roman" w:hAnsi="Times New Roman" w:cs="Times New Roman"/>
          <w:sz w:val="24"/>
          <w:lang w:val="en-GB"/>
        </w:rPr>
        <w:t>incubation</w:t>
      </w:r>
      <w:r w:rsidR="006767FF" w:rsidRPr="00871845">
        <w:rPr>
          <w:rFonts w:ascii="Times New Roman" w:hAnsi="Times New Roman" w:cs="Times New Roman"/>
          <w:sz w:val="24"/>
          <w:lang w:val="en-GB"/>
        </w:rPr>
        <w:t xml:space="preserve">; B – </w:t>
      </w:r>
      <w:r w:rsidR="00995550" w:rsidRPr="00871845">
        <w:rPr>
          <w:rFonts w:ascii="Times New Roman" w:hAnsi="Times New Roman" w:cs="Times New Roman"/>
          <w:sz w:val="24"/>
          <w:lang w:val="en-GB"/>
        </w:rPr>
        <w:t xml:space="preserve">in </w:t>
      </w:r>
      <w:proofErr w:type="spellStart"/>
      <w:r w:rsidR="00995550" w:rsidRPr="00871845">
        <w:rPr>
          <w:rFonts w:ascii="Times New Roman" w:hAnsi="Times New Roman" w:cs="Times New Roman"/>
          <w:sz w:val="24"/>
          <w:lang w:val="en-GB"/>
        </w:rPr>
        <w:t>o</w:t>
      </w:r>
      <w:r w:rsidR="006767FF" w:rsidRPr="00871845">
        <w:rPr>
          <w:rFonts w:ascii="Times New Roman" w:hAnsi="Times New Roman" w:cs="Times New Roman"/>
          <w:sz w:val="24"/>
          <w:lang w:val="en-GB"/>
        </w:rPr>
        <w:t>vo</w:t>
      </w:r>
      <w:proofErr w:type="spellEnd"/>
      <w:r w:rsidR="006767FF" w:rsidRPr="00871845">
        <w:rPr>
          <w:rFonts w:ascii="Times New Roman" w:hAnsi="Times New Roman" w:cs="Times New Roman"/>
          <w:sz w:val="24"/>
          <w:lang w:val="en-GB"/>
        </w:rPr>
        <w:t xml:space="preserve"> injection</w:t>
      </w:r>
      <w:r w:rsidR="006767FF" w:rsidRPr="00871845">
        <w:rPr>
          <w:rFonts w:ascii="Times New Roman" w:hAnsi="Times New Roman" w:cs="Times New Roman"/>
          <w:sz w:val="24"/>
          <w:lang w:val="en-US"/>
        </w:rPr>
        <w:t xml:space="preserve">; C – </w:t>
      </w:r>
      <w:r w:rsidR="00995550" w:rsidRPr="00871845">
        <w:rPr>
          <w:rFonts w:ascii="Times New Roman" w:hAnsi="Times New Roman" w:cs="Times New Roman"/>
          <w:sz w:val="24"/>
          <w:lang w:val="en-US"/>
        </w:rPr>
        <w:t>day</w:t>
      </w:r>
      <w:r w:rsidR="006767FF" w:rsidRPr="00871845">
        <w:rPr>
          <w:rFonts w:ascii="Times New Roman" w:hAnsi="Times New Roman" w:cs="Times New Roman"/>
          <w:sz w:val="24"/>
          <w:lang w:val="en-US"/>
        </w:rPr>
        <w:t>-old</w:t>
      </w:r>
      <w:r w:rsidR="00995550" w:rsidRPr="00871845">
        <w:rPr>
          <w:rFonts w:ascii="Times New Roman" w:hAnsi="Times New Roman" w:cs="Times New Roman"/>
          <w:sz w:val="24"/>
          <w:lang w:val="en-US"/>
        </w:rPr>
        <w:t xml:space="preserve"> </w:t>
      </w:r>
      <w:r w:rsidRPr="00871845">
        <w:rPr>
          <w:rFonts w:ascii="Times New Roman" w:hAnsi="Times New Roman" w:cs="Times New Roman"/>
          <w:sz w:val="24"/>
          <w:lang w:val="en-US"/>
        </w:rPr>
        <w:t>chicks</w:t>
      </w:r>
    </w:p>
    <w:sectPr w:rsidR="006767FF" w:rsidRPr="00263177" w:rsidSect="009468BF">
      <w:pgSz w:w="11906" w:h="16838"/>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91FB6" w15:done="0"/>
  <w15:commentEx w15:paraId="2BFBD752" w15:done="0"/>
  <w15:commentEx w15:paraId="51B4F154" w15:done="0"/>
  <w15:commentEx w15:paraId="53B3D99C" w15:done="0"/>
  <w15:commentEx w15:paraId="5535B581" w15:done="0"/>
  <w15:commentEx w15:paraId="59DA9D32" w15:done="0"/>
  <w15:commentEx w15:paraId="078F8606" w15:done="0"/>
  <w15:commentEx w15:paraId="11C11BCF" w15:done="0"/>
  <w15:commentEx w15:paraId="6433776B" w15:done="0"/>
  <w15:commentEx w15:paraId="369ACA9E" w15:done="0"/>
  <w15:commentEx w15:paraId="03B4E1BC" w15:done="0"/>
  <w15:commentEx w15:paraId="4BDB8928" w15:done="0"/>
  <w15:commentEx w15:paraId="2FE37276" w15:done="0"/>
  <w15:commentEx w15:paraId="0B66BE2C" w15:done="0"/>
  <w15:commentEx w15:paraId="05F003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6351" w16cex:dateUtc="2022-10-31T00:55:00Z"/>
  <w16cex:commentExtensible w16cex:durableId="27095B2E" w16cex:dateUtc="2022-10-31T00:21:00Z"/>
  <w16cex:commentExtensible w16cex:durableId="270960C2" w16cex:dateUtc="2022-10-31T00:44:00Z"/>
  <w16cex:commentExtensible w16cex:durableId="27095C46" w16cex:dateUtc="2022-10-31T00:25:00Z"/>
  <w16cex:commentExtensible w16cex:durableId="2709599D" w16cex:dateUtc="2022-10-31T00:14:00Z"/>
  <w16cex:commentExtensible w16cex:durableId="27096407" w16cex:dateUtc="2022-10-31T00:58:00Z"/>
  <w16cex:commentExtensible w16cex:durableId="27091CF1" w16cex:dateUtc="2022-10-30T19:55:00Z"/>
  <w16cex:commentExtensible w16cex:durableId="27091B23" w16cex:dateUtc="2022-10-30T19:47:00Z"/>
  <w16cex:commentExtensible w16cex:durableId="27091C6A" w16cex:dateUtc="2022-10-30T19:53:00Z"/>
  <w16cex:commentExtensible w16cex:durableId="2709212B" w16cex:dateUtc="2022-10-30T20:13:00Z"/>
  <w16cex:commentExtensible w16cex:durableId="27096667" w16cex:dateUtc="2022-10-31T01:08:00Z"/>
  <w16cex:commentExtensible w16cex:durableId="27095336" w16cex:dateUtc="2022-10-30T23:47:00Z"/>
  <w16cex:commentExtensible w16cex:durableId="270955CC" w16cex:dateUtc="2022-10-30T23:58:00Z"/>
  <w16cex:commentExtensible w16cex:durableId="270956F7" w16cex:dateUtc="2022-10-31T00:03:00Z"/>
  <w16cex:commentExtensible w16cex:durableId="2709504F" w16cex:dateUtc="2022-10-30T2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91FB6" w16cid:durableId="27096351"/>
  <w16cid:commentId w16cid:paraId="2BFBD752" w16cid:durableId="27095B2E"/>
  <w16cid:commentId w16cid:paraId="51B4F154" w16cid:durableId="270960C2"/>
  <w16cid:commentId w16cid:paraId="53B3D99C" w16cid:durableId="27095C46"/>
  <w16cid:commentId w16cid:paraId="5535B581" w16cid:durableId="2709599D"/>
  <w16cid:commentId w16cid:paraId="59DA9D32" w16cid:durableId="27096407"/>
  <w16cid:commentId w16cid:paraId="078F8606" w16cid:durableId="27091CF1"/>
  <w16cid:commentId w16cid:paraId="11C11BCF" w16cid:durableId="27091B23"/>
  <w16cid:commentId w16cid:paraId="6433776B" w16cid:durableId="27091C6A"/>
  <w16cid:commentId w16cid:paraId="369ACA9E" w16cid:durableId="2709212B"/>
  <w16cid:commentId w16cid:paraId="03B4E1BC" w16cid:durableId="27096667"/>
  <w16cid:commentId w16cid:paraId="4BDB8928" w16cid:durableId="27095336"/>
  <w16cid:commentId w16cid:paraId="2FE37276" w16cid:durableId="270955CC"/>
  <w16cid:commentId w16cid:paraId="0B66BE2C" w16cid:durableId="270956F7"/>
  <w16cid:commentId w16cid:paraId="05F00374" w16cid:durableId="270950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7A1B" w14:textId="77777777" w:rsidR="004C1C77" w:rsidRDefault="004C1C77" w:rsidP="00A51765">
      <w:pPr>
        <w:spacing w:after="0" w:line="240" w:lineRule="auto"/>
      </w:pPr>
      <w:r>
        <w:separator/>
      </w:r>
    </w:p>
  </w:endnote>
  <w:endnote w:type="continuationSeparator" w:id="0">
    <w:p w14:paraId="275C0E58" w14:textId="77777777" w:rsidR="004C1C77" w:rsidRDefault="004C1C77" w:rsidP="00A5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08547"/>
      <w:docPartObj>
        <w:docPartGallery w:val="Page Numbers (Bottom of Page)"/>
        <w:docPartUnique/>
      </w:docPartObj>
    </w:sdtPr>
    <w:sdtEndPr>
      <w:rPr>
        <w:rFonts w:ascii="Times New Roman" w:hAnsi="Times New Roman" w:cs="Times New Roman"/>
        <w:sz w:val="24"/>
        <w:szCs w:val="24"/>
      </w:rPr>
    </w:sdtEndPr>
    <w:sdtContent>
      <w:p w14:paraId="7BC54DEC" w14:textId="2482C174" w:rsidR="004B51B1" w:rsidRPr="003E61C9" w:rsidRDefault="004B51B1" w:rsidP="003E61C9">
        <w:pPr>
          <w:pStyle w:val="ae"/>
          <w:jc w:val="center"/>
          <w:rPr>
            <w:rFonts w:ascii="Times New Roman" w:hAnsi="Times New Roman" w:cs="Times New Roman"/>
            <w:sz w:val="24"/>
            <w:szCs w:val="24"/>
          </w:rPr>
        </w:pPr>
        <w:r w:rsidRPr="003E61C9">
          <w:rPr>
            <w:rFonts w:ascii="Times New Roman" w:hAnsi="Times New Roman" w:cs="Times New Roman"/>
            <w:sz w:val="24"/>
            <w:szCs w:val="24"/>
          </w:rPr>
          <w:fldChar w:fldCharType="begin"/>
        </w:r>
        <w:r w:rsidRPr="003E61C9">
          <w:rPr>
            <w:rFonts w:ascii="Times New Roman" w:hAnsi="Times New Roman" w:cs="Times New Roman"/>
            <w:sz w:val="24"/>
            <w:szCs w:val="24"/>
          </w:rPr>
          <w:instrText>PAGE   \* MERGEFORMAT</w:instrText>
        </w:r>
        <w:r w:rsidRPr="003E61C9">
          <w:rPr>
            <w:rFonts w:ascii="Times New Roman" w:hAnsi="Times New Roman" w:cs="Times New Roman"/>
            <w:sz w:val="24"/>
            <w:szCs w:val="24"/>
          </w:rPr>
          <w:fldChar w:fldCharType="separate"/>
        </w:r>
        <w:r w:rsidR="00D740B7">
          <w:rPr>
            <w:rFonts w:ascii="Times New Roman" w:hAnsi="Times New Roman" w:cs="Times New Roman"/>
            <w:noProof/>
            <w:sz w:val="24"/>
            <w:szCs w:val="24"/>
          </w:rPr>
          <w:t>13</w:t>
        </w:r>
        <w:r w:rsidRPr="003E61C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43DD5" w14:textId="77777777" w:rsidR="004C1C77" w:rsidRDefault="004C1C77" w:rsidP="00A51765">
      <w:pPr>
        <w:spacing w:after="0" w:line="240" w:lineRule="auto"/>
      </w:pPr>
      <w:r>
        <w:separator/>
      </w:r>
    </w:p>
  </w:footnote>
  <w:footnote w:type="continuationSeparator" w:id="0">
    <w:p w14:paraId="2C9E9A51" w14:textId="77777777" w:rsidR="004C1C77" w:rsidRDefault="004C1C77" w:rsidP="00A51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5985"/>
    <w:multiLevelType w:val="hybridMultilevel"/>
    <w:tmpl w:val="BB0E8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881011"/>
    <w:multiLevelType w:val="hybridMultilevel"/>
    <w:tmpl w:val="20E4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42"/>
    <w:rsid w:val="00024734"/>
    <w:rsid w:val="000455A7"/>
    <w:rsid w:val="00054B08"/>
    <w:rsid w:val="000906A7"/>
    <w:rsid w:val="000B3C83"/>
    <w:rsid w:val="000E1772"/>
    <w:rsid w:val="00103FF8"/>
    <w:rsid w:val="00140F80"/>
    <w:rsid w:val="00143F69"/>
    <w:rsid w:val="0017144D"/>
    <w:rsid w:val="00184996"/>
    <w:rsid w:val="00187D3A"/>
    <w:rsid w:val="001A6321"/>
    <w:rsid w:val="001D1413"/>
    <w:rsid w:val="001F2F4B"/>
    <w:rsid w:val="001F4ADA"/>
    <w:rsid w:val="001F5C31"/>
    <w:rsid w:val="002018F2"/>
    <w:rsid w:val="00212231"/>
    <w:rsid w:val="0024740D"/>
    <w:rsid w:val="00257414"/>
    <w:rsid w:val="002619C8"/>
    <w:rsid w:val="00263177"/>
    <w:rsid w:val="00263E60"/>
    <w:rsid w:val="00282368"/>
    <w:rsid w:val="0028489E"/>
    <w:rsid w:val="00295657"/>
    <w:rsid w:val="00295B44"/>
    <w:rsid w:val="002C2B22"/>
    <w:rsid w:val="002D2277"/>
    <w:rsid w:val="002D58F9"/>
    <w:rsid w:val="002F09BF"/>
    <w:rsid w:val="002F68CB"/>
    <w:rsid w:val="002F74DD"/>
    <w:rsid w:val="0030598C"/>
    <w:rsid w:val="00321F23"/>
    <w:rsid w:val="00327287"/>
    <w:rsid w:val="00352592"/>
    <w:rsid w:val="00352974"/>
    <w:rsid w:val="003632EE"/>
    <w:rsid w:val="00371920"/>
    <w:rsid w:val="00373EC5"/>
    <w:rsid w:val="00382DAC"/>
    <w:rsid w:val="00394181"/>
    <w:rsid w:val="003B001F"/>
    <w:rsid w:val="003C06BE"/>
    <w:rsid w:val="003E61C9"/>
    <w:rsid w:val="004420F3"/>
    <w:rsid w:val="00442DC4"/>
    <w:rsid w:val="00463A73"/>
    <w:rsid w:val="00464843"/>
    <w:rsid w:val="004701EB"/>
    <w:rsid w:val="00472F0F"/>
    <w:rsid w:val="00484D9B"/>
    <w:rsid w:val="004853B9"/>
    <w:rsid w:val="004941FF"/>
    <w:rsid w:val="004B27BE"/>
    <w:rsid w:val="004B51B1"/>
    <w:rsid w:val="004C1C77"/>
    <w:rsid w:val="004E119F"/>
    <w:rsid w:val="004E5395"/>
    <w:rsid w:val="004E55BD"/>
    <w:rsid w:val="004F2459"/>
    <w:rsid w:val="00506DE8"/>
    <w:rsid w:val="00551E44"/>
    <w:rsid w:val="005602D1"/>
    <w:rsid w:val="005657FA"/>
    <w:rsid w:val="00574795"/>
    <w:rsid w:val="00574A5C"/>
    <w:rsid w:val="00580BAF"/>
    <w:rsid w:val="00595BAB"/>
    <w:rsid w:val="005966D3"/>
    <w:rsid w:val="0059696C"/>
    <w:rsid w:val="005A02F8"/>
    <w:rsid w:val="005A41ED"/>
    <w:rsid w:val="005A7DCD"/>
    <w:rsid w:val="005D02DC"/>
    <w:rsid w:val="005E65B9"/>
    <w:rsid w:val="005F112A"/>
    <w:rsid w:val="00606415"/>
    <w:rsid w:val="006126D0"/>
    <w:rsid w:val="0061451E"/>
    <w:rsid w:val="0063529D"/>
    <w:rsid w:val="00653CF2"/>
    <w:rsid w:val="00656745"/>
    <w:rsid w:val="006767FF"/>
    <w:rsid w:val="006A076E"/>
    <w:rsid w:val="006B4C2F"/>
    <w:rsid w:val="006C1521"/>
    <w:rsid w:val="006D4F16"/>
    <w:rsid w:val="007136B8"/>
    <w:rsid w:val="007219B6"/>
    <w:rsid w:val="007249FB"/>
    <w:rsid w:val="00726146"/>
    <w:rsid w:val="00726178"/>
    <w:rsid w:val="00746097"/>
    <w:rsid w:val="00761068"/>
    <w:rsid w:val="00761BB3"/>
    <w:rsid w:val="0077039B"/>
    <w:rsid w:val="00785CEE"/>
    <w:rsid w:val="00792A94"/>
    <w:rsid w:val="007A25F8"/>
    <w:rsid w:val="007A73B9"/>
    <w:rsid w:val="007D2490"/>
    <w:rsid w:val="007D2CA6"/>
    <w:rsid w:val="007D49E8"/>
    <w:rsid w:val="007F0B77"/>
    <w:rsid w:val="007F568D"/>
    <w:rsid w:val="00844538"/>
    <w:rsid w:val="008519B4"/>
    <w:rsid w:val="008646CB"/>
    <w:rsid w:val="00871845"/>
    <w:rsid w:val="00896828"/>
    <w:rsid w:val="008A4CFB"/>
    <w:rsid w:val="008A7006"/>
    <w:rsid w:val="008C33D3"/>
    <w:rsid w:val="008D1C20"/>
    <w:rsid w:val="008D32F5"/>
    <w:rsid w:val="008D60F1"/>
    <w:rsid w:val="008D628C"/>
    <w:rsid w:val="009057FC"/>
    <w:rsid w:val="00922405"/>
    <w:rsid w:val="00924D80"/>
    <w:rsid w:val="00933812"/>
    <w:rsid w:val="009468BF"/>
    <w:rsid w:val="009634F4"/>
    <w:rsid w:val="00964B19"/>
    <w:rsid w:val="00970E48"/>
    <w:rsid w:val="00972EC1"/>
    <w:rsid w:val="009800F6"/>
    <w:rsid w:val="00986FEE"/>
    <w:rsid w:val="00995550"/>
    <w:rsid w:val="009A6620"/>
    <w:rsid w:val="009A67AA"/>
    <w:rsid w:val="009C51E6"/>
    <w:rsid w:val="009D004B"/>
    <w:rsid w:val="009D6812"/>
    <w:rsid w:val="009E46DC"/>
    <w:rsid w:val="009E6022"/>
    <w:rsid w:val="009F5723"/>
    <w:rsid w:val="00A04B1A"/>
    <w:rsid w:val="00A06A2E"/>
    <w:rsid w:val="00A32477"/>
    <w:rsid w:val="00A3602C"/>
    <w:rsid w:val="00A51765"/>
    <w:rsid w:val="00A53A63"/>
    <w:rsid w:val="00A53E4D"/>
    <w:rsid w:val="00A55313"/>
    <w:rsid w:val="00A56803"/>
    <w:rsid w:val="00A62542"/>
    <w:rsid w:val="00A70B7B"/>
    <w:rsid w:val="00A71ABA"/>
    <w:rsid w:val="00A734E0"/>
    <w:rsid w:val="00A928FF"/>
    <w:rsid w:val="00A94DEC"/>
    <w:rsid w:val="00AC2ED2"/>
    <w:rsid w:val="00AC394A"/>
    <w:rsid w:val="00AC68A0"/>
    <w:rsid w:val="00AE44EC"/>
    <w:rsid w:val="00AE5D67"/>
    <w:rsid w:val="00AF3491"/>
    <w:rsid w:val="00AF620D"/>
    <w:rsid w:val="00B02471"/>
    <w:rsid w:val="00B040F3"/>
    <w:rsid w:val="00B31D6B"/>
    <w:rsid w:val="00B36BF3"/>
    <w:rsid w:val="00B42029"/>
    <w:rsid w:val="00B53838"/>
    <w:rsid w:val="00B77379"/>
    <w:rsid w:val="00BB3A77"/>
    <w:rsid w:val="00BE36F1"/>
    <w:rsid w:val="00BE525A"/>
    <w:rsid w:val="00BF3D9C"/>
    <w:rsid w:val="00C07686"/>
    <w:rsid w:val="00C1134D"/>
    <w:rsid w:val="00C315AA"/>
    <w:rsid w:val="00C31FF6"/>
    <w:rsid w:val="00C4072A"/>
    <w:rsid w:val="00C52F1A"/>
    <w:rsid w:val="00C6597C"/>
    <w:rsid w:val="00C70EC5"/>
    <w:rsid w:val="00C9727D"/>
    <w:rsid w:val="00CB209B"/>
    <w:rsid w:val="00CC02EC"/>
    <w:rsid w:val="00CD487F"/>
    <w:rsid w:val="00CE6A78"/>
    <w:rsid w:val="00CE79B7"/>
    <w:rsid w:val="00CF6F15"/>
    <w:rsid w:val="00D03859"/>
    <w:rsid w:val="00D12E13"/>
    <w:rsid w:val="00D3501F"/>
    <w:rsid w:val="00D37042"/>
    <w:rsid w:val="00D449CF"/>
    <w:rsid w:val="00D45D15"/>
    <w:rsid w:val="00D62A3E"/>
    <w:rsid w:val="00D740B7"/>
    <w:rsid w:val="00D76518"/>
    <w:rsid w:val="00DA34E6"/>
    <w:rsid w:val="00DD0313"/>
    <w:rsid w:val="00DD454C"/>
    <w:rsid w:val="00DE1869"/>
    <w:rsid w:val="00DE3BE6"/>
    <w:rsid w:val="00DE3F22"/>
    <w:rsid w:val="00DF211E"/>
    <w:rsid w:val="00DF7B8B"/>
    <w:rsid w:val="00E05649"/>
    <w:rsid w:val="00E32A44"/>
    <w:rsid w:val="00E33AAA"/>
    <w:rsid w:val="00E62E9E"/>
    <w:rsid w:val="00E67D56"/>
    <w:rsid w:val="00E737D9"/>
    <w:rsid w:val="00EA5FFD"/>
    <w:rsid w:val="00EB576D"/>
    <w:rsid w:val="00EC5195"/>
    <w:rsid w:val="00EE1446"/>
    <w:rsid w:val="00EE3FCB"/>
    <w:rsid w:val="00EE6875"/>
    <w:rsid w:val="00EF1E41"/>
    <w:rsid w:val="00F037DA"/>
    <w:rsid w:val="00F03D24"/>
    <w:rsid w:val="00F15749"/>
    <w:rsid w:val="00F46EAE"/>
    <w:rsid w:val="00F50271"/>
    <w:rsid w:val="00F5368C"/>
    <w:rsid w:val="00F670C0"/>
    <w:rsid w:val="00F777B1"/>
    <w:rsid w:val="00F86763"/>
    <w:rsid w:val="00FA4C11"/>
    <w:rsid w:val="00FA552A"/>
    <w:rsid w:val="00FB2A80"/>
    <w:rsid w:val="00FC13D5"/>
    <w:rsid w:val="00FD480A"/>
    <w:rsid w:val="00FD6B28"/>
    <w:rsid w:val="00FE5242"/>
    <w:rsid w:val="00FE525E"/>
    <w:rsid w:val="00FE7D90"/>
    <w:rsid w:val="00FF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803"/>
    <w:rPr>
      <w:color w:val="0000FF" w:themeColor="hyperlink"/>
      <w:u w:val="single"/>
    </w:rPr>
  </w:style>
  <w:style w:type="paragraph" w:styleId="a4">
    <w:name w:val="Balloon Text"/>
    <w:basedOn w:val="a"/>
    <w:link w:val="a5"/>
    <w:uiPriority w:val="99"/>
    <w:semiHidden/>
    <w:unhideWhenUsed/>
    <w:rsid w:val="00494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1FF"/>
    <w:rPr>
      <w:rFonts w:ascii="Tahoma" w:hAnsi="Tahoma" w:cs="Tahoma"/>
      <w:sz w:val="16"/>
      <w:szCs w:val="16"/>
    </w:rPr>
  </w:style>
  <w:style w:type="paragraph" w:styleId="a6">
    <w:name w:val="Revision"/>
    <w:hidden/>
    <w:uiPriority w:val="99"/>
    <w:semiHidden/>
    <w:rsid w:val="00CB209B"/>
    <w:pPr>
      <w:spacing w:after="0" w:line="240" w:lineRule="auto"/>
    </w:pPr>
  </w:style>
  <w:style w:type="character" w:styleId="a7">
    <w:name w:val="annotation reference"/>
    <w:basedOn w:val="a0"/>
    <w:uiPriority w:val="99"/>
    <w:semiHidden/>
    <w:unhideWhenUsed/>
    <w:rsid w:val="00DD0313"/>
    <w:rPr>
      <w:sz w:val="16"/>
      <w:szCs w:val="16"/>
    </w:rPr>
  </w:style>
  <w:style w:type="paragraph" w:styleId="a8">
    <w:name w:val="annotation text"/>
    <w:basedOn w:val="a"/>
    <w:link w:val="a9"/>
    <w:uiPriority w:val="99"/>
    <w:semiHidden/>
    <w:unhideWhenUsed/>
    <w:rsid w:val="00DD0313"/>
    <w:pPr>
      <w:spacing w:line="240" w:lineRule="auto"/>
    </w:pPr>
    <w:rPr>
      <w:sz w:val="20"/>
      <w:szCs w:val="20"/>
    </w:rPr>
  </w:style>
  <w:style w:type="character" w:customStyle="1" w:styleId="a9">
    <w:name w:val="Текст примечания Знак"/>
    <w:basedOn w:val="a0"/>
    <w:link w:val="a8"/>
    <w:uiPriority w:val="99"/>
    <w:semiHidden/>
    <w:rsid w:val="00DD0313"/>
    <w:rPr>
      <w:sz w:val="20"/>
      <w:szCs w:val="20"/>
    </w:rPr>
  </w:style>
  <w:style w:type="paragraph" w:styleId="aa">
    <w:name w:val="annotation subject"/>
    <w:basedOn w:val="a8"/>
    <w:next w:val="a8"/>
    <w:link w:val="ab"/>
    <w:uiPriority w:val="99"/>
    <w:semiHidden/>
    <w:unhideWhenUsed/>
    <w:rsid w:val="00DD0313"/>
    <w:rPr>
      <w:b/>
      <w:bCs/>
    </w:rPr>
  </w:style>
  <w:style w:type="character" w:customStyle="1" w:styleId="ab">
    <w:name w:val="Тема примечания Знак"/>
    <w:basedOn w:val="a9"/>
    <w:link w:val="aa"/>
    <w:uiPriority w:val="99"/>
    <w:semiHidden/>
    <w:rsid w:val="00DD0313"/>
    <w:rPr>
      <w:b/>
      <w:bCs/>
      <w:sz w:val="20"/>
      <w:szCs w:val="20"/>
    </w:rPr>
  </w:style>
  <w:style w:type="paragraph" w:styleId="ac">
    <w:name w:val="header"/>
    <w:basedOn w:val="a"/>
    <w:link w:val="ad"/>
    <w:uiPriority w:val="99"/>
    <w:unhideWhenUsed/>
    <w:rsid w:val="00A517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1765"/>
  </w:style>
  <w:style w:type="paragraph" w:styleId="ae">
    <w:name w:val="footer"/>
    <w:basedOn w:val="a"/>
    <w:link w:val="af"/>
    <w:uiPriority w:val="99"/>
    <w:unhideWhenUsed/>
    <w:rsid w:val="00A517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1765"/>
  </w:style>
  <w:style w:type="character" w:styleId="af0">
    <w:name w:val="line number"/>
    <w:basedOn w:val="a0"/>
    <w:uiPriority w:val="99"/>
    <w:semiHidden/>
    <w:unhideWhenUsed/>
    <w:rsid w:val="00BE3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803"/>
    <w:rPr>
      <w:color w:val="0000FF" w:themeColor="hyperlink"/>
      <w:u w:val="single"/>
    </w:rPr>
  </w:style>
  <w:style w:type="paragraph" w:styleId="a4">
    <w:name w:val="Balloon Text"/>
    <w:basedOn w:val="a"/>
    <w:link w:val="a5"/>
    <w:uiPriority w:val="99"/>
    <w:semiHidden/>
    <w:unhideWhenUsed/>
    <w:rsid w:val="00494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1FF"/>
    <w:rPr>
      <w:rFonts w:ascii="Tahoma" w:hAnsi="Tahoma" w:cs="Tahoma"/>
      <w:sz w:val="16"/>
      <w:szCs w:val="16"/>
    </w:rPr>
  </w:style>
  <w:style w:type="paragraph" w:styleId="a6">
    <w:name w:val="Revision"/>
    <w:hidden/>
    <w:uiPriority w:val="99"/>
    <w:semiHidden/>
    <w:rsid w:val="00CB209B"/>
    <w:pPr>
      <w:spacing w:after="0" w:line="240" w:lineRule="auto"/>
    </w:pPr>
  </w:style>
  <w:style w:type="character" w:styleId="a7">
    <w:name w:val="annotation reference"/>
    <w:basedOn w:val="a0"/>
    <w:uiPriority w:val="99"/>
    <w:semiHidden/>
    <w:unhideWhenUsed/>
    <w:rsid w:val="00DD0313"/>
    <w:rPr>
      <w:sz w:val="16"/>
      <w:szCs w:val="16"/>
    </w:rPr>
  </w:style>
  <w:style w:type="paragraph" w:styleId="a8">
    <w:name w:val="annotation text"/>
    <w:basedOn w:val="a"/>
    <w:link w:val="a9"/>
    <w:uiPriority w:val="99"/>
    <w:semiHidden/>
    <w:unhideWhenUsed/>
    <w:rsid w:val="00DD0313"/>
    <w:pPr>
      <w:spacing w:line="240" w:lineRule="auto"/>
    </w:pPr>
    <w:rPr>
      <w:sz w:val="20"/>
      <w:szCs w:val="20"/>
    </w:rPr>
  </w:style>
  <w:style w:type="character" w:customStyle="1" w:styleId="a9">
    <w:name w:val="Текст примечания Знак"/>
    <w:basedOn w:val="a0"/>
    <w:link w:val="a8"/>
    <w:uiPriority w:val="99"/>
    <w:semiHidden/>
    <w:rsid w:val="00DD0313"/>
    <w:rPr>
      <w:sz w:val="20"/>
      <w:szCs w:val="20"/>
    </w:rPr>
  </w:style>
  <w:style w:type="paragraph" w:styleId="aa">
    <w:name w:val="annotation subject"/>
    <w:basedOn w:val="a8"/>
    <w:next w:val="a8"/>
    <w:link w:val="ab"/>
    <w:uiPriority w:val="99"/>
    <w:semiHidden/>
    <w:unhideWhenUsed/>
    <w:rsid w:val="00DD0313"/>
    <w:rPr>
      <w:b/>
      <w:bCs/>
    </w:rPr>
  </w:style>
  <w:style w:type="character" w:customStyle="1" w:styleId="ab">
    <w:name w:val="Тема примечания Знак"/>
    <w:basedOn w:val="a9"/>
    <w:link w:val="aa"/>
    <w:uiPriority w:val="99"/>
    <w:semiHidden/>
    <w:rsid w:val="00DD0313"/>
    <w:rPr>
      <w:b/>
      <w:bCs/>
      <w:sz w:val="20"/>
      <w:szCs w:val="20"/>
    </w:rPr>
  </w:style>
  <w:style w:type="paragraph" w:styleId="ac">
    <w:name w:val="header"/>
    <w:basedOn w:val="a"/>
    <w:link w:val="ad"/>
    <w:uiPriority w:val="99"/>
    <w:unhideWhenUsed/>
    <w:rsid w:val="00A517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1765"/>
  </w:style>
  <w:style w:type="paragraph" w:styleId="ae">
    <w:name w:val="footer"/>
    <w:basedOn w:val="a"/>
    <w:link w:val="af"/>
    <w:uiPriority w:val="99"/>
    <w:unhideWhenUsed/>
    <w:rsid w:val="00A517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1765"/>
  </w:style>
  <w:style w:type="character" w:styleId="af0">
    <w:name w:val="line number"/>
    <w:basedOn w:val="a0"/>
    <w:uiPriority w:val="99"/>
    <w:semiHidden/>
    <w:unhideWhenUsed/>
    <w:rsid w:val="00BE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2022-11-03T05:02:00Z</dcterms:created>
  <dcterms:modified xsi:type="dcterms:W3CDTF">2023-08-30T11:48:00Z</dcterms:modified>
</cp:coreProperties>
</file>