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FA" w:rsidRPr="005976FA" w:rsidRDefault="005976FA" w:rsidP="005976FA">
      <w:pPr>
        <w:pStyle w:val="a"/>
        <w:numPr>
          <w:ilvl w:val="0"/>
          <w:numId w:val="0"/>
        </w:numPr>
        <w:tabs>
          <w:tab w:val="clear" w:pos="454"/>
        </w:tabs>
        <w:bidi w:val="0"/>
        <w:ind w:left="4"/>
        <w:jc w:val="right"/>
        <w:rPr>
          <w:rFonts w:eastAsia="B Lotus" w:cs="Times New Roman"/>
          <w:color w:val="auto"/>
          <w:sz w:val="24"/>
          <w:szCs w:val="24"/>
        </w:rPr>
      </w:pPr>
      <w:bookmarkStart w:id="0" w:name="_GoBack"/>
      <w:bookmarkEnd w:id="0"/>
      <w:r w:rsidRPr="005976FA">
        <w:rPr>
          <w:rFonts w:eastAsia="B Lotus" w:cs="Times New Roman"/>
          <w:color w:val="auto"/>
          <w:sz w:val="24"/>
          <w:szCs w:val="24"/>
        </w:rPr>
        <w:t xml:space="preserve">Running title: </w:t>
      </w:r>
      <w:r>
        <w:rPr>
          <w:rFonts w:eastAsia="B Lotus" w:cs="Times New Roman"/>
          <w:color w:val="auto"/>
          <w:sz w:val="24"/>
          <w:szCs w:val="24"/>
        </w:rPr>
        <w:t>Effect of Organic and Inorganic Fertilizers on Wheat</w:t>
      </w:r>
    </w:p>
    <w:p w:rsidR="00506D36" w:rsidRPr="00116197" w:rsidRDefault="00E42B93" w:rsidP="005976FA">
      <w:pPr>
        <w:pStyle w:val="a"/>
        <w:numPr>
          <w:ilvl w:val="0"/>
          <w:numId w:val="0"/>
        </w:numPr>
        <w:tabs>
          <w:tab w:val="clear" w:pos="454"/>
        </w:tabs>
        <w:bidi w:val="0"/>
        <w:ind w:left="4"/>
        <w:jc w:val="left"/>
        <w:rPr>
          <w:rFonts w:eastAsia="B Lotus" w:cs="Times New Roman"/>
          <w:b/>
          <w:color w:val="auto"/>
          <w:sz w:val="24"/>
          <w:szCs w:val="24"/>
        </w:rPr>
      </w:pPr>
      <w:r>
        <w:rPr>
          <w:rFonts w:eastAsia="B Lotus" w:cs="Times New Roman"/>
          <w:b/>
          <w:bCs/>
          <w:color w:val="auto"/>
          <w:sz w:val="24"/>
          <w:szCs w:val="24"/>
        </w:rPr>
        <w:t>The Effect of N</w:t>
      </w:r>
      <w:r w:rsidR="00EA631C" w:rsidRPr="00116197">
        <w:rPr>
          <w:rFonts w:eastAsia="B Lotus" w:cs="Times New Roman"/>
          <w:b/>
          <w:bCs/>
          <w:color w:val="auto"/>
          <w:sz w:val="24"/>
          <w:szCs w:val="24"/>
        </w:rPr>
        <w:t>itrogen+</w:t>
      </w:r>
      <w:r>
        <w:rPr>
          <w:rFonts w:eastAsia="B Lotus" w:cs="Times New Roman"/>
          <w:b/>
          <w:bCs/>
          <w:color w:val="auto"/>
          <w:sz w:val="24"/>
          <w:szCs w:val="24"/>
        </w:rPr>
        <w:t xml:space="preserve"> Sugarcane Residue C</w:t>
      </w:r>
      <w:r w:rsidR="00506D36" w:rsidRPr="00116197">
        <w:rPr>
          <w:rFonts w:eastAsia="B Lotus" w:cs="Times New Roman"/>
          <w:b/>
          <w:bCs/>
          <w:color w:val="auto"/>
          <w:sz w:val="24"/>
          <w:szCs w:val="24"/>
        </w:rPr>
        <w:t xml:space="preserve">ompost and </w:t>
      </w:r>
      <w:proofErr w:type="spellStart"/>
      <w:r>
        <w:rPr>
          <w:rFonts w:eastAsia="B Lotus" w:cs="Times New Roman"/>
          <w:b/>
          <w:bCs/>
          <w:color w:val="auto"/>
          <w:sz w:val="24"/>
          <w:szCs w:val="24"/>
        </w:rPr>
        <w:t>N</w:t>
      </w:r>
      <w:r w:rsidR="00EA631C" w:rsidRPr="00116197">
        <w:rPr>
          <w:rFonts w:eastAsia="B Lotus" w:cs="Times New Roman"/>
          <w:b/>
          <w:bCs/>
          <w:color w:val="auto"/>
          <w:sz w:val="24"/>
          <w:szCs w:val="24"/>
        </w:rPr>
        <w:t>itroxin</w:t>
      </w:r>
      <w:proofErr w:type="spellEnd"/>
      <w:r>
        <w:rPr>
          <w:rFonts w:eastAsia="B Lotus" w:cs="Times New Roman"/>
          <w:b/>
          <w:bCs/>
          <w:color w:val="auto"/>
          <w:sz w:val="24"/>
          <w:szCs w:val="24"/>
        </w:rPr>
        <w:t xml:space="preserve"> on Yield of W</w:t>
      </w:r>
      <w:r w:rsidR="00506D36" w:rsidRPr="00116197">
        <w:rPr>
          <w:rFonts w:eastAsia="B Lotus" w:cs="Times New Roman"/>
          <w:b/>
          <w:bCs/>
          <w:color w:val="auto"/>
          <w:sz w:val="24"/>
          <w:szCs w:val="24"/>
        </w:rPr>
        <w:t>heat</w:t>
      </w:r>
    </w:p>
    <w:p w:rsidR="00941ED8" w:rsidRPr="005976FA" w:rsidRDefault="00E42B93" w:rsidP="00EF2B2E">
      <w:pPr>
        <w:autoSpaceDE w:val="0"/>
        <w:autoSpaceDN w:val="0"/>
        <w:adjustRightInd w:val="0"/>
        <w:spacing w:line="240" w:lineRule="auto"/>
        <w:ind w:right="251"/>
        <w:rPr>
          <w:rFonts w:cs="Times New Roman"/>
          <w:b/>
          <w:bCs/>
          <w:szCs w:val="24"/>
        </w:rPr>
      </w:pPr>
      <w:r w:rsidRPr="005976FA">
        <w:rPr>
          <w:rFonts w:cs="Times New Roman"/>
          <w:b/>
          <w:bCs/>
          <w:szCs w:val="24"/>
        </w:rPr>
        <w:t xml:space="preserve">Ali </w:t>
      </w:r>
      <w:proofErr w:type="spellStart"/>
      <w:r w:rsidRPr="005976FA">
        <w:rPr>
          <w:rFonts w:cs="Times New Roman"/>
          <w:b/>
          <w:bCs/>
          <w:szCs w:val="24"/>
        </w:rPr>
        <w:t>Moshatati</w:t>
      </w:r>
      <w:proofErr w:type="spellEnd"/>
      <w:r w:rsidRPr="005976FA">
        <w:rPr>
          <w:rFonts w:cs="Times New Roman"/>
          <w:b/>
          <w:bCs/>
          <w:szCs w:val="24"/>
          <w:vertAlign w:val="superscript"/>
        </w:rPr>
        <w:t>*</w:t>
      </w:r>
      <w:r w:rsidR="00851EA1" w:rsidRPr="005976FA">
        <w:rPr>
          <w:rFonts w:cs="Times New Roman"/>
          <w:b/>
          <w:bCs/>
          <w:szCs w:val="24"/>
        </w:rPr>
        <w:t>,</w:t>
      </w:r>
      <w:r w:rsidRPr="005976FA">
        <w:rPr>
          <w:rFonts w:cs="Times New Roman"/>
          <w:b/>
          <w:bCs/>
          <w:szCs w:val="24"/>
        </w:rPr>
        <w:t xml:space="preserve"> Aydin </w:t>
      </w:r>
      <w:proofErr w:type="spellStart"/>
      <w:r w:rsidRPr="005976FA">
        <w:rPr>
          <w:rFonts w:cs="Times New Roman"/>
          <w:b/>
          <w:bCs/>
          <w:szCs w:val="24"/>
        </w:rPr>
        <w:t>Khodaei</w:t>
      </w:r>
      <w:proofErr w:type="spellEnd"/>
      <w:r w:rsidRPr="005976FA">
        <w:rPr>
          <w:rFonts w:cs="Times New Roman"/>
          <w:b/>
          <w:bCs/>
          <w:szCs w:val="24"/>
        </w:rPr>
        <w:t xml:space="preserve"> </w:t>
      </w:r>
      <w:proofErr w:type="spellStart"/>
      <w:r w:rsidRPr="005976FA">
        <w:rPr>
          <w:rFonts w:cs="Times New Roman"/>
          <w:b/>
          <w:bCs/>
          <w:szCs w:val="24"/>
        </w:rPr>
        <w:t>Joghan</w:t>
      </w:r>
      <w:proofErr w:type="spellEnd"/>
      <w:r w:rsidRPr="005976FA">
        <w:rPr>
          <w:rFonts w:cs="Times New Roman"/>
          <w:b/>
          <w:bCs/>
          <w:szCs w:val="24"/>
        </w:rPr>
        <w:t xml:space="preserve"> and Mohamad Reza </w:t>
      </w:r>
      <w:proofErr w:type="spellStart"/>
      <w:r w:rsidRPr="005976FA">
        <w:rPr>
          <w:rFonts w:cs="Times New Roman"/>
          <w:b/>
          <w:bCs/>
          <w:szCs w:val="24"/>
        </w:rPr>
        <w:t>Moradi</w:t>
      </w:r>
      <w:proofErr w:type="spellEnd"/>
      <w:r w:rsidRPr="005976FA">
        <w:rPr>
          <w:rFonts w:cs="Times New Roman"/>
          <w:b/>
          <w:bCs/>
          <w:szCs w:val="24"/>
        </w:rPr>
        <w:t xml:space="preserve"> </w:t>
      </w:r>
      <w:proofErr w:type="spellStart"/>
      <w:r w:rsidRPr="005976FA">
        <w:rPr>
          <w:rFonts w:cs="Times New Roman"/>
          <w:b/>
          <w:bCs/>
          <w:szCs w:val="24"/>
        </w:rPr>
        <w:t>Telavat</w:t>
      </w:r>
      <w:proofErr w:type="spellEnd"/>
    </w:p>
    <w:p w:rsidR="00941ED8" w:rsidRDefault="00E42B93" w:rsidP="00EF2B2E">
      <w:pPr>
        <w:autoSpaceDE w:val="0"/>
        <w:autoSpaceDN w:val="0"/>
        <w:adjustRightInd w:val="0"/>
        <w:spacing w:line="240" w:lineRule="auto"/>
        <w:rPr>
          <w:rFonts w:cs="Times New Roman"/>
          <w:i/>
          <w:iCs/>
          <w:szCs w:val="24"/>
        </w:rPr>
      </w:pPr>
      <w:r>
        <w:rPr>
          <w:rFonts w:cs="Times New Roman"/>
          <w:i/>
          <w:iCs/>
          <w:szCs w:val="24"/>
        </w:rPr>
        <w:t xml:space="preserve">Department of Plant Production and Genetics Engineering, </w:t>
      </w:r>
      <w:r w:rsidR="00941ED8" w:rsidRPr="00E42B93">
        <w:rPr>
          <w:rFonts w:cs="Times New Roman"/>
          <w:i/>
          <w:iCs/>
          <w:szCs w:val="24"/>
        </w:rPr>
        <w:t>Agricultural</w:t>
      </w:r>
      <w:r w:rsidR="00941ED8" w:rsidRPr="00116197">
        <w:rPr>
          <w:rFonts w:cs="Times New Roman"/>
          <w:i/>
          <w:iCs/>
          <w:szCs w:val="24"/>
        </w:rPr>
        <w:t xml:space="preserve"> Sciences and Natural Resources University of</w:t>
      </w:r>
      <w:r w:rsidR="00941ED8" w:rsidRPr="00116197">
        <w:rPr>
          <w:rFonts w:cs="Times New Roman"/>
          <w:i/>
          <w:iCs/>
          <w:szCs w:val="24"/>
          <w:rtl/>
        </w:rPr>
        <w:t xml:space="preserve"> </w:t>
      </w:r>
      <w:r w:rsidR="00941ED8" w:rsidRPr="00116197">
        <w:rPr>
          <w:rFonts w:cs="Times New Roman"/>
          <w:i/>
          <w:iCs/>
          <w:szCs w:val="24"/>
        </w:rPr>
        <w:t xml:space="preserve">Khuzestan, </w:t>
      </w:r>
      <w:r w:rsidR="00851EA1" w:rsidRPr="00116197">
        <w:rPr>
          <w:rFonts w:cs="Times New Roman"/>
          <w:i/>
          <w:iCs/>
          <w:szCs w:val="24"/>
        </w:rPr>
        <w:t>Ahw</w:t>
      </w:r>
      <w:r w:rsidR="00941ED8" w:rsidRPr="00116197">
        <w:rPr>
          <w:rFonts w:cs="Times New Roman"/>
          <w:i/>
          <w:iCs/>
          <w:szCs w:val="24"/>
        </w:rPr>
        <w:t>az, Iran</w:t>
      </w:r>
    </w:p>
    <w:p w:rsidR="00E42B93" w:rsidRDefault="00E42B93" w:rsidP="00EF2B2E">
      <w:pPr>
        <w:pStyle w:val="Default"/>
        <w:rPr>
          <w:rFonts w:ascii="Times New Roman" w:hAnsi="Times New Roman" w:cs="Times New Roman"/>
        </w:rPr>
      </w:pPr>
      <w:r w:rsidRPr="00EF2B2E">
        <w:rPr>
          <w:rFonts w:ascii="Times New Roman" w:hAnsi="Times New Roman" w:cs="Times New Roman"/>
          <w:vertAlign w:val="superscript"/>
        </w:rPr>
        <w:t>*</w:t>
      </w:r>
      <w:r w:rsidR="00EF2B2E" w:rsidRPr="00EF2B2E">
        <w:rPr>
          <w:rFonts w:ascii="Times New Roman" w:hAnsi="Times New Roman" w:cs="Times New Roman"/>
        </w:rPr>
        <w:t>For correspondence:</w:t>
      </w:r>
      <w:r w:rsidR="00EF2B2E">
        <w:rPr>
          <w:rFonts w:ascii="Times New Roman" w:hAnsi="Times New Roman" w:cs="Times New Roman"/>
        </w:rPr>
        <w:t xml:space="preserve"> </w:t>
      </w:r>
      <w:hyperlink r:id="rId8" w:history="1">
        <w:r w:rsidR="00EF2B2E" w:rsidRPr="00F817B3">
          <w:rPr>
            <w:rStyle w:val="Hyperlink"/>
            <w:rFonts w:ascii="Times New Roman" w:hAnsi="Times New Roman" w:cs="Times New Roman"/>
          </w:rPr>
          <w:t>A.moshatati@asnrukh.ac.ir/</w:t>
        </w:r>
      </w:hyperlink>
      <w:r w:rsidR="00EF2B2E">
        <w:rPr>
          <w:rFonts w:ascii="Times New Roman" w:hAnsi="Times New Roman" w:cs="Times New Roman"/>
        </w:rPr>
        <w:t xml:space="preserve"> </w:t>
      </w:r>
      <w:hyperlink r:id="rId9" w:history="1">
        <w:r w:rsidR="00EF2B2E" w:rsidRPr="00F817B3">
          <w:rPr>
            <w:rStyle w:val="Hyperlink"/>
            <w:rFonts w:ascii="Times New Roman" w:hAnsi="Times New Roman" w:cs="Times New Roman"/>
          </w:rPr>
          <w:t>Alimoshatati@gmail.com</w:t>
        </w:r>
      </w:hyperlink>
    </w:p>
    <w:p w:rsidR="00EF2B2E" w:rsidRDefault="00EF2B2E" w:rsidP="007B5161">
      <w:pPr>
        <w:pStyle w:val="a"/>
        <w:numPr>
          <w:ilvl w:val="0"/>
          <w:numId w:val="0"/>
        </w:numPr>
        <w:tabs>
          <w:tab w:val="clear" w:pos="454"/>
        </w:tabs>
        <w:bidi w:val="0"/>
        <w:ind w:left="4"/>
        <w:jc w:val="both"/>
        <w:rPr>
          <w:rFonts w:cs="Times New Roman"/>
          <w:b/>
          <w:color w:val="auto"/>
          <w:sz w:val="24"/>
          <w:szCs w:val="24"/>
        </w:rPr>
      </w:pPr>
    </w:p>
    <w:p w:rsidR="005976FA" w:rsidRDefault="005976FA" w:rsidP="005976FA">
      <w:pPr>
        <w:pStyle w:val="a"/>
        <w:numPr>
          <w:ilvl w:val="0"/>
          <w:numId w:val="0"/>
        </w:numPr>
        <w:tabs>
          <w:tab w:val="clear" w:pos="454"/>
        </w:tabs>
        <w:bidi w:val="0"/>
        <w:ind w:left="4"/>
        <w:jc w:val="both"/>
        <w:rPr>
          <w:rFonts w:cs="Times New Roman"/>
          <w:b/>
          <w:color w:val="auto"/>
          <w:sz w:val="24"/>
          <w:szCs w:val="24"/>
        </w:rPr>
      </w:pPr>
      <w:r>
        <w:rPr>
          <w:rFonts w:cs="Times New Roman"/>
          <w:b/>
          <w:color w:val="auto"/>
          <w:sz w:val="24"/>
          <w:szCs w:val="24"/>
        </w:rPr>
        <w:t>Novelty statement</w:t>
      </w:r>
    </w:p>
    <w:p w:rsidR="005976FA" w:rsidRDefault="005976FA" w:rsidP="005976FA">
      <w:pPr>
        <w:pStyle w:val="a"/>
        <w:numPr>
          <w:ilvl w:val="0"/>
          <w:numId w:val="0"/>
        </w:numPr>
        <w:tabs>
          <w:tab w:val="clear" w:pos="454"/>
        </w:tabs>
        <w:bidi w:val="0"/>
        <w:ind w:left="4"/>
        <w:jc w:val="both"/>
        <w:rPr>
          <w:rFonts w:cs="Times New Roman"/>
          <w:color w:val="auto"/>
          <w:sz w:val="24"/>
          <w:szCs w:val="24"/>
        </w:rPr>
      </w:pPr>
      <w:r>
        <w:rPr>
          <w:rFonts w:cs="Times New Roman"/>
          <w:color w:val="auto"/>
          <w:sz w:val="24"/>
          <w:szCs w:val="24"/>
        </w:rPr>
        <w:t>T</w:t>
      </w:r>
      <w:r w:rsidRPr="005976FA">
        <w:rPr>
          <w:rFonts w:cs="Times New Roman"/>
          <w:color w:val="auto"/>
          <w:sz w:val="24"/>
          <w:szCs w:val="24"/>
        </w:rPr>
        <w:t xml:space="preserve">he results revealed that, compared to that without compost, less nitrogen fertilizer is needed to achieve a higher maximum wheat yield after combining the fertilizer with compost. </w:t>
      </w:r>
      <w:r>
        <w:rPr>
          <w:rFonts w:cs="Times New Roman"/>
          <w:color w:val="auto"/>
          <w:sz w:val="24"/>
          <w:szCs w:val="24"/>
        </w:rPr>
        <w:t>Also</w:t>
      </w:r>
      <w:r w:rsidRPr="005976FA">
        <w:rPr>
          <w:rFonts w:cs="Times New Roman"/>
          <w:color w:val="auto"/>
          <w:sz w:val="24"/>
          <w:szCs w:val="24"/>
        </w:rPr>
        <w:t>, the conjunctive use of sugarcane residue compost and mineral fertilizers was shown a worthwhile approach to improve crop productivity. Hence sugarcane residue compost, make it possible a cut down of mineral fertilizer doses reflecting in higher yields of wheat and better environmental sustainability.</w:t>
      </w:r>
    </w:p>
    <w:p w:rsidR="005976FA" w:rsidRPr="005976FA" w:rsidRDefault="005976FA" w:rsidP="005976FA">
      <w:pPr>
        <w:pStyle w:val="a"/>
        <w:numPr>
          <w:ilvl w:val="0"/>
          <w:numId w:val="0"/>
        </w:numPr>
        <w:tabs>
          <w:tab w:val="clear" w:pos="454"/>
        </w:tabs>
        <w:bidi w:val="0"/>
        <w:ind w:left="4"/>
        <w:jc w:val="both"/>
        <w:rPr>
          <w:rFonts w:cs="Times New Roman"/>
          <w:b/>
          <w:color w:val="auto"/>
          <w:sz w:val="24"/>
          <w:szCs w:val="24"/>
        </w:rPr>
      </w:pPr>
    </w:p>
    <w:p w:rsidR="001546A9" w:rsidRPr="00116197" w:rsidRDefault="00EE0217" w:rsidP="00EF2B2E">
      <w:pPr>
        <w:pStyle w:val="a"/>
        <w:numPr>
          <w:ilvl w:val="0"/>
          <w:numId w:val="0"/>
        </w:numPr>
        <w:tabs>
          <w:tab w:val="clear" w:pos="454"/>
        </w:tabs>
        <w:bidi w:val="0"/>
        <w:ind w:left="4"/>
        <w:jc w:val="both"/>
        <w:rPr>
          <w:rFonts w:cs="Times New Roman"/>
          <w:b/>
          <w:color w:val="auto"/>
          <w:sz w:val="24"/>
          <w:szCs w:val="24"/>
        </w:rPr>
      </w:pPr>
      <w:r w:rsidRPr="00116197">
        <w:rPr>
          <w:rFonts w:cs="Times New Roman"/>
          <w:b/>
          <w:color w:val="auto"/>
          <w:sz w:val="24"/>
          <w:szCs w:val="24"/>
        </w:rPr>
        <w:t>A</w:t>
      </w:r>
      <w:r w:rsidR="00EF2B2E">
        <w:rPr>
          <w:rFonts w:cs="Times New Roman"/>
          <w:b/>
          <w:color w:val="auto"/>
          <w:sz w:val="24"/>
          <w:szCs w:val="24"/>
        </w:rPr>
        <w:t>bstract</w:t>
      </w:r>
    </w:p>
    <w:p w:rsidR="00506D36" w:rsidRPr="00116197" w:rsidRDefault="00506D36" w:rsidP="007B5161">
      <w:pPr>
        <w:spacing w:line="240" w:lineRule="auto"/>
        <w:jc w:val="both"/>
        <w:rPr>
          <w:rFonts w:cs="Times New Roman"/>
          <w:color w:val="auto"/>
          <w:szCs w:val="24"/>
        </w:rPr>
      </w:pPr>
      <w:r w:rsidRPr="00116197">
        <w:rPr>
          <w:rFonts w:cs="Times New Roman"/>
          <w:color w:val="auto"/>
          <w:szCs w:val="24"/>
        </w:rPr>
        <w:t>In order to evaluate</w:t>
      </w:r>
      <w:r w:rsidR="0019170D" w:rsidRPr="00116197">
        <w:rPr>
          <w:rFonts w:eastAsia="B Lotus" w:cs="Times New Roman"/>
          <w:color w:val="auto"/>
          <w:szCs w:val="24"/>
        </w:rPr>
        <w:t xml:space="preserve"> the effect of nitrogen+ </w:t>
      </w:r>
      <w:r w:rsidRPr="00116197">
        <w:rPr>
          <w:rFonts w:eastAsia="B Lotus" w:cs="Times New Roman"/>
          <w:color w:val="auto"/>
          <w:szCs w:val="24"/>
        </w:rPr>
        <w:t xml:space="preserve">sugarcane residue compost and </w:t>
      </w:r>
      <w:proofErr w:type="spellStart"/>
      <w:r w:rsidRPr="00116197">
        <w:rPr>
          <w:rFonts w:eastAsia="B Lotus" w:cs="Times New Roman"/>
          <w:color w:val="auto"/>
          <w:szCs w:val="24"/>
        </w:rPr>
        <w:t>nitroxin</w:t>
      </w:r>
      <w:proofErr w:type="spellEnd"/>
      <w:r w:rsidRPr="00116197">
        <w:rPr>
          <w:rFonts w:eastAsia="B Lotus" w:cs="Times New Roman"/>
          <w:color w:val="auto"/>
          <w:szCs w:val="24"/>
        </w:rPr>
        <w:t xml:space="preserve"> on growth and yield of wheat in </w:t>
      </w:r>
      <w:r w:rsidR="000A347E" w:rsidRPr="00116197">
        <w:rPr>
          <w:rFonts w:eastAsia="B Lotus" w:cs="Times New Roman"/>
          <w:color w:val="auto"/>
          <w:szCs w:val="24"/>
        </w:rPr>
        <w:t>Ahw</w:t>
      </w:r>
      <w:r w:rsidRPr="00116197">
        <w:rPr>
          <w:rFonts w:eastAsia="B Lotus" w:cs="Times New Roman"/>
          <w:color w:val="auto"/>
          <w:szCs w:val="24"/>
        </w:rPr>
        <w:t>az</w:t>
      </w:r>
      <w:r w:rsidRPr="00116197">
        <w:rPr>
          <w:rFonts w:cs="Times New Roman"/>
          <w:color w:val="auto"/>
          <w:szCs w:val="24"/>
        </w:rPr>
        <w:t>, an experiment was conducted in research farm of Agricultural Sciences and Natural Resources University of Khuzestan</w:t>
      </w:r>
      <w:r w:rsidR="00851EA1" w:rsidRPr="00116197">
        <w:rPr>
          <w:rFonts w:cs="Times New Roman"/>
          <w:color w:val="auto"/>
          <w:szCs w:val="24"/>
        </w:rPr>
        <w:t>, Ahwaz, Iran</w:t>
      </w:r>
      <w:r w:rsidRPr="00116197">
        <w:rPr>
          <w:rFonts w:cs="Times New Roman"/>
          <w:color w:val="auto"/>
          <w:szCs w:val="24"/>
        </w:rPr>
        <w:t xml:space="preserve"> during 2019-2020 growing season as </w:t>
      </w:r>
      <w:r w:rsidR="00851EA1" w:rsidRPr="00116197">
        <w:rPr>
          <w:rFonts w:cs="Times New Roman"/>
          <w:color w:val="auto"/>
          <w:szCs w:val="24"/>
        </w:rPr>
        <w:t>split</w:t>
      </w:r>
      <w:r w:rsidRPr="00116197">
        <w:rPr>
          <w:rFonts w:cs="Times New Roman"/>
          <w:color w:val="auto"/>
          <w:szCs w:val="24"/>
        </w:rPr>
        <w:t xml:space="preserve"> plot </w:t>
      </w:r>
      <w:r w:rsidR="00116045" w:rsidRPr="00116197">
        <w:rPr>
          <w:rFonts w:cs="Times New Roman"/>
          <w:szCs w:val="24"/>
        </w:rPr>
        <w:t xml:space="preserve">arrangement </w:t>
      </w:r>
      <w:r w:rsidRPr="00116197">
        <w:rPr>
          <w:rFonts w:cs="Times New Roman"/>
          <w:color w:val="auto"/>
          <w:szCs w:val="24"/>
        </w:rPr>
        <w:t>based on randomized complete b</w:t>
      </w:r>
      <w:r w:rsidR="006716C4" w:rsidRPr="00116197">
        <w:rPr>
          <w:rFonts w:cs="Times New Roman"/>
          <w:color w:val="auto"/>
          <w:szCs w:val="24"/>
        </w:rPr>
        <w:t>lock design with three replication</w:t>
      </w:r>
      <w:r w:rsidRPr="00116197">
        <w:rPr>
          <w:rFonts w:cs="Times New Roman"/>
          <w:color w:val="auto"/>
          <w:szCs w:val="24"/>
        </w:rPr>
        <w:t>s. Experimental factors included different c</w:t>
      </w:r>
      <w:r w:rsidR="0019170D" w:rsidRPr="00116197">
        <w:rPr>
          <w:rFonts w:cs="Times New Roman"/>
          <w:color w:val="auto"/>
          <w:szCs w:val="24"/>
        </w:rPr>
        <w:t xml:space="preserve">ompounds of nitrogen fertilizer+ </w:t>
      </w:r>
      <w:r w:rsidRPr="00116197">
        <w:rPr>
          <w:rFonts w:cs="Times New Roman"/>
          <w:color w:val="auto"/>
          <w:szCs w:val="24"/>
        </w:rPr>
        <w:t>sugarcane residue compost (A1: 100% chemical fertiliz</w:t>
      </w:r>
      <w:r w:rsidR="00003DB5">
        <w:rPr>
          <w:rFonts w:cs="Times New Roman"/>
          <w:color w:val="auto"/>
          <w:szCs w:val="24"/>
        </w:rPr>
        <w:t>er (150 kg/ha)</w:t>
      </w:r>
      <w:r w:rsidRPr="00116197">
        <w:rPr>
          <w:rFonts w:cs="Times New Roman"/>
          <w:color w:val="auto"/>
          <w:szCs w:val="24"/>
        </w:rPr>
        <w:t>), A2: 75% chemic</w:t>
      </w:r>
      <w:r w:rsidR="0019170D" w:rsidRPr="00116197">
        <w:rPr>
          <w:rFonts w:cs="Times New Roman"/>
          <w:color w:val="auto"/>
          <w:szCs w:val="24"/>
        </w:rPr>
        <w:t>al fertilizer (112.5 kg/ha)+ 25</w:t>
      </w:r>
      <w:r w:rsidRPr="00116197">
        <w:rPr>
          <w:rFonts w:cs="Times New Roman"/>
          <w:color w:val="auto"/>
          <w:szCs w:val="24"/>
        </w:rPr>
        <w:t>% compost (7.5 ton/ha), A3: 50% che</w:t>
      </w:r>
      <w:r w:rsidR="0019170D" w:rsidRPr="00116197">
        <w:rPr>
          <w:rFonts w:cs="Times New Roman"/>
          <w:color w:val="auto"/>
          <w:szCs w:val="24"/>
        </w:rPr>
        <w:t>mical fertilizer (75 kg/ha)+ 50</w:t>
      </w:r>
      <w:r w:rsidRPr="00116197">
        <w:rPr>
          <w:rFonts w:cs="Times New Roman"/>
          <w:color w:val="auto"/>
          <w:szCs w:val="24"/>
        </w:rPr>
        <w:t>% compost (15 ton/ha), A4: 25% chemical fertilizer (37.5 kg/ha)+ 75 % c</w:t>
      </w:r>
      <w:r w:rsidR="00003DB5">
        <w:rPr>
          <w:rFonts w:cs="Times New Roman"/>
          <w:color w:val="auto"/>
          <w:szCs w:val="24"/>
        </w:rPr>
        <w:t xml:space="preserve">ompost (22.5 ton/ha), A5: </w:t>
      </w:r>
      <w:r w:rsidR="0019170D" w:rsidRPr="00116197">
        <w:rPr>
          <w:rFonts w:cs="Times New Roman"/>
          <w:color w:val="auto"/>
          <w:szCs w:val="24"/>
        </w:rPr>
        <w:t>100</w:t>
      </w:r>
      <w:r w:rsidRPr="00116197">
        <w:rPr>
          <w:rFonts w:cs="Times New Roman"/>
          <w:color w:val="auto"/>
          <w:szCs w:val="24"/>
        </w:rPr>
        <w:t xml:space="preserve">% compost (30 ton/ha)) in main plots and two levels of </w:t>
      </w:r>
      <w:proofErr w:type="spellStart"/>
      <w:r w:rsidRPr="00116197">
        <w:rPr>
          <w:rFonts w:eastAsia="B Lotus" w:cs="Times New Roman"/>
          <w:color w:val="auto"/>
          <w:szCs w:val="24"/>
        </w:rPr>
        <w:t>nitroxin</w:t>
      </w:r>
      <w:proofErr w:type="spellEnd"/>
      <w:r w:rsidRPr="00116197">
        <w:rPr>
          <w:rFonts w:eastAsia="B Lotus" w:cs="Times New Roman"/>
          <w:color w:val="auto"/>
          <w:szCs w:val="24"/>
        </w:rPr>
        <w:t xml:space="preserve"> </w:t>
      </w:r>
      <w:r w:rsidRPr="00116197">
        <w:rPr>
          <w:rFonts w:cs="Times New Roman"/>
          <w:color w:val="auto"/>
          <w:szCs w:val="24"/>
        </w:rPr>
        <w:t xml:space="preserve">(control and application) in sub plots. The analysis of variance showed that the effect of nitrogen fertilizer+ sugarcane residue compost and </w:t>
      </w:r>
      <w:proofErr w:type="spellStart"/>
      <w:r w:rsidRPr="00116197">
        <w:rPr>
          <w:rFonts w:eastAsia="B Lotus" w:cs="Times New Roman"/>
          <w:color w:val="auto"/>
          <w:szCs w:val="24"/>
        </w:rPr>
        <w:t>nitroxin</w:t>
      </w:r>
      <w:proofErr w:type="spellEnd"/>
      <w:r w:rsidRPr="00116197">
        <w:rPr>
          <w:rFonts w:eastAsia="B Lotus" w:cs="Times New Roman"/>
          <w:color w:val="auto"/>
          <w:szCs w:val="24"/>
        </w:rPr>
        <w:t xml:space="preserve"> </w:t>
      </w:r>
      <w:r w:rsidRPr="00116197">
        <w:rPr>
          <w:rFonts w:cs="Times New Roman"/>
          <w:color w:val="auto"/>
          <w:szCs w:val="24"/>
        </w:rPr>
        <w:t>were significant on the traits of plant height, spike length, spike number per m2, grain per spike, thousand grain weight, grain yield, biological</w:t>
      </w:r>
      <w:r w:rsidR="00E23C60" w:rsidRPr="00116197">
        <w:rPr>
          <w:rFonts w:cs="Times New Roman"/>
          <w:color w:val="auto"/>
          <w:szCs w:val="24"/>
        </w:rPr>
        <w:t xml:space="preserve"> yield and harvest index. But, t</w:t>
      </w:r>
      <w:r w:rsidRPr="00116197">
        <w:rPr>
          <w:rFonts w:cs="Times New Roman"/>
          <w:color w:val="auto"/>
          <w:szCs w:val="24"/>
        </w:rPr>
        <w:t xml:space="preserve">he interaction effect of nitrogen fertilizer+ sugarcane residue compost and </w:t>
      </w:r>
      <w:proofErr w:type="spellStart"/>
      <w:r w:rsidRPr="00116197">
        <w:rPr>
          <w:rFonts w:eastAsia="B Lotus" w:cs="Times New Roman"/>
          <w:color w:val="auto"/>
          <w:szCs w:val="24"/>
        </w:rPr>
        <w:t>nitroxin</w:t>
      </w:r>
      <w:proofErr w:type="spellEnd"/>
      <w:r w:rsidRPr="00116197">
        <w:rPr>
          <w:rFonts w:eastAsia="B Lotus" w:cs="Times New Roman"/>
          <w:color w:val="auto"/>
          <w:szCs w:val="24"/>
        </w:rPr>
        <w:t xml:space="preserve"> </w:t>
      </w:r>
      <w:r w:rsidRPr="00116197">
        <w:rPr>
          <w:rFonts w:cs="Times New Roman"/>
          <w:color w:val="auto"/>
          <w:szCs w:val="24"/>
        </w:rPr>
        <w:t>was not significant. The mean comparison of traits in nitrogen fertilizer+ sugarcane residue compost showed that the maximum grain yield (4313 kg/ha) was in A3: 50% che</w:t>
      </w:r>
      <w:r w:rsidR="0019170D" w:rsidRPr="00116197">
        <w:rPr>
          <w:rFonts w:cs="Times New Roman"/>
          <w:color w:val="auto"/>
          <w:szCs w:val="24"/>
        </w:rPr>
        <w:t>mical fertilizer (75 kg/ha</w:t>
      </w:r>
      <w:proofErr w:type="gramStart"/>
      <w:r w:rsidR="0019170D" w:rsidRPr="00116197">
        <w:rPr>
          <w:rFonts w:cs="Times New Roman"/>
          <w:color w:val="auto"/>
          <w:szCs w:val="24"/>
        </w:rPr>
        <w:t>)+</w:t>
      </w:r>
      <w:proofErr w:type="gramEnd"/>
      <w:r w:rsidR="0019170D" w:rsidRPr="00116197">
        <w:rPr>
          <w:rFonts w:cs="Times New Roman"/>
          <w:color w:val="auto"/>
          <w:szCs w:val="24"/>
        </w:rPr>
        <w:t xml:space="preserve"> 50</w:t>
      </w:r>
      <w:r w:rsidRPr="00116197">
        <w:rPr>
          <w:rFonts w:cs="Times New Roman"/>
          <w:color w:val="auto"/>
          <w:szCs w:val="24"/>
        </w:rPr>
        <w:t>% compost (15 ton/ha), and the minimum grain yield (1780 kg/ha) was in A5: 0% che</w:t>
      </w:r>
      <w:r w:rsidR="0019170D" w:rsidRPr="00116197">
        <w:rPr>
          <w:rFonts w:cs="Times New Roman"/>
          <w:color w:val="auto"/>
          <w:szCs w:val="24"/>
        </w:rPr>
        <w:t>mical fertilizer (0 kg/ha)+ 100</w:t>
      </w:r>
      <w:r w:rsidRPr="00116197">
        <w:rPr>
          <w:rFonts w:cs="Times New Roman"/>
          <w:color w:val="auto"/>
          <w:szCs w:val="24"/>
        </w:rPr>
        <w:t xml:space="preserve">% compost (30 ton/ha). The mean comparison of measured traits by </w:t>
      </w:r>
      <w:proofErr w:type="spellStart"/>
      <w:r w:rsidRPr="00116197">
        <w:rPr>
          <w:rFonts w:cs="Times New Roman"/>
          <w:color w:val="auto"/>
          <w:szCs w:val="24"/>
        </w:rPr>
        <w:t>nitroxin</w:t>
      </w:r>
      <w:proofErr w:type="spellEnd"/>
      <w:r w:rsidRPr="00116197">
        <w:rPr>
          <w:rFonts w:cs="Times New Roman"/>
          <w:color w:val="auto"/>
          <w:szCs w:val="24"/>
        </w:rPr>
        <w:t xml:space="preserve"> application showed that grain yield in the absence of </w:t>
      </w:r>
      <w:proofErr w:type="spellStart"/>
      <w:r w:rsidRPr="00116197">
        <w:rPr>
          <w:rFonts w:cs="Times New Roman"/>
          <w:color w:val="auto"/>
          <w:szCs w:val="24"/>
        </w:rPr>
        <w:t>nitroxin</w:t>
      </w:r>
      <w:proofErr w:type="spellEnd"/>
      <w:r w:rsidRPr="00116197">
        <w:rPr>
          <w:rFonts w:cs="Times New Roman"/>
          <w:color w:val="auto"/>
          <w:szCs w:val="24"/>
        </w:rPr>
        <w:t xml:space="preserve"> application was 2568 kg/ha and increased with </w:t>
      </w:r>
      <w:proofErr w:type="spellStart"/>
      <w:r w:rsidRPr="00116197">
        <w:rPr>
          <w:rFonts w:cs="Times New Roman"/>
          <w:color w:val="auto"/>
          <w:szCs w:val="24"/>
        </w:rPr>
        <w:t>nitroxin</w:t>
      </w:r>
      <w:proofErr w:type="spellEnd"/>
      <w:r w:rsidRPr="00116197">
        <w:rPr>
          <w:rFonts w:cs="Times New Roman"/>
          <w:color w:val="auto"/>
          <w:szCs w:val="24"/>
        </w:rPr>
        <w:t xml:space="preserve"> application and reached 3750 kg/ha. Generally, </w:t>
      </w:r>
      <w:r w:rsidR="0019170D" w:rsidRPr="00116197">
        <w:rPr>
          <w:rFonts w:cs="Times New Roman"/>
          <w:color w:val="auto"/>
          <w:szCs w:val="24"/>
        </w:rPr>
        <w:t xml:space="preserve">the </w:t>
      </w:r>
      <w:r w:rsidRPr="00116197">
        <w:rPr>
          <w:rFonts w:cs="Times New Roman"/>
          <w:color w:val="auto"/>
          <w:szCs w:val="24"/>
        </w:rPr>
        <w:t xml:space="preserve">results of this experiment indicated that using chemical and organic fertilizer with </w:t>
      </w:r>
      <w:proofErr w:type="spellStart"/>
      <w:r w:rsidRPr="00116197">
        <w:rPr>
          <w:rFonts w:cs="Times New Roman"/>
          <w:color w:val="auto"/>
          <w:szCs w:val="24"/>
        </w:rPr>
        <w:t>nitroxin</w:t>
      </w:r>
      <w:proofErr w:type="spellEnd"/>
      <w:r w:rsidRPr="00116197">
        <w:rPr>
          <w:rFonts w:cs="Times New Roman"/>
          <w:color w:val="auto"/>
          <w:szCs w:val="24"/>
        </w:rPr>
        <w:t xml:space="preserve"> because of nutrient elements availability and water reserving, increased growth, yield components and grain yield of wheat. So, using chemical and organic fertilizer with </w:t>
      </w:r>
      <w:proofErr w:type="spellStart"/>
      <w:r w:rsidRPr="00116197">
        <w:rPr>
          <w:rFonts w:cs="Times New Roman"/>
          <w:color w:val="auto"/>
          <w:szCs w:val="24"/>
        </w:rPr>
        <w:t>nitroxin</w:t>
      </w:r>
      <w:proofErr w:type="spellEnd"/>
      <w:r w:rsidRPr="00116197">
        <w:rPr>
          <w:rFonts w:cs="Times New Roman"/>
          <w:color w:val="auto"/>
          <w:szCs w:val="24"/>
        </w:rPr>
        <w:t xml:space="preserve"> could be recommended for increasing growth and grain yield of wheat in </w:t>
      </w:r>
      <w:r w:rsidR="000A347E" w:rsidRPr="00116197">
        <w:rPr>
          <w:rFonts w:cs="Times New Roman"/>
          <w:color w:val="auto"/>
          <w:szCs w:val="24"/>
        </w:rPr>
        <w:t>Ahw</w:t>
      </w:r>
      <w:r w:rsidRPr="00116197">
        <w:rPr>
          <w:rFonts w:cs="Times New Roman"/>
          <w:color w:val="auto"/>
          <w:szCs w:val="24"/>
        </w:rPr>
        <w:t>az region.</w:t>
      </w:r>
    </w:p>
    <w:p w:rsidR="00C000E8" w:rsidRPr="00116197" w:rsidRDefault="001546A9" w:rsidP="007B5161">
      <w:pPr>
        <w:pStyle w:val="a"/>
        <w:numPr>
          <w:ilvl w:val="0"/>
          <w:numId w:val="0"/>
        </w:numPr>
        <w:tabs>
          <w:tab w:val="clear" w:pos="454"/>
        </w:tabs>
        <w:bidi w:val="0"/>
        <w:ind w:left="4"/>
        <w:rPr>
          <w:rFonts w:cs="Times New Roman"/>
          <w:color w:val="auto"/>
          <w:sz w:val="24"/>
          <w:szCs w:val="24"/>
        </w:rPr>
      </w:pPr>
      <w:r w:rsidRPr="00116197">
        <w:rPr>
          <w:rFonts w:cs="Times New Roman"/>
          <w:b/>
          <w:color w:val="auto"/>
          <w:sz w:val="24"/>
          <w:szCs w:val="24"/>
        </w:rPr>
        <w:t>Keywords</w:t>
      </w:r>
      <w:r w:rsidRPr="00116197">
        <w:rPr>
          <w:rFonts w:cs="Times New Roman"/>
          <w:bCs/>
          <w:color w:val="auto"/>
          <w:sz w:val="24"/>
          <w:szCs w:val="24"/>
        </w:rPr>
        <w:t xml:space="preserve">: </w:t>
      </w:r>
      <w:r w:rsidR="0019170D" w:rsidRPr="00116197">
        <w:rPr>
          <w:rFonts w:cs="Times New Roman"/>
          <w:color w:val="auto"/>
          <w:sz w:val="24"/>
          <w:szCs w:val="24"/>
        </w:rPr>
        <w:t>Chemical fertilizer, organic fertilizer, b</w:t>
      </w:r>
      <w:r w:rsidR="00506D36" w:rsidRPr="00116197">
        <w:rPr>
          <w:rFonts w:cs="Times New Roman"/>
          <w:color w:val="auto"/>
          <w:sz w:val="24"/>
          <w:szCs w:val="24"/>
        </w:rPr>
        <w:t>iological fertilizer, plant nutrition, Khuzestan</w:t>
      </w:r>
      <w:r w:rsidRPr="00116197">
        <w:rPr>
          <w:rFonts w:cs="Times New Roman"/>
          <w:color w:val="auto"/>
          <w:sz w:val="24"/>
          <w:szCs w:val="24"/>
        </w:rPr>
        <w:t>.</w:t>
      </w:r>
    </w:p>
    <w:p w:rsidR="00C000E8" w:rsidRPr="00116197" w:rsidRDefault="00C000E8" w:rsidP="007B5161">
      <w:pPr>
        <w:pStyle w:val="a"/>
        <w:numPr>
          <w:ilvl w:val="0"/>
          <w:numId w:val="0"/>
        </w:numPr>
        <w:tabs>
          <w:tab w:val="clear" w:pos="454"/>
        </w:tabs>
        <w:bidi w:val="0"/>
        <w:ind w:left="4"/>
        <w:rPr>
          <w:rFonts w:cs="Times New Roman"/>
          <w:b/>
          <w:bCs/>
          <w:sz w:val="24"/>
          <w:szCs w:val="24"/>
        </w:rPr>
      </w:pPr>
    </w:p>
    <w:p w:rsidR="00193F3F" w:rsidRPr="00116197" w:rsidRDefault="00EF2B2E" w:rsidP="007B5161">
      <w:pPr>
        <w:pStyle w:val="a"/>
        <w:numPr>
          <w:ilvl w:val="0"/>
          <w:numId w:val="0"/>
        </w:numPr>
        <w:tabs>
          <w:tab w:val="clear" w:pos="454"/>
        </w:tabs>
        <w:bidi w:val="0"/>
        <w:ind w:left="4"/>
        <w:rPr>
          <w:rFonts w:cs="Times New Roman"/>
          <w:b/>
          <w:bCs/>
          <w:sz w:val="24"/>
          <w:szCs w:val="24"/>
        </w:rPr>
      </w:pPr>
      <w:r>
        <w:rPr>
          <w:rFonts w:cs="Times New Roman"/>
          <w:b/>
          <w:bCs/>
          <w:sz w:val="24"/>
          <w:szCs w:val="24"/>
        </w:rPr>
        <w:t>Introduction</w:t>
      </w:r>
    </w:p>
    <w:p w:rsidR="001D7735" w:rsidRPr="00116197" w:rsidRDefault="00F929ED" w:rsidP="007B5161">
      <w:pPr>
        <w:spacing w:line="240" w:lineRule="auto"/>
        <w:jc w:val="both"/>
        <w:rPr>
          <w:rFonts w:cs="Times New Roman"/>
          <w:noProof/>
          <w:szCs w:val="24"/>
        </w:rPr>
      </w:pPr>
      <w:r w:rsidRPr="00116197">
        <w:rPr>
          <w:rFonts w:cs="Times New Roman"/>
          <w:szCs w:val="24"/>
        </w:rPr>
        <w:t>Wheat is t</w:t>
      </w:r>
      <w:r w:rsidR="001D7735" w:rsidRPr="00116197">
        <w:rPr>
          <w:rFonts w:cs="Times New Roman"/>
          <w:szCs w:val="24"/>
        </w:rPr>
        <w:t xml:space="preserve">he most important cereal crop in </w:t>
      </w:r>
      <w:r w:rsidR="00171CA5" w:rsidRPr="00116197">
        <w:rPr>
          <w:rFonts w:cs="Times New Roman"/>
          <w:szCs w:val="24"/>
        </w:rPr>
        <w:t xml:space="preserve">the </w:t>
      </w:r>
      <w:r w:rsidR="001D7735" w:rsidRPr="00116197">
        <w:rPr>
          <w:rFonts w:cs="Times New Roman"/>
          <w:szCs w:val="24"/>
        </w:rPr>
        <w:t xml:space="preserve">world </w:t>
      </w:r>
      <w:r w:rsidRPr="00116197">
        <w:rPr>
          <w:rFonts w:cs="Times New Roman"/>
          <w:szCs w:val="24"/>
        </w:rPr>
        <w:t>and is</w:t>
      </w:r>
      <w:r w:rsidR="001D7735" w:rsidRPr="00116197">
        <w:rPr>
          <w:rFonts w:cs="Times New Roman"/>
          <w:szCs w:val="24"/>
        </w:rPr>
        <w:t xml:space="preserve"> the first staple food crop in Iran (</w:t>
      </w:r>
      <w:proofErr w:type="spellStart"/>
      <w:r w:rsidR="001D7735" w:rsidRPr="00116197">
        <w:rPr>
          <w:rFonts w:cs="Times New Roman"/>
          <w:szCs w:val="24"/>
        </w:rPr>
        <w:t>Moshatati</w:t>
      </w:r>
      <w:proofErr w:type="spellEnd"/>
      <w:r w:rsidR="001D7735" w:rsidRPr="00116197">
        <w:rPr>
          <w:rFonts w:cs="Times New Roman"/>
          <w:szCs w:val="24"/>
        </w:rPr>
        <w:t xml:space="preserve"> </w:t>
      </w:r>
      <w:r w:rsidR="001D7735" w:rsidRPr="00116197">
        <w:rPr>
          <w:rFonts w:cs="Times New Roman"/>
          <w:i/>
          <w:iCs/>
          <w:szCs w:val="24"/>
        </w:rPr>
        <w:t>et al</w:t>
      </w:r>
      <w:r w:rsidR="00EE0217" w:rsidRPr="00116197">
        <w:rPr>
          <w:rFonts w:cs="Times New Roman"/>
          <w:szCs w:val="24"/>
        </w:rPr>
        <w:t>.</w:t>
      </w:r>
      <w:r w:rsidR="001D7735" w:rsidRPr="00116197">
        <w:rPr>
          <w:rFonts w:cs="Times New Roman"/>
          <w:szCs w:val="24"/>
        </w:rPr>
        <w:t xml:space="preserve"> 2017). The harvested area and the total production of wheat in the world was 2</w:t>
      </w:r>
      <w:r w:rsidR="003A10A8" w:rsidRPr="00116197">
        <w:rPr>
          <w:rFonts w:cs="Times New Roman"/>
          <w:szCs w:val="24"/>
        </w:rPr>
        <w:t>14</w:t>
      </w:r>
      <w:r w:rsidR="001D7735" w:rsidRPr="00116197">
        <w:rPr>
          <w:rFonts w:cs="Times New Roman"/>
          <w:szCs w:val="24"/>
        </w:rPr>
        <w:t xml:space="preserve"> million ha and 7</w:t>
      </w:r>
      <w:r w:rsidR="003A10A8" w:rsidRPr="00116197">
        <w:rPr>
          <w:rFonts w:cs="Times New Roman"/>
          <w:szCs w:val="24"/>
        </w:rPr>
        <w:t>34</w:t>
      </w:r>
      <w:r w:rsidR="001D7735" w:rsidRPr="00116197">
        <w:rPr>
          <w:rFonts w:cs="Times New Roman"/>
          <w:szCs w:val="24"/>
        </w:rPr>
        <w:t xml:space="preserve"> million </w:t>
      </w:r>
      <w:r w:rsidR="00EE0217" w:rsidRPr="00116197">
        <w:rPr>
          <w:rFonts w:cs="Times New Roman"/>
          <w:noProof/>
          <w:szCs w:val="24"/>
        </w:rPr>
        <w:t>ton, respectively (FAO</w:t>
      </w:r>
      <w:r w:rsidR="001D7735" w:rsidRPr="00116197">
        <w:rPr>
          <w:rFonts w:cs="Times New Roman"/>
          <w:noProof/>
          <w:szCs w:val="24"/>
        </w:rPr>
        <w:t xml:space="preserve"> 201</w:t>
      </w:r>
      <w:r w:rsidR="003A10A8" w:rsidRPr="00116197">
        <w:rPr>
          <w:rFonts w:cs="Times New Roman"/>
          <w:noProof/>
          <w:szCs w:val="24"/>
        </w:rPr>
        <w:t>9</w:t>
      </w:r>
      <w:r w:rsidR="001D7735" w:rsidRPr="00116197">
        <w:rPr>
          <w:rFonts w:cs="Times New Roman"/>
          <w:noProof/>
          <w:szCs w:val="24"/>
        </w:rPr>
        <w:t xml:space="preserve">). </w:t>
      </w:r>
      <w:r w:rsidR="001D7735" w:rsidRPr="00116197">
        <w:rPr>
          <w:rFonts w:cs="Times New Roman"/>
          <w:szCs w:val="24"/>
        </w:rPr>
        <w:t>During 201</w:t>
      </w:r>
      <w:r w:rsidR="003A10A8" w:rsidRPr="00116197">
        <w:rPr>
          <w:rFonts w:cs="Times New Roman"/>
          <w:szCs w:val="24"/>
        </w:rPr>
        <w:t>7</w:t>
      </w:r>
      <w:r w:rsidR="001D7735" w:rsidRPr="00116197">
        <w:rPr>
          <w:rFonts w:cs="Times New Roman"/>
          <w:szCs w:val="24"/>
        </w:rPr>
        <w:t>-201</w:t>
      </w:r>
      <w:r w:rsidR="003A10A8" w:rsidRPr="00116197">
        <w:rPr>
          <w:rFonts w:cs="Times New Roman"/>
          <w:szCs w:val="24"/>
        </w:rPr>
        <w:t>8</w:t>
      </w:r>
      <w:r w:rsidR="001D7735" w:rsidRPr="00116197">
        <w:rPr>
          <w:rFonts w:cs="Times New Roman"/>
          <w:szCs w:val="24"/>
        </w:rPr>
        <w:t xml:space="preserve"> growing season, about 5.</w:t>
      </w:r>
      <w:r w:rsidR="003A10A8" w:rsidRPr="00116197">
        <w:rPr>
          <w:rFonts w:cs="Times New Roman"/>
          <w:szCs w:val="24"/>
        </w:rPr>
        <w:t>8</w:t>
      </w:r>
      <w:r w:rsidR="001D7735" w:rsidRPr="00116197">
        <w:rPr>
          <w:rFonts w:cs="Times New Roman"/>
          <w:szCs w:val="24"/>
        </w:rPr>
        <w:t xml:space="preserve"> million ha land </w:t>
      </w:r>
      <w:r w:rsidR="001D7735" w:rsidRPr="00116197">
        <w:rPr>
          <w:rFonts w:cs="Times New Roman"/>
          <w:noProof/>
          <w:szCs w:val="24"/>
        </w:rPr>
        <w:t>was</w:t>
      </w:r>
      <w:r w:rsidR="001D7735" w:rsidRPr="00116197">
        <w:rPr>
          <w:rFonts w:cs="Times New Roman"/>
          <w:szCs w:val="24"/>
        </w:rPr>
        <w:t xml:space="preserve"> allocated to wheat and the total production reached to 1</w:t>
      </w:r>
      <w:r w:rsidR="003A10A8" w:rsidRPr="00116197">
        <w:rPr>
          <w:rFonts w:cs="Times New Roman"/>
          <w:szCs w:val="24"/>
        </w:rPr>
        <w:t>3</w:t>
      </w:r>
      <w:r w:rsidR="001D7735" w:rsidRPr="00116197">
        <w:rPr>
          <w:rFonts w:cs="Times New Roman"/>
          <w:szCs w:val="24"/>
        </w:rPr>
        <w:t>.</w:t>
      </w:r>
      <w:r w:rsidR="003A10A8" w:rsidRPr="00116197">
        <w:rPr>
          <w:rFonts w:cs="Times New Roman"/>
          <w:szCs w:val="24"/>
        </w:rPr>
        <w:t>7</w:t>
      </w:r>
      <w:r w:rsidR="001D7735" w:rsidRPr="00116197">
        <w:rPr>
          <w:rFonts w:cs="Times New Roman"/>
          <w:szCs w:val="24"/>
        </w:rPr>
        <w:t xml:space="preserve"> million </w:t>
      </w:r>
      <w:r w:rsidR="00EE0217" w:rsidRPr="00116197">
        <w:rPr>
          <w:rFonts w:cs="Times New Roman"/>
          <w:noProof/>
          <w:szCs w:val="24"/>
        </w:rPr>
        <w:t xml:space="preserve">ton </w:t>
      </w:r>
      <w:r w:rsidR="0019170D" w:rsidRPr="00116197">
        <w:rPr>
          <w:rFonts w:cs="Times New Roman"/>
          <w:szCs w:val="24"/>
        </w:rPr>
        <w:t xml:space="preserve">in Iran </w:t>
      </w:r>
      <w:r w:rsidR="00EE0217" w:rsidRPr="00116197">
        <w:rPr>
          <w:rFonts w:cs="Times New Roman"/>
          <w:noProof/>
          <w:szCs w:val="24"/>
        </w:rPr>
        <w:t>(MAJ</w:t>
      </w:r>
      <w:r w:rsidR="001D7735" w:rsidRPr="00116197">
        <w:rPr>
          <w:rFonts w:cs="Times New Roman"/>
          <w:noProof/>
          <w:szCs w:val="24"/>
        </w:rPr>
        <w:t xml:space="preserve"> 201</w:t>
      </w:r>
      <w:r w:rsidR="003A10A8" w:rsidRPr="00116197">
        <w:rPr>
          <w:rFonts w:cs="Times New Roman"/>
          <w:noProof/>
          <w:szCs w:val="24"/>
        </w:rPr>
        <w:t>9</w:t>
      </w:r>
      <w:r w:rsidR="001D7735" w:rsidRPr="00116197">
        <w:rPr>
          <w:rFonts w:cs="Times New Roman"/>
          <w:noProof/>
          <w:szCs w:val="24"/>
        </w:rPr>
        <w:t>).</w:t>
      </w:r>
    </w:p>
    <w:p w:rsidR="00010A7E" w:rsidRPr="00116197" w:rsidRDefault="008725BD" w:rsidP="001D7F07">
      <w:pPr>
        <w:spacing w:line="240" w:lineRule="auto"/>
        <w:jc w:val="both"/>
        <w:rPr>
          <w:rFonts w:cs="Times New Roman"/>
          <w:color w:val="auto"/>
          <w:szCs w:val="24"/>
        </w:rPr>
      </w:pPr>
      <w:r w:rsidRPr="00116197">
        <w:rPr>
          <w:rFonts w:cs="Times New Roman"/>
          <w:color w:val="auto"/>
          <w:szCs w:val="24"/>
        </w:rPr>
        <w:t>Wheat yield is affected by many factors, including genotype, weather, soil properties, and agronomic management.</w:t>
      </w:r>
      <w:r w:rsidR="00C53C37" w:rsidRPr="00116197">
        <w:rPr>
          <w:rFonts w:cs="Times New Roman"/>
          <w:color w:val="auto"/>
          <w:szCs w:val="24"/>
        </w:rPr>
        <w:t xml:space="preserve"> </w:t>
      </w:r>
      <w:r w:rsidR="00F929ED" w:rsidRPr="00116197">
        <w:rPr>
          <w:rFonts w:cs="Times New Roman"/>
          <w:color w:val="auto"/>
          <w:szCs w:val="24"/>
        </w:rPr>
        <w:t xml:space="preserve">Nitrogen is the most important </w:t>
      </w:r>
      <w:r w:rsidR="00F929ED" w:rsidRPr="00116197">
        <w:rPr>
          <w:rFonts w:eastAsia="Times-Roman" w:cs="Times New Roman"/>
          <w:color w:val="auto"/>
          <w:szCs w:val="24"/>
        </w:rPr>
        <w:t xml:space="preserve">nutrient for wheat production that affects </w:t>
      </w:r>
      <w:r w:rsidR="00F929ED" w:rsidRPr="00116197">
        <w:rPr>
          <w:rFonts w:cs="Times New Roman"/>
          <w:color w:val="auto"/>
          <w:szCs w:val="24"/>
        </w:rPr>
        <w:t xml:space="preserve">growth, yield and </w:t>
      </w:r>
      <w:r w:rsidR="00335CB2">
        <w:rPr>
          <w:rFonts w:cs="Times New Roman"/>
          <w:color w:val="auto"/>
          <w:szCs w:val="24"/>
        </w:rPr>
        <w:t>quality of wheat (</w:t>
      </w:r>
      <w:proofErr w:type="spellStart"/>
      <w:r w:rsidR="00335CB2">
        <w:rPr>
          <w:rFonts w:cs="Times New Roman"/>
          <w:color w:val="auto"/>
          <w:szCs w:val="24"/>
        </w:rPr>
        <w:t>Mandic</w:t>
      </w:r>
      <w:proofErr w:type="spellEnd"/>
      <w:r w:rsidR="00335CB2">
        <w:rPr>
          <w:rFonts w:cs="Times New Roman"/>
          <w:color w:val="auto"/>
          <w:szCs w:val="24"/>
        </w:rPr>
        <w:t xml:space="preserve"> </w:t>
      </w:r>
      <w:r w:rsidR="00335CB2" w:rsidRPr="00335CB2">
        <w:rPr>
          <w:rFonts w:cs="Times New Roman"/>
          <w:i/>
          <w:iCs/>
          <w:color w:val="auto"/>
          <w:szCs w:val="24"/>
        </w:rPr>
        <w:t>et al</w:t>
      </w:r>
      <w:r w:rsidR="00335CB2">
        <w:rPr>
          <w:rFonts w:cs="Times New Roman"/>
          <w:color w:val="auto"/>
          <w:szCs w:val="24"/>
        </w:rPr>
        <w:t>.</w:t>
      </w:r>
      <w:r w:rsidR="00F929ED" w:rsidRPr="00116197">
        <w:rPr>
          <w:rFonts w:cs="Times New Roman"/>
          <w:color w:val="auto"/>
          <w:szCs w:val="24"/>
        </w:rPr>
        <w:t xml:space="preserve"> 2015). </w:t>
      </w:r>
      <w:r w:rsidR="000855A2" w:rsidRPr="00116197">
        <w:rPr>
          <w:rFonts w:cs="Times New Roman"/>
          <w:color w:val="auto"/>
          <w:szCs w:val="24"/>
        </w:rPr>
        <w:t xml:space="preserve">Availability of </w:t>
      </w:r>
      <w:r w:rsidR="004E62C7" w:rsidRPr="00116197">
        <w:rPr>
          <w:rFonts w:cs="Times New Roman"/>
          <w:color w:val="auto"/>
          <w:szCs w:val="24"/>
        </w:rPr>
        <w:t xml:space="preserve">nitrogen </w:t>
      </w:r>
      <w:r w:rsidR="000855A2" w:rsidRPr="00116197">
        <w:rPr>
          <w:rFonts w:cs="Times New Roman"/>
          <w:color w:val="auto"/>
          <w:szCs w:val="24"/>
        </w:rPr>
        <w:t xml:space="preserve">has impacts throughout </w:t>
      </w:r>
      <w:r w:rsidR="004E62C7" w:rsidRPr="00116197">
        <w:rPr>
          <w:rFonts w:cs="Times New Roman"/>
          <w:color w:val="auto"/>
          <w:szCs w:val="24"/>
        </w:rPr>
        <w:t>wheat</w:t>
      </w:r>
      <w:r w:rsidR="000855A2" w:rsidRPr="00116197">
        <w:rPr>
          <w:rFonts w:cs="Times New Roman"/>
          <w:color w:val="auto"/>
          <w:szCs w:val="24"/>
        </w:rPr>
        <w:t xml:space="preserve"> development, affecting seedling establishment, </w:t>
      </w:r>
      <w:proofErr w:type="spellStart"/>
      <w:r w:rsidR="000855A2" w:rsidRPr="00116197">
        <w:rPr>
          <w:rFonts w:cs="Times New Roman"/>
          <w:color w:val="auto"/>
          <w:szCs w:val="24"/>
        </w:rPr>
        <w:t>tillering</w:t>
      </w:r>
      <w:proofErr w:type="spellEnd"/>
      <w:r w:rsidR="000855A2" w:rsidRPr="00116197">
        <w:rPr>
          <w:rFonts w:cs="Times New Roman"/>
          <w:color w:val="auto"/>
          <w:szCs w:val="24"/>
        </w:rPr>
        <w:t xml:space="preserve">, canopy development as well as grain filling, all of which have the potential to influence final yield and together determine the </w:t>
      </w:r>
      <w:r w:rsidR="004E62C7" w:rsidRPr="00116197">
        <w:rPr>
          <w:rFonts w:cs="Times New Roman"/>
          <w:color w:val="auto"/>
          <w:szCs w:val="24"/>
        </w:rPr>
        <w:t xml:space="preserve">nitrogen </w:t>
      </w:r>
      <w:r w:rsidR="000855A2" w:rsidRPr="00116197">
        <w:rPr>
          <w:rFonts w:cs="Times New Roman"/>
          <w:color w:val="auto"/>
          <w:szCs w:val="24"/>
        </w:rPr>
        <w:t xml:space="preserve">requirements of the </w:t>
      </w:r>
      <w:r w:rsidR="00335CB2">
        <w:rPr>
          <w:rFonts w:cs="Times New Roman"/>
          <w:color w:val="auto"/>
          <w:szCs w:val="24"/>
        </w:rPr>
        <w:t>wheat (</w:t>
      </w:r>
      <w:proofErr w:type="spellStart"/>
      <w:r w:rsidR="00335CB2">
        <w:rPr>
          <w:rFonts w:cs="Times New Roman"/>
          <w:color w:val="auto"/>
          <w:szCs w:val="24"/>
        </w:rPr>
        <w:t>Hawkesford</w:t>
      </w:r>
      <w:proofErr w:type="spellEnd"/>
      <w:r w:rsidR="004E62C7" w:rsidRPr="00116197">
        <w:rPr>
          <w:rFonts w:cs="Times New Roman"/>
          <w:color w:val="auto"/>
          <w:szCs w:val="24"/>
        </w:rPr>
        <w:t xml:space="preserve"> 2014).</w:t>
      </w:r>
      <w:r w:rsidR="00201BCF" w:rsidRPr="00116197">
        <w:rPr>
          <w:rFonts w:cs="Times New Roman"/>
          <w:color w:val="auto"/>
          <w:szCs w:val="24"/>
        </w:rPr>
        <w:t xml:space="preserve"> </w:t>
      </w:r>
      <w:r w:rsidR="00501F04" w:rsidRPr="00116197">
        <w:rPr>
          <w:rFonts w:cs="Times New Roman"/>
          <w:szCs w:val="24"/>
        </w:rPr>
        <w:t xml:space="preserve">It is widely recognized that chemical fertilizers have made a significant contribution to the continuous increase in agricultural food production in the past decades (Jiang </w:t>
      </w:r>
      <w:r w:rsidR="00335CB2">
        <w:rPr>
          <w:rFonts w:cs="Times New Roman"/>
          <w:szCs w:val="24"/>
        </w:rPr>
        <w:t>et al.</w:t>
      </w:r>
      <w:r w:rsidR="00501F04" w:rsidRPr="00116197">
        <w:rPr>
          <w:rFonts w:cs="Times New Roman"/>
          <w:szCs w:val="24"/>
        </w:rPr>
        <w:t xml:space="preserve"> 2020).</w:t>
      </w:r>
      <w:r w:rsidR="00C53C37" w:rsidRPr="00116197">
        <w:rPr>
          <w:rFonts w:cs="Times New Roman"/>
          <w:szCs w:val="24"/>
        </w:rPr>
        <w:t xml:space="preserve"> </w:t>
      </w:r>
      <w:r w:rsidR="007200D2" w:rsidRPr="00116197">
        <w:rPr>
          <w:rFonts w:cs="Times New Roman"/>
          <w:color w:val="auto"/>
          <w:szCs w:val="24"/>
        </w:rPr>
        <w:t>Also, chemical fertilizers are an important input to get higher crop productivity and are more economical, affordable, easy to use and quick in response (</w:t>
      </w:r>
      <w:proofErr w:type="spellStart"/>
      <w:r w:rsidR="007200D2" w:rsidRPr="00116197">
        <w:rPr>
          <w:rFonts w:cs="Times New Roman"/>
          <w:color w:val="auto"/>
          <w:szCs w:val="24"/>
        </w:rPr>
        <w:t>Chattah</w:t>
      </w:r>
      <w:proofErr w:type="spellEnd"/>
      <w:r w:rsidR="007200D2" w:rsidRPr="00116197">
        <w:rPr>
          <w:rFonts w:cs="Times New Roman"/>
          <w:color w:val="auto"/>
          <w:szCs w:val="24"/>
        </w:rPr>
        <w:t xml:space="preserve"> </w:t>
      </w:r>
      <w:r w:rsidR="00335CB2" w:rsidRPr="000F4352">
        <w:rPr>
          <w:rFonts w:cs="Times New Roman"/>
          <w:i/>
          <w:iCs/>
          <w:color w:val="auto"/>
          <w:szCs w:val="24"/>
        </w:rPr>
        <w:t>et al</w:t>
      </w:r>
      <w:r w:rsidR="00335CB2">
        <w:rPr>
          <w:rFonts w:cs="Times New Roman"/>
          <w:color w:val="auto"/>
          <w:szCs w:val="24"/>
        </w:rPr>
        <w:t>.</w:t>
      </w:r>
      <w:r w:rsidR="007200D2" w:rsidRPr="00116197">
        <w:rPr>
          <w:rFonts w:cs="Times New Roman"/>
          <w:color w:val="auto"/>
          <w:szCs w:val="24"/>
        </w:rPr>
        <w:t xml:space="preserve"> 2019).</w:t>
      </w:r>
      <w:r w:rsidR="00201BCF" w:rsidRPr="00116197">
        <w:rPr>
          <w:rFonts w:cs="Times New Roman"/>
          <w:color w:val="auto"/>
          <w:szCs w:val="24"/>
        </w:rPr>
        <w:t xml:space="preserve"> </w:t>
      </w:r>
      <w:r w:rsidR="00C843B6" w:rsidRPr="00116197">
        <w:rPr>
          <w:rFonts w:cs="Times New Roman"/>
          <w:szCs w:val="24"/>
        </w:rPr>
        <w:t xml:space="preserve">Soils in </w:t>
      </w:r>
      <w:r w:rsidR="00C53C37" w:rsidRPr="00116197">
        <w:rPr>
          <w:rFonts w:cs="Times New Roman"/>
          <w:color w:val="auto"/>
          <w:szCs w:val="24"/>
        </w:rPr>
        <w:t>Khuzestan</w:t>
      </w:r>
      <w:r w:rsidR="00C53C37" w:rsidRPr="00116197">
        <w:rPr>
          <w:rFonts w:cs="Times New Roman"/>
          <w:szCs w:val="24"/>
        </w:rPr>
        <w:t xml:space="preserve"> </w:t>
      </w:r>
      <w:r w:rsidR="0019170D" w:rsidRPr="00116197">
        <w:rPr>
          <w:rFonts w:cs="Times New Roman"/>
          <w:szCs w:val="24"/>
        </w:rPr>
        <w:t xml:space="preserve">province </w:t>
      </w:r>
      <w:r w:rsidR="00C843B6" w:rsidRPr="00116197">
        <w:rPr>
          <w:rFonts w:cs="Times New Roman"/>
          <w:szCs w:val="24"/>
        </w:rPr>
        <w:t>are low in organic matter content, which corresponds to low soil fertility and poor soil structure.</w:t>
      </w:r>
      <w:r w:rsidR="00C53C37" w:rsidRPr="00116197">
        <w:rPr>
          <w:rFonts w:cs="Times New Roman"/>
          <w:szCs w:val="24"/>
        </w:rPr>
        <w:t xml:space="preserve"> </w:t>
      </w:r>
      <w:r w:rsidR="00C843B6" w:rsidRPr="00116197">
        <w:rPr>
          <w:rFonts w:cs="Times New Roman"/>
          <w:color w:val="auto"/>
          <w:szCs w:val="24"/>
        </w:rPr>
        <w:t>Also, l</w:t>
      </w:r>
      <w:r w:rsidR="00120407" w:rsidRPr="00116197">
        <w:rPr>
          <w:rFonts w:cs="Times New Roman"/>
          <w:color w:val="auto"/>
          <w:szCs w:val="24"/>
        </w:rPr>
        <w:t>arge amounts of chemical fertilizers are usually applied to farmlands to ensure high wheat yield in Khuzes</w:t>
      </w:r>
      <w:r w:rsidR="00201E5A" w:rsidRPr="00116197">
        <w:rPr>
          <w:rFonts w:cs="Times New Roman"/>
          <w:color w:val="auto"/>
          <w:szCs w:val="24"/>
        </w:rPr>
        <w:t>tan</w:t>
      </w:r>
      <w:r w:rsidR="00120407" w:rsidRPr="00116197">
        <w:rPr>
          <w:rFonts w:cs="Times New Roman"/>
          <w:color w:val="auto"/>
          <w:szCs w:val="24"/>
        </w:rPr>
        <w:t xml:space="preserve">. However, </w:t>
      </w:r>
      <w:r w:rsidR="007200D2" w:rsidRPr="00116197">
        <w:rPr>
          <w:rFonts w:cs="Times New Roman"/>
          <w:color w:val="auto"/>
          <w:szCs w:val="24"/>
        </w:rPr>
        <w:t xml:space="preserve">excess and </w:t>
      </w:r>
      <w:r w:rsidR="00E26F54" w:rsidRPr="00116197">
        <w:rPr>
          <w:rFonts w:cs="Times New Roman"/>
          <w:color w:val="auto"/>
          <w:szCs w:val="24"/>
        </w:rPr>
        <w:t xml:space="preserve">continued use of </w:t>
      </w:r>
      <w:r w:rsidR="00120407" w:rsidRPr="00116197">
        <w:rPr>
          <w:rFonts w:cs="Times New Roman"/>
          <w:color w:val="auto"/>
          <w:szCs w:val="24"/>
        </w:rPr>
        <w:t xml:space="preserve">chemical fertilizer </w:t>
      </w:r>
      <w:r w:rsidR="00E26F54" w:rsidRPr="00116197">
        <w:rPr>
          <w:rFonts w:cs="Times New Roman"/>
          <w:color w:val="auto"/>
          <w:szCs w:val="24"/>
        </w:rPr>
        <w:t>(especially nitrogen) by local farmers can</w:t>
      </w:r>
      <w:r w:rsidR="00120407" w:rsidRPr="00116197">
        <w:rPr>
          <w:rFonts w:cs="Times New Roman"/>
          <w:color w:val="auto"/>
          <w:szCs w:val="24"/>
        </w:rPr>
        <w:t xml:space="preserve"> cause </w:t>
      </w:r>
      <w:r w:rsidR="00E26F54" w:rsidRPr="00116197">
        <w:rPr>
          <w:rFonts w:cs="Times New Roman"/>
          <w:color w:val="auto"/>
          <w:szCs w:val="24"/>
        </w:rPr>
        <w:t xml:space="preserve">environmental </w:t>
      </w:r>
      <w:r w:rsidR="00120407" w:rsidRPr="00116197">
        <w:rPr>
          <w:rFonts w:cs="Times New Roman"/>
          <w:color w:val="auto"/>
          <w:szCs w:val="24"/>
        </w:rPr>
        <w:t xml:space="preserve">resources pollution </w:t>
      </w:r>
      <w:r w:rsidR="00E26F54" w:rsidRPr="00116197">
        <w:rPr>
          <w:rFonts w:cs="Times New Roman"/>
          <w:color w:val="auto"/>
          <w:szCs w:val="24"/>
        </w:rPr>
        <w:t>such as ground and surface water pollution by nitrate leaching</w:t>
      </w:r>
      <w:r w:rsidR="00C04E95" w:rsidRPr="00116197">
        <w:rPr>
          <w:rFonts w:cs="Times New Roman"/>
          <w:color w:val="auto"/>
          <w:szCs w:val="24"/>
        </w:rPr>
        <w:t>,</w:t>
      </w:r>
      <w:r w:rsidR="00E26F54" w:rsidRPr="00116197">
        <w:rPr>
          <w:rFonts w:cs="Times New Roman"/>
          <w:color w:val="auto"/>
          <w:szCs w:val="24"/>
        </w:rPr>
        <w:t xml:space="preserve"> </w:t>
      </w:r>
      <w:r w:rsidR="00120407" w:rsidRPr="00116197">
        <w:rPr>
          <w:rFonts w:cs="Times New Roman"/>
          <w:color w:val="auto"/>
          <w:szCs w:val="24"/>
        </w:rPr>
        <w:t>and low soil fertility</w:t>
      </w:r>
      <w:r w:rsidR="00E26F54" w:rsidRPr="00116197">
        <w:rPr>
          <w:rFonts w:cs="Times New Roman"/>
          <w:color w:val="auto"/>
          <w:szCs w:val="24"/>
        </w:rPr>
        <w:t xml:space="preserve"> (</w:t>
      </w:r>
      <w:proofErr w:type="spellStart"/>
      <w:r w:rsidR="001D7F07">
        <w:rPr>
          <w:rFonts w:cs="Times New Roman"/>
          <w:szCs w:val="24"/>
        </w:rPr>
        <w:t>Rana</w:t>
      </w:r>
      <w:proofErr w:type="spellEnd"/>
      <w:r w:rsidR="001D7F07">
        <w:rPr>
          <w:rFonts w:cs="Times New Roman"/>
          <w:szCs w:val="24"/>
        </w:rPr>
        <w:t xml:space="preserve"> </w:t>
      </w:r>
      <w:r w:rsidR="00335CB2" w:rsidRPr="000F4352">
        <w:rPr>
          <w:rFonts w:cs="Times New Roman"/>
          <w:i/>
          <w:iCs/>
          <w:szCs w:val="24"/>
        </w:rPr>
        <w:t>et al</w:t>
      </w:r>
      <w:r w:rsidR="00335CB2">
        <w:rPr>
          <w:rFonts w:cs="Times New Roman"/>
          <w:szCs w:val="24"/>
        </w:rPr>
        <w:t>.</w:t>
      </w:r>
      <w:r w:rsidR="001D7F07">
        <w:rPr>
          <w:rFonts w:cs="Times New Roman"/>
          <w:szCs w:val="24"/>
        </w:rPr>
        <w:t xml:space="preserve"> 2012; </w:t>
      </w:r>
      <w:r w:rsidR="00E26F54" w:rsidRPr="00116197">
        <w:rPr>
          <w:rFonts w:cs="Times New Roman"/>
          <w:color w:val="auto"/>
          <w:szCs w:val="24"/>
        </w:rPr>
        <w:t xml:space="preserve">Jiang </w:t>
      </w:r>
      <w:r w:rsidR="00335CB2" w:rsidRPr="000F4352">
        <w:rPr>
          <w:rFonts w:cs="Times New Roman"/>
          <w:i/>
          <w:iCs/>
          <w:color w:val="auto"/>
          <w:szCs w:val="24"/>
        </w:rPr>
        <w:t>et al</w:t>
      </w:r>
      <w:r w:rsidR="00335CB2">
        <w:rPr>
          <w:rFonts w:cs="Times New Roman"/>
          <w:color w:val="auto"/>
          <w:szCs w:val="24"/>
        </w:rPr>
        <w:t>.</w:t>
      </w:r>
      <w:r w:rsidR="00E26F54" w:rsidRPr="00116197">
        <w:rPr>
          <w:rFonts w:cs="Times New Roman"/>
          <w:color w:val="auto"/>
          <w:szCs w:val="24"/>
        </w:rPr>
        <w:t xml:space="preserve"> 2020)</w:t>
      </w:r>
      <w:r w:rsidR="00120407" w:rsidRPr="00116197">
        <w:rPr>
          <w:rFonts w:cs="Times New Roman"/>
          <w:color w:val="auto"/>
          <w:szCs w:val="24"/>
        </w:rPr>
        <w:t xml:space="preserve">. </w:t>
      </w:r>
    </w:p>
    <w:p w:rsidR="002802E1" w:rsidRPr="00116197" w:rsidRDefault="00010A7E" w:rsidP="001D7F07">
      <w:pPr>
        <w:autoSpaceDE w:val="0"/>
        <w:autoSpaceDN w:val="0"/>
        <w:adjustRightInd w:val="0"/>
        <w:spacing w:after="0" w:line="240" w:lineRule="auto"/>
        <w:jc w:val="both"/>
        <w:rPr>
          <w:rFonts w:cs="Times New Roman"/>
          <w:bCs/>
          <w:color w:val="auto"/>
          <w:szCs w:val="24"/>
        </w:rPr>
      </w:pPr>
      <w:r w:rsidRPr="00116197">
        <w:rPr>
          <w:rFonts w:cs="Times New Roman"/>
          <w:szCs w:val="24"/>
        </w:rPr>
        <w:t xml:space="preserve">As excess use of </w:t>
      </w:r>
      <w:r w:rsidRPr="00116197">
        <w:rPr>
          <w:rFonts w:cs="Times New Roman"/>
          <w:color w:val="auto"/>
          <w:szCs w:val="24"/>
        </w:rPr>
        <w:t xml:space="preserve">chemical fertilizer </w:t>
      </w:r>
      <w:r w:rsidRPr="00116197">
        <w:rPr>
          <w:rFonts w:cs="Times New Roman"/>
          <w:szCs w:val="24"/>
        </w:rPr>
        <w:t xml:space="preserve">alone has resulted in numerous negative effects, it is necessary to </w:t>
      </w:r>
      <w:r w:rsidRPr="00116197">
        <w:rPr>
          <w:rFonts w:cs="Times New Roman"/>
          <w:color w:val="auto"/>
          <w:szCs w:val="24"/>
        </w:rPr>
        <w:t xml:space="preserve">limit the application of chemical fertilizer and </w:t>
      </w:r>
      <w:r w:rsidRPr="00116197">
        <w:rPr>
          <w:rFonts w:cs="Times New Roman"/>
          <w:szCs w:val="24"/>
        </w:rPr>
        <w:t xml:space="preserve">find the suitable </w:t>
      </w:r>
      <w:r w:rsidRPr="00116197">
        <w:rPr>
          <w:rFonts w:cs="Times New Roman"/>
          <w:color w:val="auto"/>
          <w:szCs w:val="24"/>
        </w:rPr>
        <w:t xml:space="preserve">method to maintain grain yield and soil fertility </w:t>
      </w:r>
      <w:r w:rsidRPr="00116197">
        <w:rPr>
          <w:rFonts w:cs="Times New Roman"/>
          <w:szCs w:val="24"/>
        </w:rPr>
        <w:t>(</w:t>
      </w:r>
      <w:proofErr w:type="spellStart"/>
      <w:r w:rsidRPr="00116197">
        <w:rPr>
          <w:rFonts w:cs="Times New Roman"/>
          <w:color w:val="auto"/>
          <w:szCs w:val="24"/>
        </w:rPr>
        <w:t>Guo</w:t>
      </w:r>
      <w:proofErr w:type="spellEnd"/>
      <w:r w:rsidRPr="00116197">
        <w:rPr>
          <w:rFonts w:cs="Times New Roman"/>
          <w:color w:val="auto"/>
          <w:szCs w:val="24"/>
        </w:rPr>
        <w:t xml:space="preserve"> </w:t>
      </w:r>
      <w:r w:rsidR="00335CB2" w:rsidRPr="000F4352">
        <w:rPr>
          <w:rFonts w:cs="Times New Roman"/>
          <w:i/>
          <w:iCs/>
          <w:color w:val="auto"/>
          <w:szCs w:val="24"/>
        </w:rPr>
        <w:t>et al</w:t>
      </w:r>
      <w:r w:rsidR="00335CB2">
        <w:rPr>
          <w:rFonts w:cs="Times New Roman"/>
          <w:color w:val="auto"/>
          <w:szCs w:val="24"/>
        </w:rPr>
        <w:t>.</w:t>
      </w:r>
      <w:r w:rsidRPr="00116197">
        <w:rPr>
          <w:rFonts w:cs="Times New Roman"/>
          <w:color w:val="auto"/>
          <w:szCs w:val="24"/>
        </w:rPr>
        <w:t xml:space="preserve"> 2016).</w:t>
      </w:r>
      <w:r w:rsidR="00C53C37" w:rsidRPr="00116197">
        <w:rPr>
          <w:rFonts w:cs="Times New Roman"/>
          <w:color w:val="auto"/>
          <w:szCs w:val="24"/>
        </w:rPr>
        <w:t xml:space="preserve"> </w:t>
      </w:r>
      <w:r w:rsidR="00C04E95" w:rsidRPr="00116197">
        <w:rPr>
          <w:rFonts w:cs="Times New Roman"/>
          <w:szCs w:val="24"/>
        </w:rPr>
        <w:t>One of the possible options to reduce the use of chemical fertilizer could be using organic fertilizer such as compost (</w:t>
      </w:r>
      <w:proofErr w:type="spellStart"/>
      <w:r w:rsidR="00176953" w:rsidRPr="00116197">
        <w:rPr>
          <w:rFonts w:cs="Times New Roman"/>
          <w:szCs w:val="24"/>
        </w:rPr>
        <w:t>Abedi</w:t>
      </w:r>
      <w:proofErr w:type="spellEnd"/>
      <w:r w:rsidR="00176953" w:rsidRPr="00116197">
        <w:rPr>
          <w:rFonts w:cs="Times New Roman"/>
          <w:szCs w:val="24"/>
        </w:rPr>
        <w:t xml:space="preserve"> </w:t>
      </w:r>
      <w:r w:rsidR="00335CB2" w:rsidRPr="000F4352">
        <w:rPr>
          <w:rFonts w:cs="Times New Roman"/>
          <w:i/>
          <w:iCs/>
          <w:szCs w:val="24"/>
        </w:rPr>
        <w:t>et al</w:t>
      </w:r>
      <w:r w:rsidR="00335CB2">
        <w:rPr>
          <w:rFonts w:cs="Times New Roman"/>
          <w:szCs w:val="24"/>
        </w:rPr>
        <w:t>.</w:t>
      </w:r>
      <w:r w:rsidR="00C04E95" w:rsidRPr="00116197">
        <w:rPr>
          <w:rFonts w:cs="Times New Roman"/>
          <w:szCs w:val="24"/>
        </w:rPr>
        <w:t xml:space="preserve"> 2010).</w:t>
      </w:r>
      <w:r w:rsidR="00C53C37" w:rsidRPr="00116197">
        <w:rPr>
          <w:rFonts w:cs="Times New Roman"/>
          <w:szCs w:val="24"/>
        </w:rPr>
        <w:t xml:space="preserve"> </w:t>
      </w:r>
      <w:r w:rsidR="00C04E95" w:rsidRPr="00116197">
        <w:rPr>
          <w:rFonts w:cs="Times New Roman"/>
          <w:color w:val="auto"/>
          <w:szCs w:val="24"/>
        </w:rPr>
        <w:t xml:space="preserve">Using compost as a substitute for chemical fertilizer has been regarded as an effective strategy to </w:t>
      </w:r>
      <w:r w:rsidR="006C4FDB" w:rsidRPr="00116197">
        <w:rPr>
          <w:rFonts w:eastAsia="OneGulliverA" w:cs="Times New Roman"/>
          <w:szCs w:val="24"/>
        </w:rPr>
        <w:t xml:space="preserve">maintain soil fertility and </w:t>
      </w:r>
      <w:r w:rsidR="00C04E95" w:rsidRPr="00116197">
        <w:rPr>
          <w:rFonts w:cs="Times New Roman"/>
          <w:color w:val="auto"/>
          <w:szCs w:val="24"/>
        </w:rPr>
        <w:t>promote sustainable crop production (</w:t>
      </w:r>
      <w:r w:rsidR="006C4FDB" w:rsidRPr="00116197">
        <w:rPr>
          <w:rFonts w:eastAsia="OneGulliverA" w:cs="Times New Roman"/>
          <w:szCs w:val="24"/>
        </w:rPr>
        <w:t xml:space="preserve">Zhao </w:t>
      </w:r>
      <w:r w:rsidR="00335CB2" w:rsidRPr="000F4352">
        <w:rPr>
          <w:rFonts w:eastAsia="OneGulliverA" w:cs="Times New Roman"/>
          <w:i/>
          <w:iCs/>
          <w:szCs w:val="24"/>
        </w:rPr>
        <w:t>et al</w:t>
      </w:r>
      <w:r w:rsidR="00335CB2">
        <w:rPr>
          <w:rFonts w:eastAsia="OneGulliverA" w:cs="Times New Roman"/>
          <w:szCs w:val="24"/>
        </w:rPr>
        <w:t>.</w:t>
      </w:r>
      <w:r w:rsidR="006C4FDB" w:rsidRPr="00116197">
        <w:rPr>
          <w:rFonts w:eastAsia="OneGulliverA" w:cs="Times New Roman"/>
          <w:szCs w:val="24"/>
        </w:rPr>
        <w:t xml:space="preserve"> 2009</w:t>
      </w:r>
      <w:r w:rsidR="00C04E95" w:rsidRPr="00116197">
        <w:rPr>
          <w:rFonts w:cs="Times New Roman"/>
          <w:color w:val="auto"/>
          <w:szCs w:val="24"/>
        </w:rPr>
        <w:t>).</w:t>
      </w:r>
      <w:r w:rsidR="00C53C37" w:rsidRPr="00116197">
        <w:rPr>
          <w:rFonts w:cs="Times New Roman"/>
          <w:color w:val="auto"/>
          <w:szCs w:val="24"/>
        </w:rPr>
        <w:t xml:space="preserve"> </w:t>
      </w:r>
      <w:r w:rsidR="00D24EAC" w:rsidRPr="00116197">
        <w:rPr>
          <w:rFonts w:cs="Times New Roman"/>
          <w:color w:val="auto"/>
          <w:szCs w:val="24"/>
        </w:rPr>
        <w:t xml:space="preserve">Several </w:t>
      </w:r>
      <w:r w:rsidR="00403A71" w:rsidRPr="00116197">
        <w:rPr>
          <w:rFonts w:cs="Times New Roman"/>
          <w:color w:val="auto"/>
          <w:szCs w:val="24"/>
        </w:rPr>
        <w:t xml:space="preserve">studies have </w:t>
      </w:r>
      <w:r w:rsidR="00D24EAC" w:rsidRPr="00116197">
        <w:rPr>
          <w:rFonts w:cs="Times New Roman"/>
          <w:color w:val="auto"/>
          <w:szCs w:val="24"/>
        </w:rPr>
        <w:t>reported</w:t>
      </w:r>
      <w:r w:rsidR="00403A71" w:rsidRPr="00116197">
        <w:rPr>
          <w:rFonts w:cs="Times New Roman"/>
          <w:color w:val="auto"/>
          <w:szCs w:val="24"/>
        </w:rPr>
        <w:t xml:space="preserve"> that c</w:t>
      </w:r>
      <w:r w:rsidR="00D24EAC" w:rsidRPr="00116197">
        <w:rPr>
          <w:rFonts w:cs="Times New Roman"/>
          <w:color w:val="auto"/>
          <w:szCs w:val="24"/>
        </w:rPr>
        <w:t>ombined use</w:t>
      </w:r>
      <w:r w:rsidR="007D39F1" w:rsidRPr="00116197">
        <w:rPr>
          <w:rFonts w:cs="Times New Roman"/>
          <w:color w:val="auto"/>
          <w:szCs w:val="24"/>
        </w:rPr>
        <w:t xml:space="preserve"> of organic manures and inorganic fertilizers </w:t>
      </w:r>
      <w:r w:rsidR="00D24EAC" w:rsidRPr="00116197">
        <w:rPr>
          <w:rFonts w:cs="Times New Roman"/>
          <w:color w:val="auto"/>
          <w:szCs w:val="24"/>
        </w:rPr>
        <w:t xml:space="preserve">can improve soil fertility and water holding and </w:t>
      </w:r>
      <w:r w:rsidR="007D39F1" w:rsidRPr="00116197">
        <w:rPr>
          <w:rFonts w:cs="Times New Roman"/>
          <w:color w:val="auto"/>
          <w:szCs w:val="24"/>
        </w:rPr>
        <w:t xml:space="preserve">supply essential nutrients to the crops leading to </w:t>
      </w:r>
      <w:r w:rsidR="00403A71" w:rsidRPr="00116197">
        <w:rPr>
          <w:rFonts w:cs="Times New Roman"/>
          <w:color w:val="auto"/>
          <w:szCs w:val="24"/>
        </w:rPr>
        <w:t xml:space="preserve">increased growth, </w:t>
      </w:r>
      <w:r w:rsidR="003037BF" w:rsidRPr="00116197">
        <w:rPr>
          <w:rFonts w:cs="Times New Roman"/>
          <w:color w:val="auto"/>
          <w:szCs w:val="24"/>
        </w:rPr>
        <w:t xml:space="preserve">grain </w:t>
      </w:r>
      <w:r w:rsidR="00403A71" w:rsidRPr="00116197">
        <w:rPr>
          <w:rFonts w:cs="Times New Roman"/>
          <w:color w:val="auto"/>
          <w:szCs w:val="24"/>
        </w:rPr>
        <w:t xml:space="preserve">yield and </w:t>
      </w:r>
      <w:r w:rsidR="003037BF" w:rsidRPr="00116197">
        <w:rPr>
          <w:rFonts w:cs="Times New Roman"/>
          <w:color w:val="auto"/>
          <w:szCs w:val="24"/>
        </w:rPr>
        <w:t>biomass of</w:t>
      </w:r>
      <w:r w:rsidR="007D39F1" w:rsidRPr="00116197">
        <w:rPr>
          <w:rFonts w:cs="Times New Roman"/>
          <w:color w:val="auto"/>
          <w:szCs w:val="24"/>
        </w:rPr>
        <w:t xml:space="preserve"> </w:t>
      </w:r>
      <w:r w:rsidR="003037BF" w:rsidRPr="00116197">
        <w:rPr>
          <w:rFonts w:cs="Times New Roman"/>
          <w:color w:val="auto"/>
          <w:szCs w:val="24"/>
        </w:rPr>
        <w:t xml:space="preserve">wheat </w:t>
      </w:r>
      <w:r w:rsidR="007D39F1" w:rsidRPr="00116197">
        <w:rPr>
          <w:rFonts w:cs="Times New Roman"/>
          <w:color w:val="auto"/>
          <w:szCs w:val="24"/>
        </w:rPr>
        <w:t xml:space="preserve">and reduced environmental pollution </w:t>
      </w:r>
      <w:r w:rsidR="00403A71" w:rsidRPr="00116197">
        <w:rPr>
          <w:rFonts w:cs="Times New Roman"/>
          <w:color w:val="auto"/>
          <w:szCs w:val="24"/>
        </w:rPr>
        <w:t xml:space="preserve">than </w:t>
      </w:r>
      <w:r w:rsidR="00D24EAC" w:rsidRPr="00116197">
        <w:rPr>
          <w:rFonts w:cs="Times New Roman"/>
          <w:color w:val="auto"/>
          <w:szCs w:val="24"/>
        </w:rPr>
        <w:t>using</w:t>
      </w:r>
      <w:r w:rsidR="00403A71" w:rsidRPr="00116197">
        <w:rPr>
          <w:rFonts w:cs="Times New Roman"/>
          <w:color w:val="auto"/>
          <w:szCs w:val="24"/>
        </w:rPr>
        <w:t xml:space="preserve"> chemical fertilizers</w:t>
      </w:r>
      <w:r w:rsidR="00D24EAC" w:rsidRPr="00116197">
        <w:rPr>
          <w:rFonts w:cs="Times New Roman"/>
          <w:color w:val="auto"/>
          <w:szCs w:val="24"/>
        </w:rPr>
        <w:t xml:space="preserve"> alone</w:t>
      </w:r>
      <w:r w:rsidR="00403A71" w:rsidRPr="00116197">
        <w:rPr>
          <w:rFonts w:cs="Times New Roman"/>
          <w:color w:val="auto"/>
          <w:szCs w:val="24"/>
        </w:rPr>
        <w:t xml:space="preserve"> </w:t>
      </w:r>
      <w:r w:rsidR="007D39F1" w:rsidRPr="00116197">
        <w:rPr>
          <w:rFonts w:cs="Times New Roman"/>
          <w:color w:val="auto"/>
          <w:szCs w:val="24"/>
        </w:rPr>
        <w:t>(</w:t>
      </w:r>
      <w:proofErr w:type="spellStart"/>
      <w:r w:rsidR="00C935AF" w:rsidRPr="00116197">
        <w:rPr>
          <w:rFonts w:cs="Times New Roman"/>
          <w:color w:val="auto"/>
          <w:szCs w:val="24"/>
        </w:rPr>
        <w:t>Rehman</w:t>
      </w:r>
      <w:proofErr w:type="spellEnd"/>
      <w:r w:rsidR="00C935AF" w:rsidRPr="00116197">
        <w:rPr>
          <w:rFonts w:cs="Times New Roman"/>
          <w:color w:val="auto"/>
          <w:szCs w:val="24"/>
        </w:rPr>
        <w:t xml:space="preserve"> </w:t>
      </w:r>
      <w:r w:rsidR="00335CB2" w:rsidRPr="000F4352">
        <w:rPr>
          <w:rFonts w:cs="Times New Roman"/>
          <w:i/>
          <w:iCs/>
          <w:color w:val="auto"/>
          <w:szCs w:val="24"/>
        </w:rPr>
        <w:t>et al</w:t>
      </w:r>
      <w:r w:rsidR="00335CB2">
        <w:rPr>
          <w:rFonts w:cs="Times New Roman"/>
          <w:color w:val="auto"/>
          <w:szCs w:val="24"/>
        </w:rPr>
        <w:t>.</w:t>
      </w:r>
      <w:r w:rsidR="00C935AF" w:rsidRPr="00116197">
        <w:rPr>
          <w:rFonts w:cs="Times New Roman"/>
          <w:color w:val="auto"/>
          <w:szCs w:val="24"/>
        </w:rPr>
        <w:t xml:space="preserve"> 2008; </w:t>
      </w:r>
      <w:proofErr w:type="spellStart"/>
      <w:r w:rsidR="00D52E18" w:rsidRPr="00116197">
        <w:rPr>
          <w:rFonts w:cs="Times New Roman"/>
          <w:szCs w:val="24"/>
        </w:rPr>
        <w:t>Abedi</w:t>
      </w:r>
      <w:proofErr w:type="spellEnd"/>
      <w:r w:rsidR="00D52E18" w:rsidRPr="00116197">
        <w:rPr>
          <w:rFonts w:cs="Times New Roman"/>
          <w:szCs w:val="24"/>
        </w:rPr>
        <w:t xml:space="preserve"> </w:t>
      </w:r>
      <w:r w:rsidR="00335CB2" w:rsidRPr="000F4352">
        <w:rPr>
          <w:rFonts w:cs="Times New Roman"/>
          <w:i/>
          <w:iCs/>
          <w:szCs w:val="24"/>
        </w:rPr>
        <w:t>et al</w:t>
      </w:r>
      <w:r w:rsidR="00335CB2">
        <w:rPr>
          <w:rFonts w:cs="Times New Roman"/>
          <w:szCs w:val="24"/>
        </w:rPr>
        <w:t>.</w:t>
      </w:r>
      <w:r w:rsidR="00D52E18" w:rsidRPr="00116197">
        <w:rPr>
          <w:rFonts w:cs="Times New Roman"/>
          <w:szCs w:val="24"/>
        </w:rPr>
        <w:t xml:space="preserve"> 2010;</w:t>
      </w:r>
      <w:r w:rsidR="003037BF" w:rsidRPr="00116197">
        <w:rPr>
          <w:rFonts w:cs="Times New Roman"/>
          <w:szCs w:val="24"/>
        </w:rPr>
        <w:t xml:space="preserve"> </w:t>
      </w:r>
      <w:proofErr w:type="spellStart"/>
      <w:r w:rsidR="00D24EAC" w:rsidRPr="00116197">
        <w:rPr>
          <w:rFonts w:cs="Times New Roman"/>
          <w:color w:val="auto"/>
          <w:szCs w:val="24"/>
        </w:rPr>
        <w:t>Guo</w:t>
      </w:r>
      <w:proofErr w:type="spellEnd"/>
      <w:r w:rsidR="00D24EAC" w:rsidRPr="00116197">
        <w:rPr>
          <w:rFonts w:cs="Times New Roman"/>
          <w:color w:val="auto"/>
          <w:szCs w:val="24"/>
        </w:rPr>
        <w:t xml:space="preserve"> </w:t>
      </w:r>
      <w:r w:rsidR="00335CB2" w:rsidRPr="000F4352">
        <w:rPr>
          <w:rFonts w:cs="Times New Roman"/>
          <w:i/>
          <w:iCs/>
          <w:color w:val="auto"/>
          <w:szCs w:val="24"/>
        </w:rPr>
        <w:t>et al</w:t>
      </w:r>
      <w:r w:rsidR="00335CB2">
        <w:rPr>
          <w:rFonts w:cs="Times New Roman"/>
          <w:color w:val="auto"/>
          <w:szCs w:val="24"/>
        </w:rPr>
        <w:t>.</w:t>
      </w:r>
      <w:r w:rsidR="00D24EAC" w:rsidRPr="00116197">
        <w:rPr>
          <w:rFonts w:cs="Times New Roman"/>
          <w:color w:val="auto"/>
          <w:szCs w:val="24"/>
        </w:rPr>
        <w:t xml:space="preserve"> 2016; </w:t>
      </w:r>
      <w:proofErr w:type="spellStart"/>
      <w:r w:rsidR="00403A71" w:rsidRPr="00116197">
        <w:rPr>
          <w:rFonts w:cs="Times New Roman"/>
          <w:color w:val="auto"/>
          <w:szCs w:val="24"/>
        </w:rPr>
        <w:t>Subhan</w:t>
      </w:r>
      <w:proofErr w:type="spellEnd"/>
      <w:r w:rsidR="00403A71" w:rsidRPr="00116197">
        <w:rPr>
          <w:rFonts w:cs="Times New Roman"/>
          <w:color w:val="auto"/>
          <w:szCs w:val="24"/>
        </w:rPr>
        <w:t xml:space="preserve"> </w:t>
      </w:r>
      <w:r w:rsidR="00335CB2" w:rsidRPr="000F4352">
        <w:rPr>
          <w:rFonts w:cs="Times New Roman"/>
          <w:i/>
          <w:iCs/>
          <w:color w:val="auto"/>
          <w:szCs w:val="24"/>
        </w:rPr>
        <w:t>et al</w:t>
      </w:r>
      <w:r w:rsidR="00335CB2">
        <w:rPr>
          <w:rFonts w:cs="Times New Roman"/>
          <w:color w:val="auto"/>
          <w:szCs w:val="24"/>
        </w:rPr>
        <w:t>.</w:t>
      </w:r>
      <w:r w:rsidR="00403A71" w:rsidRPr="00116197">
        <w:rPr>
          <w:rFonts w:cs="Times New Roman"/>
          <w:color w:val="auto"/>
          <w:szCs w:val="24"/>
        </w:rPr>
        <w:t xml:space="preserve"> 2017; </w:t>
      </w:r>
      <w:r w:rsidR="00D24EAC" w:rsidRPr="00116197">
        <w:rPr>
          <w:rFonts w:cs="Times New Roman"/>
          <w:color w:val="auto"/>
          <w:szCs w:val="24"/>
        </w:rPr>
        <w:t xml:space="preserve">Chen </w:t>
      </w:r>
      <w:r w:rsidR="00335CB2" w:rsidRPr="000F4352">
        <w:rPr>
          <w:rFonts w:cs="Times New Roman"/>
          <w:i/>
          <w:iCs/>
          <w:color w:val="auto"/>
          <w:szCs w:val="24"/>
        </w:rPr>
        <w:t>et al</w:t>
      </w:r>
      <w:r w:rsidR="00335CB2">
        <w:rPr>
          <w:rFonts w:cs="Times New Roman"/>
          <w:color w:val="auto"/>
          <w:szCs w:val="24"/>
        </w:rPr>
        <w:t>.</w:t>
      </w:r>
      <w:r w:rsidR="00D24EAC" w:rsidRPr="00116197">
        <w:rPr>
          <w:rFonts w:cs="Times New Roman"/>
          <w:color w:val="auto"/>
          <w:szCs w:val="24"/>
        </w:rPr>
        <w:t xml:space="preserve"> 2018; </w:t>
      </w:r>
      <w:proofErr w:type="spellStart"/>
      <w:r w:rsidR="00D24EAC" w:rsidRPr="00116197">
        <w:rPr>
          <w:rFonts w:cs="Times New Roman"/>
          <w:color w:val="auto"/>
          <w:szCs w:val="24"/>
        </w:rPr>
        <w:t>Chattah</w:t>
      </w:r>
      <w:proofErr w:type="spellEnd"/>
      <w:r w:rsidR="00D24EAC" w:rsidRPr="00116197">
        <w:rPr>
          <w:rFonts w:cs="Times New Roman"/>
          <w:color w:val="auto"/>
          <w:szCs w:val="24"/>
        </w:rPr>
        <w:t xml:space="preserve"> </w:t>
      </w:r>
      <w:r w:rsidR="00335CB2" w:rsidRPr="000F4352">
        <w:rPr>
          <w:rFonts w:cs="Times New Roman"/>
          <w:i/>
          <w:iCs/>
          <w:color w:val="auto"/>
          <w:szCs w:val="24"/>
        </w:rPr>
        <w:t>et al</w:t>
      </w:r>
      <w:r w:rsidR="00335CB2">
        <w:rPr>
          <w:rFonts w:cs="Times New Roman"/>
          <w:color w:val="auto"/>
          <w:szCs w:val="24"/>
        </w:rPr>
        <w:t>.</w:t>
      </w:r>
      <w:r w:rsidR="00D24EAC" w:rsidRPr="00116197">
        <w:rPr>
          <w:rFonts w:cs="Times New Roman"/>
          <w:color w:val="auto"/>
          <w:szCs w:val="24"/>
        </w:rPr>
        <w:t xml:space="preserve"> 2019; </w:t>
      </w:r>
      <w:proofErr w:type="spellStart"/>
      <w:r w:rsidR="007D39F1" w:rsidRPr="00116197">
        <w:rPr>
          <w:rFonts w:cs="Times New Roman"/>
          <w:color w:val="auto"/>
          <w:szCs w:val="24"/>
        </w:rPr>
        <w:t>Hammad</w:t>
      </w:r>
      <w:proofErr w:type="spellEnd"/>
      <w:r w:rsidR="007D39F1" w:rsidRPr="00116197">
        <w:rPr>
          <w:rFonts w:cs="Times New Roman"/>
          <w:color w:val="auto"/>
          <w:szCs w:val="24"/>
        </w:rPr>
        <w:t xml:space="preserve"> </w:t>
      </w:r>
      <w:r w:rsidR="00335CB2" w:rsidRPr="000F4352">
        <w:rPr>
          <w:rFonts w:cs="Times New Roman"/>
          <w:i/>
          <w:iCs/>
          <w:color w:val="auto"/>
          <w:szCs w:val="24"/>
        </w:rPr>
        <w:t>et al</w:t>
      </w:r>
      <w:r w:rsidR="00335CB2">
        <w:rPr>
          <w:rFonts w:cs="Times New Roman"/>
          <w:color w:val="auto"/>
          <w:szCs w:val="24"/>
        </w:rPr>
        <w:t>.</w:t>
      </w:r>
      <w:r w:rsidR="007D39F1" w:rsidRPr="00116197">
        <w:rPr>
          <w:rFonts w:cs="Times New Roman"/>
          <w:color w:val="auto"/>
          <w:szCs w:val="24"/>
        </w:rPr>
        <w:t xml:space="preserve"> 2020</w:t>
      </w:r>
      <w:r w:rsidR="001D7F07">
        <w:rPr>
          <w:rFonts w:cs="Times New Roman"/>
          <w:color w:val="auto"/>
          <w:szCs w:val="24"/>
        </w:rPr>
        <w:t>;</w:t>
      </w:r>
      <w:r w:rsidR="00403A71" w:rsidRPr="00116197">
        <w:rPr>
          <w:rFonts w:cs="Times New Roman"/>
          <w:color w:val="auto"/>
          <w:szCs w:val="24"/>
        </w:rPr>
        <w:t xml:space="preserve"> Yang </w:t>
      </w:r>
      <w:r w:rsidR="00335CB2" w:rsidRPr="000F4352">
        <w:rPr>
          <w:rFonts w:cs="Times New Roman"/>
          <w:i/>
          <w:iCs/>
          <w:color w:val="auto"/>
          <w:szCs w:val="24"/>
        </w:rPr>
        <w:t>et al</w:t>
      </w:r>
      <w:r w:rsidR="00335CB2">
        <w:rPr>
          <w:rFonts w:cs="Times New Roman"/>
          <w:color w:val="auto"/>
          <w:szCs w:val="24"/>
        </w:rPr>
        <w:t>.</w:t>
      </w:r>
      <w:r w:rsidR="00403A71" w:rsidRPr="00116197">
        <w:rPr>
          <w:rFonts w:cs="Times New Roman"/>
          <w:color w:val="auto"/>
          <w:szCs w:val="24"/>
        </w:rPr>
        <w:t xml:space="preserve"> 2020</w:t>
      </w:r>
      <w:r w:rsidR="007D39F1" w:rsidRPr="00116197">
        <w:rPr>
          <w:rFonts w:cs="Times New Roman"/>
          <w:color w:val="auto"/>
          <w:szCs w:val="24"/>
        </w:rPr>
        <w:t>).</w:t>
      </w:r>
      <w:r w:rsidR="00C53C37" w:rsidRPr="00116197">
        <w:rPr>
          <w:rFonts w:cs="Times New Roman"/>
          <w:color w:val="auto"/>
          <w:szCs w:val="24"/>
        </w:rPr>
        <w:t xml:space="preserve"> </w:t>
      </w:r>
      <w:r w:rsidR="002802E1" w:rsidRPr="00116197">
        <w:rPr>
          <w:rFonts w:cs="Times New Roman"/>
          <w:szCs w:val="24"/>
        </w:rPr>
        <w:t>However, an unreasonable combination ratio of manure-N and inorganic-N does not result in high yields, but it instead caused a large amount of soil nitrate-N residue accumulation, which m</w:t>
      </w:r>
      <w:r w:rsidR="00CA1AFF" w:rsidRPr="00116197">
        <w:rPr>
          <w:rFonts w:cs="Times New Roman"/>
          <w:szCs w:val="24"/>
        </w:rPr>
        <w:t>igrates down to deeper soil</w:t>
      </w:r>
      <w:r w:rsidR="002802E1" w:rsidRPr="00116197">
        <w:rPr>
          <w:rFonts w:cs="Times New Roman"/>
          <w:szCs w:val="24"/>
        </w:rPr>
        <w:t xml:space="preserve"> and causes pollution in the underground water (</w:t>
      </w:r>
      <w:r w:rsidR="00180735" w:rsidRPr="00116197">
        <w:rPr>
          <w:rFonts w:cs="Times New Roman"/>
          <w:szCs w:val="24"/>
        </w:rPr>
        <w:t xml:space="preserve">Jiang </w:t>
      </w:r>
      <w:r w:rsidR="00335CB2" w:rsidRPr="00A96A36">
        <w:rPr>
          <w:rFonts w:cs="Times New Roman"/>
          <w:i/>
          <w:iCs/>
          <w:szCs w:val="24"/>
        </w:rPr>
        <w:t>et al</w:t>
      </w:r>
      <w:r w:rsidR="00335CB2">
        <w:rPr>
          <w:rFonts w:cs="Times New Roman"/>
          <w:szCs w:val="24"/>
        </w:rPr>
        <w:t>.</w:t>
      </w:r>
      <w:r w:rsidR="00180735" w:rsidRPr="00116197">
        <w:rPr>
          <w:rFonts w:cs="Times New Roman"/>
          <w:szCs w:val="24"/>
        </w:rPr>
        <w:t xml:space="preserve"> 2020</w:t>
      </w:r>
      <w:r w:rsidR="002802E1" w:rsidRPr="00116197">
        <w:rPr>
          <w:rFonts w:cs="Times New Roman"/>
          <w:szCs w:val="24"/>
        </w:rPr>
        <w:t>).</w:t>
      </w:r>
      <w:r w:rsidR="00201BCF" w:rsidRPr="00116197">
        <w:rPr>
          <w:rFonts w:cs="Times New Roman"/>
          <w:szCs w:val="24"/>
        </w:rPr>
        <w:t xml:space="preserve"> </w:t>
      </w:r>
      <w:r w:rsidR="00AA0371" w:rsidRPr="00116197">
        <w:rPr>
          <w:rFonts w:cs="Times New Roman"/>
          <w:szCs w:val="24"/>
        </w:rPr>
        <w:t xml:space="preserve">Compost </w:t>
      </w:r>
      <w:r w:rsidR="003037BF" w:rsidRPr="00116197">
        <w:rPr>
          <w:rFonts w:cs="Times New Roman"/>
          <w:szCs w:val="24"/>
        </w:rPr>
        <w:t>is a</w:t>
      </w:r>
      <w:r w:rsidR="00A7543B" w:rsidRPr="00116197">
        <w:rPr>
          <w:rFonts w:cs="Times New Roman"/>
          <w:szCs w:val="24"/>
        </w:rPr>
        <w:t>n</w:t>
      </w:r>
      <w:r w:rsidR="00AA0371" w:rsidRPr="00116197">
        <w:rPr>
          <w:rFonts w:cs="Times New Roman"/>
          <w:szCs w:val="24"/>
        </w:rPr>
        <w:t xml:space="preserve"> </w:t>
      </w:r>
      <w:r w:rsidR="00A7543B" w:rsidRPr="00116197">
        <w:rPr>
          <w:rFonts w:cs="Times New Roman"/>
          <w:szCs w:val="24"/>
        </w:rPr>
        <w:t>important</w:t>
      </w:r>
      <w:r w:rsidR="00AA0371" w:rsidRPr="00116197">
        <w:rPr>
          <w:rFonts w:cs="Times New Roman"/>
          <w:szCs w:val="24"/>
        </w:rPr>
        <w:t xml:space="preserve"> source of nutrients</w:t>
      </w:r>
      <w:r w:rsidR="003037BF" w:rsidRPr="00116197">
        <w:rPr>
          <w:rFonts w:cs="Times New Roman"/>
          <w:szCs w:val="24"/>
        </w:rPr>
        <w:t xml:space="preserve"> elements especially nitrogen, phosphorus and potassium (</w:t>
      </w:r>
      <w:proofErr w:type="spellStart"/>
      <w:r w:rsidR="005C4637" w:rsidRPr="00116197">
        <w:rPr>
          <w:rFonts w:cs="Times New Roman"/>
          <w:szCs w:val="24"/>
        </w:rPr>
        <w:t>Abedi</w:t>
      </w:r>
      <w:proofErr w:type="spellEnd"/>
      <w:r w:rsidR="005C4637"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005C4637" w:rsidRPr="00116197">
        <w:rPr>
          <w:rFonts w:cs="Times New Roman"/>
          <w:szCs w:val="24"/>
        </w:rPr>
        <w:t xml:space="preserve"> 2010</w:t>
      </w:r>
      <w:r w:rsidR="003037BF" w:rsidRPr="00116197">
        <w:rPr>
          <w:rFonts w:cs="Times New Roman"/>
          <w:szCs w:val="24"/>
        </w:rPr>
        <w:t>).</w:t>
      </w:r>
      <w:r w:rsidR="00201BCF" w:rsidRPr="00116197">
        <w:rPr>
          <w:rFonts w:cs="Times New Roman"/>
          <w:szCs w:val="24"/>
        </w:rPr>
        <w:t xml:space="preserve"> </w:t>
      </w:r>
      <w:r w:rsidR="00A7543B" w:rsidRPr="00116197">
        <w:rPr>
          <w:rFonts w:cs="Times New Roman"/>
          <w:szCs w:val="24"/>
        </w:rPr>
        <w:t>Also, c</w:t>
      </w:r>
      <w:r w:rsidR="008143AA" w:rsidRPr="00116197">
        <w:rPr>
          <w:rFonts w:cs="Times New Roman"/>
          <w:szCs w:val="24"/>
        </w:rPr>
        <w:t xml:space="preserve">ompost </w:t>
      </w:r>
      <w:r w:rsidR="00A7543B" w:rsidRPr="00116197">
        <w:rPr>
          <w:rFonts w:cs="Times New Roman"/>
          <w:szCs w:val="24"/>
        </w:rPr>
        <w:t xml:space="preserve">has greater organic matter content and </w:t>
      </w:r>
      <w:r w:rsidR="008143AA" w:rsidRPr="00116197">
        <w:rPr>
          <w:rFonts w:cs="Times New Roman"/>
          <w:szCs w:val="24"/>
        </w:rPr>
        <w:t>improve</w:t>
      </w:r>
      <w:r w:rsidR="00A7543B" w:rsidRPr="00116197">
        <w:rPr>
          <w:rFonts w:cs="Times New Roman"/>
          <w:szCs w:val="24"/>
        </w:rPr>
        <w:t>s</w:t>
      </w:r>
      <w:r w:rsidR="008143AA" w:rsidRPr="00116197">
        <w:rPr>
          <w:rFonts w:cs="Times New Roman"/>
          <w:szCs w:val="24"/>
        </w:rPr>
        <w:t xml:space="preserve"> </w:t>
      </w:r>
      <w:proofErr w:type="spellStart"/>
      <w:r w:rsidR="00A7543B" w:rsidRPr="00116197">
        <w:rPr>
          <w:rFonts w:cs="Times New Roman"/>
          <w:szCs w:val="24"/>
        </w:rPr>
        <w:t>physico</w:t>
      </w:r>
      <w:proofErr w:type="spellEnd"/>
      <w:r w:rsidR="00A7543B" w:rsidRPr="00116197">
        <w:rPr>
          <w:rFonts w:cs="Times New Roman"/>
          <w:szCs w:val="24"/>
        </w:rPr>
        <w:t xml:space="preserve">- chemical attributes, </w:t>
      </w:r>
      <w:r w:rsidR="008143AA" w:rsidRPr="00116197">
        <w:rPr>
          <w:rFonts w:cs="Times New Roman"/>
          <w:szCs w:val="24"/>
        </w:rPr>
        <w:t>fertility and</w:t>
      </w:r>
      <w:r w:rsidR="003037BF" w:rsidRPr="00116197">
        <w:rPr>
          <w:rFonts w:cs="Times New Roman"/>
          <w:szCs w:val="24"/>
        </w:rPr>
        <w:t xml:space="preserve"> water holding capacity </w:t>
      </w:r>
      <w:r w:rsidR="00A7543B" w:rsidRPr="00116197">
        <w:rPr>
          <w:rFonts w:cs="Times New Roman"/>
          <w:szCs w:val="24"/>
        </w:rPr>
        <w:t xml:space="preserve">of soil and it ultimately results in increased yield of crop </w:t>
      </w:r>
      <w:r w:rsidR="003037BF" w:rsidRPr="00116197">
        <w:rPr>
          <w:rFonts w:cs="Times New Roman"/>
          <w:szCs w:val="24"/>
        </w:rPr>
        <w:t>(</w:t>
      </w:r>
      <w:proofErr w:type="spellStart"/>
      <w:r w:rsidR="008143AA" w:rsidRPr="00116197">
        <w:rPr>
          <w:rFonts w:cs="Times New Roman"/>
          <w:szCs w:val="24"/>
        </w:rPr>
        <w:t>Subhan</w:t>
      </w:r>
      <w:proofErr w:type="spellEnd"/>
      <w:r w:rsidR="008143AA"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008143AA" w:rsidRPr="00116197">
        <w:rPr>
          <w:rFonts w:cs="Times New Roman"/>
          <w:szCs w:val="24"/>
        </w:rPr>
        <w:t xml:space="preserve"> 2017</w:t>
      </w:r>
      <w:r w:rsidR="003037BF" w:rsidRPr="00116197">
        <w:rPr>
          <w:rFonts w:cs="Times New Roman"/>
          <w:szCs w:val="24"/>
        </w:rPr>
        <w:t>).</w:t>
      </w:r>
      <w:r w:rsidR="00201BCF" w:rsidRPr="00116197">
        <w:rPr>
          <w:rFonts w:cs="Times New Roman"/>
          <w:szCs w:val="24"/>
        </w:rPr>
        <w:t xml:space="preserve"> </w:t>
      </w:r>
      <w:r w:rsidR="008143AA" w:rsidRPr="00116197">
        <w:rPr>
          <w:rFonts w:cs="Times New Roman"/>
          <w:szCs w:val="24"/>
        </w:rPr>
        <w:t>Sugarcane residues compost is a by-product of sugarcane industry that occupies a special position among organic nutrient sources and the application of sugarcane residues compost improves soil fertility, water holding capacity an</w:t>
      </w:r>
      <w:r w:rsidR="00A6676A" w:rsidRPr="00116197">
        <w:rPr>
          <w:rFonts w:cs="Times New Roman"/>
          <w:szCs w:val="24"/>
        </w:rPr>
        <w:t>d organic matter (</w:t>
      </w:r>
      <w:proofErr w:type="spellStart"/>
      <w:r w:rsidR="00A6676A" w:rsidRPr="00116197">
        <w:rPr>
          <w:rFonts w:cs="Times New Roman"/>
          <w:szCs w:val="24"/>
        </w:rPr>
        <w:t>Chattah</w:t>
      </w:r>
      <w:proofErr w:type="spellEnd"/>
      <w:r w:rsidR="00A6676A"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008143AA" w:rsidRPr="00116197">
        <w:rPr>
          <w:rFonts w:cs="Times New Roman"/>
          <w:szCs w:val="24"/>
        </w:rPr>
        <w:t xml:space="preserve"> 2019).</w:t>
      </w:r>
      <w:r w:rsidR="00201BCF" w:rsidRPr="00116197">
        <w:rPr>
          <w:rFonts w:cs="Times New Roman"/>
          <w:szCs w:val="24"/>
        </w:rPr>
        <w:t xml:space="preserve"> </w:t>
      </w:r>
      <w:r w:rsidR="002802E1" w:rsidRPr="00116197">
        <w:rPr>
          <w:rFonts w:cs="Times New Roman"/>
          <w:szCs w:val="24"/>
        </w:rPr>
        <w:t xml:space="preserve">Many studies </w:t>
      </w:r>
      <w:r w:rsidR="00A7543B" w:rsidRPr="00116197">
        <w:rPr>
          <w:rFonts w:cs="Times New Roman"/>
          <w:szCs w:val="24"/>
        </w:rPr>
        <w:t>showed</w:t>
      </w:r>
      <w:r w:rsidR="002802E1" w:rsidRPr="00116197">
        <w:rPr>
          <w:rFonts w:cs="Times New Roman"/>
          <w:szCs w:val="24"/>
        </w:rPr>
        <w:t xml:space="preserve"> that </w:t>
      </w:r>
      <w:r w:rsidR="0098484E" w:rsidRPr="00116197">
        <w:rPr>
          <w:rFonts w:cs="Times New Roman"/>
          <w:szCs w:val="24"/>
        </w:rPr>
        <w:t>the application of</w:t>
      </w:r>
      <w:r w:rsidR="00A7543B" w:rsidRPr="00116197">
        <w:rPr>
          <w:rFonts w:cs="Times New Roman"/>
          <w:szCs w:val="24"/>
        </w:rPr>
        <w:t xml:space="preserve"> compost </w:t>
      </w:r>
      <w:r w:rsidR="0098484E" w:rsidRPr="00116197">
        <w:rPr>
          <w:rFonts w:cs="Times New Roman"/>
          <w:szCs w:val="24"/>
        </w:rPr>
        <w:t>to soil have increased soil organic matter,</w:t>
      </w:r>
      <w:r w:rsidR="0098484E" w:rsidRPr="00116197">
        <w:rPr>
          <w:rFonts w:cs="Times New Roman"/>
          <w:szCs w:val="24"/>
          <w:rtl/>
        </w:rPr>
        <w:t xml:space="preserve"> </w:t>
      </w:r>
      <w:r w:rsidR="0098484E" w:rsidRPr="00116197">
        <w:rPr>
          <w:rFonts w:cs="Times New Roman"/>
          <w:szCs w:val="24"/>
        </w:rPr>
        <w:t xml:space="preserve">soil fertility, soil water-holding and crop yield </w:t>
      </w:r>
      <w:r w:rsidR="00A7543B" w:rsidRPr="00116197">
        <w:rPr>
          <w:rFonts w:cs="Times New Roman"/>
          <w:szCs w:val="24"/>
        </w:rPr>
        <w:t>(</w:t>
      </w:r>
      <w:proofErr w:type="spellStart"/>
      <w:r w:rsidR="00A7543B" w:rsidRPr="00116197">
        <w:rPr>
          <w:rFonts w:cs="Times New Roman"/>
          <w:color w:val="auto"/>
          <w:szCs w:val="24"/>
        </w:rPr>
        <w:t>Guo</w:t>
      </w:r>
      <w:proofErr w:type="spellEnd"/>
      <w:r w:rsidR="00A7543B" w:rsidRPr="00116197">
        <w:rPr>
          <w:rFonts w:cs="Times New Roman"/>
          <w:color w:val="auto"/>
          <w:szCs w:val="24"/>
        </w:rPr>
        <w:t xml:space="preserve"> </w:t>
      </w:r>
      <w:r w:rsidR="00335CB2" w:rsidRPr="00A96A36">
        <w:rPr>
          <w:rFonts w:cs="Times New Roman"/>
          <w:i/>
          <w:iCs/>
          <w:color w:val="auto"/>
          <w:szCs w:val="24"/>
        </w:rPr>
        <w:t>et al</w:t>
      </w:r>
      <w:r w:rsidR="00335CB2">
        <w:rPr>
          <w:rFonts w:cs="Times New Roman"/>
          <w:color w:val="auto"/>
          <w:szCs w:val="24"/>
        </w:rPr>
        <w:t>.</w:t>
      </w:r>
      <w:r w:rsidR="00A7543B" w:rsidRPr="00116197">
        <w:rPr>
          <w:rFonts w:cs="Times New Roman"/>
          <w:color w:val="auto"/>
          <w:szCs w:val="24"/>
        </w:rPr>
        <w:t xml:space="preserve"> 2016; </w:t>
      </w:r>
      <w:proofErr w:type="spellStart"/>
      <w:r w:rsidR="0098484E" w:rsidRPr="00116197">
        <w:rPr>
          <w:rFonts w:cs="Times New Roman"/>
          <w:szCs w:val="24"/>
        </w:rPr>
        <w:t>Hammad</w:t>
      </w:r>
      <w:proofErr w:type="spellEnd"/>
      <w:r w:rsidR="0098484E"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0098484E" w:rsidRPr="00116197">
        <w:rPr>
          <w:rFonts w:cs="Times New Roman"/>
          <w:szCs w:val="24"/>
        </w:rPr>
        <w:t xml:space="preserve"> 2020; </w:t>
      </w:r>
      <w:r w:rsidR="00A7543B" w:rsidRPr="00116197">
        <w:rPr>
          <w:rFonts w:cs="Times New Roman"/>
          <w:szCs w:val="24"/>
        </w:rPr>
        <w:t xml:space="preserve">Yang </w:t>
      </w:r>
      <w:r w:rsidR="00335CB2" w:rsidRPr="00A96A36">
        <w:rPr>
          <w:rFonts w:cs="Times New Roman"/>
          <w:i/>
          <w:iCs/>
          <w:szCs w:val="24"/>
        </w:rPr>
        <w:t>et al</w:t>
      </w:r>
      <w:r w:rsidR="00335CB2">
        <w:rPr>
          <w:rFonts w:cs="Times New Roman"/>
          <w:szCs w:val="24"/>
        </w:rPr>
        <w:t>.</w:t>
      </w:r>
      <w:r w:rsidR="00A7543B" w:rsidRPr="00116197">
        <w:rPr>
          <w:rFonts w:cs="Times New Roman"/>
          <w:szCs w:val="24"/>
        </w:rPr>
        <w:t xml:space="preserve"> 2020). </w:t>
      </w:r>
      <w:r w:rsidR="002802E1" w:rsidRPr="00116197">
        <w:rPr>
          <w:rFonts w:cs="Times New Roman"/>
          <w:color w:val="auto"/>
          <w:szCs w:val="24"/>
        </w:rPr>
        <w:lastRenderedPageBreak/>
        <w:t xml:space="preserve">For example, </w:t>
      </w:r>
      <w:proofErr w:type="spellStart"/>
      <w:r w:rsidR="0098484E" w:rsidRPr="00116197">
        <w:rPr>
          <w:rFonts w:cs="Times New Roman"/>
          <w:color w:val="auto"/>
          <w:szCs w:val="24"/>
        </w:rPr>
        <w:t>Abbasi</w:t>
      </w:r>
      <w:proofErr w:type="spellEnd"/>
      <w:r w:rsidR="0098484E" w:rsidRPr="00116197">
        <w:rPr>
          <w:rFonts w:cs="Times New Roman"/>
          <w:color w:val="auto"/>
          <w:szCs w:val="24"/>
        </w:rPr>
        <w:t xml:space="preserve"> and Tahir (2012) found that replacing 25% chemical N fertilizer with organic manure could ensure stable wheat yields. </w:t>
      </w:r>
      <w:r w:rsidR="00847439" w:rsidRPr="00116197">
        <w:rPr>
          <w:rFonts w:cs="Times New Roman"/>
          <w:color w:val="auto"/>
          <w:szCs w:val="24"/>
        </w:rPr>
        <w:t>Xin</w:t>
      </w:r>
      <w:r w:rsidR="0098484E" w:rsidRPr="00116197">
        <w:rPr>
          <w:rFonts w:cs="Times New Roman"/>
          <w:color w:val="auto"/>
          <w:szCs w:val="24"/>
        </w:rPr>
        <w:t xml:space="preserve"> et al. (2017) illustrated through a recent meta-analysis that substituting organic manure for chemical fertilizer increased crop productivity by 7</w:t>
      </w:r>
      <w:r w:rsidR="00C96308" w:rsidRPr="00116197">
        <w:rPr>
          <w:rFonts w:cs="Times New Roman"/>
          <w:color w:val="auto"/>
          <w:szCs w:val="24"/>
        </w:rPr>
        <w:t>%</w:t>
      </w:r>
      <w:r w:rsidR="0098484E" w:rsidRPr="00116197">
        <w:rPr>
          <w:rFonts w:cs="Times New Roman"/>
          <w:color w:val="auto"/>
          <w:szCs w:val="24"/>
        </w:rPr>
        <w:t xml:space="preserve">. Also, Yang </w:t>
      </w:r>
      <w:r w:rsidR="002802E1" w:rsidRPr="00A96A36">
        <w:rPr>
          <w:rFonts w:cs="Times New Roman"/>
          <w:i/>
          <w:iCs/>
          <w:color w:val="auto"/>
          <w:szCs w:val="24"/>
        </w:rPr>
        <w:t>et al</w:t>
      </w:r>
      <w:r w:rsidR="002802E1" w:rsidRPr="00116197">
        <w:rPr>
          <w:rFonts w:cs="Times New Roman"/>
          <w:color w:val="auto"/>
          <w:szCs w:val="24"/>
        </w:rPr>
        <w:t>. (</w:t>
      </w:r>
      <w:r w:rsidR="0098484E" w:rsidRPr="00116197">
        <w:rPr>
          <w:rFonts w:cs="Times New Roman"/>
          <w:color w:val="auto"/>
          <w:szCs w:val="24"/>
        </w:rPr>
        <w:t>2020</w:t>
      </w:r>
      <w:r w:rsidR="002802E1" w:rsidRPr="00116197">
        <w:rPr>
          <w:rFonts w:cs="Times New Roman"/>
          <w:color w:val="auto"/>
          <w:szCs w:val="24"/>
        </w:rPr>
        <w:t xml:space="preserve">) concluded that mixing organic and inorganic </w:t>
      </w:r>
      <w:r w:rsidR="00A6676A" w:rsidRPr="00116197">
        <w:rPr>
          <w:rFonts w:cs="Times New Roman"/>
          <w:color w:val="auto"/>
          <w:szCs w:val="24"/>
        </w:rPr>
        <w:t>nitrogen</w:t>
      </w:r>
      <w:r w:rsidR="002802E1" w:rsidRPr="00116197">
        <w:rPr>
          <w:rFonts w:cs="Times New Roman"/>
          <w:color w:val="auto"/>
          <w:szCs w:val="24"/>
        </w:rPr>
        <w:t xml:space="preserve"> fertilizer significantly increased the </w:t>
      </w:r>
      <w:r w:rsidR="0098484E" w:rsidRPr="00116197">
        <w:rPr>
          <w:rFonts w:cs="Times New Roman"/>
          <w:color w:val="auto"/>
          <w:szCs w:val="24"/>
        </w:rPr>
        <w:t>grain</w:t>
      </w:r>
      <w:r w:rsidR="002802E1" w:rsidRPr="00116197">
        <w:rPr>
          <w:rFonts w:cs="Times New Roman"/>
          <w:color w:val="auto"/>
          <w:szCs w:val="24"/>
        </w:rPr>
        <w:t xml:space="preserve"> yield</w:t>
      </w:r>
      <w:r w:rsidR="00A6676A" w:rsidRPr="00116197">
        <w:rPr>
          <w:rFonts w:cs="Times New Roman"/>
          <w:color w:val="auto"/>
          <w:szCs w:val="24"/>
        </w:rPr>
        <w:t xml:space="preserve"> of wheat</w:t>
      </w:r>
      <w:r w:rsidR="0098484E" w:rsidRPr="00116197">
        <w:rPr>
          <w:rFonts w:cs="Times New Roman"/>
          <w:color w:val="auto"/>
          <w:szCs w:val="24"/>
        </w:rPr>
        <w:t>.</w:t>
      </w:r>
    </w:p>
    <w:p w:rsidR="00C843B6" w:rsidRPr="00116197" w:rsidRDefault="003D5D0B" w:rsidP="007B5161">
      <w:pPr>
        <w:autoSpaceDE w:val="0"/>
        <w:autoSpaceDN w:val="0"/>
        <w:adjustRightInd w:val="0"/>
        <w:spacing w:after="0" w:line="240" w:lineRule="auto"/>
        <w:jc w:val="both"/>
        <w:rPr>
          <w:rFonts w:eastAsia="MinionPro-Regular" w:cs="Times New Roman"/>
          <w:szCs w:val="24"/>
        </w:rPr>
      </w:pPr>
      <w:r w:rsidRPr="00116197">
        <w:rPr>
          <w:rFonts w:cs="Times New Roman"/>
          <w:szCs w:val="24"/>
        </w:rPr>
        <w:t xml:space="preserve">In </w:t>
      </w:r>
      <w:r w:rsidRPr="00116197">
        <w:rPr>
          <w:rFonts w:cs="Times New Roman"/>
          <w:color w:val="131413"/>
          <w:szCs w:val="24"/>
        </w:rPr>
        <w:t>sustainable agriculture</w:t>
      </w:r>
      <w:r w:rsidRPr="00116197">
        <w:rPr>
          <w:rFonts w:cs="Times New Roman"/>
          <w:szCs w:val="24"/>
        </w:rPr>
        <w:t>, supplementation with bio</w:t>
      </w:r>
      <w:r w:rsidR="000A347E" w:rsidRPr="00116197">
        <w:rPr>
          <w:rFonts w:cs="Times New Roman"/>
          <w:szCs w:val="24"/>
        </w:rPr>
        <w:t>-</w:t>
      </w:r>
      <w:r w:rsidRPr="00116197">
        <w:rPr>
          <w:rFonts w:cs="Times New Roman"/>
          <w:szCs w:val="24"/>
        </w:rPr>
        <w:t>fertilizers is a suitable and environmentally friendly alternative for enhancing crop yields, to sustain the inherent fertility of soils (</w:t>
      </w:r>
      <w:proofErr w:type="spellStart"/>
      <w:r w:rsidRPr="00116197">
        <w:rPr>
          <w:rFonts w:cs="Times New Roman"/>
          <w:szCs w:val="24"/>
        </w:rPr>
        <w:t>Rana</w:t>
      </w:r>
      <w:proofErr w:type="spellEnd"/>
      <w:r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Pr="00116197">
        <w:rPr>
          <w:rFonts w:cs="Times New Roman"/>
          <w:szCs w:val="24"/>
        </w:rPr>
        <w:t xml:space="preserve"> 2012).</w:t>
      </w:r>
      <w:r w:rsidR="00201BCF" w:rsidRPr="00116197">
        <w:rPr>
          <w:rFonts w:cs="Times New Roman"/>
          <w:szCs w:val="24"/>
        </w:rPr>
        <w:t xml:space="preserve"> </w:t>
      </w:r>
      <w:r w:rsidRPr="00116197">
        <w:rPr>
          <w:rFonts w:cs="Times New Roman"/>
          <w:color w:val="131413"/>
          <w:szCs w:val="24"/>
        </w:rPr>
        <w:t>Also</w:t>
      </w:r>
      <w:r w:rsidR="00C843B6" w:rsidRPr="00116197">
        <w:rPr>
          <w:rFonts w:cs="Times New Roman"/>
          <w:color w:val="131413"/>
          <w:szCs w:val="24"/>
        </w:rPr>
        <w:t xml:space="preserve">, it is a widely accepted practice to enhance sustainable agricultural production by inoculating </w:t>
      </w:r>
      <w:r w:rsidRPr="00116197">
        <w:rPr>
          <w:rFonts w:cs="Times New Roman"/>
          <w:color w:val="131413"/>
          <w:szCs w:val="24"/>
        </w:rPr>
        <w:t>soils and crops with plant growth-</w:t>
      </w:r>
      <w:r w:rsidR="00A6676A" w:rsidRPr="00116197">
        <w:rPr>
          <w:rFonts w:cs="Times New Roman"/>
          <w:color w:val="131413"/>
          <w:szCs w:val="24"/>
        </w:rPr>
        <w:t xml:space="preserve">promoting </w:t>
      </w:r>
      <w:proofErr w:type="spellStart"/>
      <w:r w:rsidR="00A6676A" w:rsidRPr="00116197">
        <w:rPr>
          <w:rFonts w:cs="Times New Roman"/>
          <w:color w:val="131413"/>
          <w:szCs w:val="24"/>
        </w:rPr>
        <w:t>rhizobacteria</w:t>
      </w:r>
      <w:proofErr w:type="spellEnd"/>
      <w:r w:rsidR="00A6676A" w:rsidRPr="00116197">
        <w:rPr>
          <w:rFonts w:cs="Times New Roman"/>
          <w:color w:val="131413"/>
          <w:szCs w:val="24"/>
        </w:rPr>
        <w:t xml:space="preserve"> (PGPR)</w:t>
      </w:r>
      <w:r w:rsidR="00C843B6" w:rsidRPr="00116197">
        <w:rPr>
          <w:rFonts w:cs="Times New Roman"/>
          <w:color w:val="131413"/>
          <w:szCs w:val="24"/>
        </w:rPr>
        <w:t xml:space="preserve"> (Wang </w:t>
      </w:r>
      <w:r w:rsidR="00C843B6" w:rsidRPr="00A96A36">
        <w:rPr>
          <w:rFonts w:cs="Times New Roman"/>
          <w:i/>
          <w:iCs/>
          <w:color w:val="131413"/>
          <w:szCs w:val="24"/>
        </w:rPr>
        <w:t>et al</w:t>
      </w:r>
      <w:r w:rsidR="00C843B6" w:rsidRPr="00116197">
        <w:rPr>
          <w:rFonts w:cs="Times New Roman"/>
          <w:color w:val="131413"/>
          <w:szCs w:val="24"/>
        </w:rPr>
        <w:t>. 2020).</w:t>
      </w:r>
      <w:r w:rsidR="00201BCF" w:rsidRPr="00116197">
        <w:rPr>
          <w:rFonts w:cs="Times New Roman"/>
          <w:color w:val="131413"/>
          <w:szCs w:val="24"/>
        </w:rPr>
        <w:t xml:space="preserve"> </w:t>
      </w:r>
      <w:r w:rsidR="008F033C" w:rsidRPr="00116197">
        <w:rPr>
          <w:rFonts w:cs="Times New Roman"/>
          <w:szCs w:val="24"/>
        </w:rPr>
        <w:t>Plant growth-</w:t>
      </w:r>
      <w:r w:rsidR="00DD6269" w:rsidRPr="00116197">
        <w:rPr>
          <w:rFonts w:cs="Times New Roman"/>
          <w:szCs w:val="24"/>
        </w:rPr>
        <w:t xml:space="preserve">promoting </w:t>
      </w:r>
      <w:proofErr w:type="spellStart"/>
      <w:r w:rsidR="00DD6269" w:rsidRPr="00116197">
        <w:rPr>
          <w:rFonts w:cs="Times New Roman"/>
          <w:szCs w:val="24"/>
        </w:rPr>
        <w:t>rhizobacteria</w:t>
      </w:r>
      <w:proofErr w:type="spellEnd"/>
      <w:r w:rsidR="00DD6269" w:rsidRPr="00116197">
        <w:rPr>
          <w:rFonts w:cs="Times New Roman"/>
          <w:szCs w:val="24"/>
        </w:rPr>
        <w:t xml:space="preserve"> (PGPR) are a group of free-living bacteria that can enhance plant growth and crop yield through several mechanisms. </w:t>
      </w:r>
      <w:r w:rsidR="00A6676A" w:rsidRPr="00116197">
        <w:rPr>
          <w:rFonts w:cs="Times New Roman"/>
          <w:szCs w:val="24"/>
        </w:rPr>
        <w:t>PGPR</w:t>
      </w:r>
      <w:r w:rsidR="00931562" w:rsidRPr="00116197">
        <w:rPr>
          <w:rFonts w:cs="Times New Roman"/>
          <w:szCs w:val="24"/>
        </w:rPr>
        <w:t xml:space="preserve"> comprise different functional and taxonomic groups of bacteria like </w:t>
      </w:r>
      <w:r w:rsidR="00931562" w:rsidRPr="00116197">
        <w:rPr>
          <w:rFonts w:cs="Times New Roman"/>
          <w:i/>
          <w:iCs/>
          <w:szCs w:val="24"/>
        </w:rPr>
        <w:t xml:space="preserve">Pseudomonas, Bacillus, Rhizobium </w:t>
      </w:r>
      <w:r w:rsidR="00931562" w:rsidRPr="00116197">
        <w:rPr>
          <w:rFonts w:cs="Times New Roman"/>
          <w:szCs w:val="24"/>
        </w:rPr>
        <w:t xml:space="preserve">and others (De Benedetto </w:t>
      </w:r>
      <w:r w:rsidR="00335CB2" w:rsidRPr="00A96A36">
        <w:rPr>
          <w:rFonts w:cs="Times New Roman"/>
          <w:i/>
          <w:iCs/>
          <w:szCs w:val="24"/>
        </w:rPr>
        <w:t>et al</w:t>
      </w:r>
      <w:r w:rsidR="00335CB2">
        <w:rPr>
          <w:rFonts w:cs="Times New Roman"/>
          <w:szCs w:val="24"/>
        </w:rPr>
        <w:t>.</w:t>
      </w:r>
      <w:r w:rsidR="00931562" w:rsidRPr="00116197">
        <w:rPr>
          <w:rFonts w:cs="Times New Roman"/>
          <w:szCs w:val="24"/>
        </w:rPr>
        <w:t xml:space="preserve"> 2017). </w:t>
      </w:r>
      <w:r w:rsidR="00DD6269" w:rsidRPr="00116197">
        <w:rPr>
          <w:rFonts w:cs="Times New Roman"/>
          <w:szCs w:val="24"/>
        </w:rPr>
        <w:t>PGPR can produce hormones that stimulate plant growth, make nutrients available, fix atmospheric nitrogen, act as bio-control agents, and improve soil structure (</w:t>
      </w:r>
      <w:proofErr w:type="spellStart"/>
      <w:r w:rsidR="00DD6269" w:rsidRPr="00116197">
        <w:rPr>
          <w:rFonts w:cs="Times New Roman"/>
          <w:szCs w:val="24"/>
        </w:rPr>
        <w:t>Sherdil</w:t>
      </w:r>
      <w:proofErr w:type="spellEnd"/>
      <w:r w:rsidR="00DD6269" w:rsidRPr="00116197">
        <w:rPr>
          <w:rFonts w:cs="Times New Roman"/>
          <w:szCs w:val="24"/>
        </w:rPr>
        <w:t xml:space="preserve"> </w:t>
      </w:r>
      <w:r w:rsidR="00DD6269" w:rsidRPr="00A96A36">
        <w:rPr>
          <w:rFonts w:cs="Times New Roman"/>
          <w:i/>
          <w:iCs/>
          <w:szCs w:val="24"/>
        </w:rPr>
        <w:t>et al</w:t>
      </w:r>
      <w:r w:rsidR="00DD6269" w:rsidRPr="00116197">
        <w:rPr>
          <w:rFonts w:cs="Times New Roman"/>
          <w:szCs w:val="24"/>
        </w:rPr>
        <w:t>. 2019).</w:t>
      </w:r>
      <w:r w:rsidR="00201BCF" w:rsidRPr="00116197">
        <w:rPr>
          <w:rFonts w:cs="Times New Roman"/>
          <w:szCs w:val="24"/>
        </w:rPr>
        <w:t xml:space="preserve"> </w:t>
      </w:r>
      <w:proofErr w:type="spellStart"/>
      <w:r w:rsidRPr="00116197">
        <w:rPr>
          <w:rFonts w:cs="Times New Roman"/>
          <w:szCs w:val="24"/>
        </w:rPr>
        <w:t>Nitroxin</w:t>
      </w:r>
      <w:proofErr w:type="spellEnd"/>
      <w:r w:rsidRPr="00116197">
        <w:rPr>
          <w:rFonts w:cs="Times New Roman"/>
          <w:szCs w:val="24"/>
        </w:rPr>
        <w:t xml:space="preserve"> is a bio-fertilizer that </w:t>
      </w:r>
      <w:r w:rsidRPr="00116197">
        <w:rPr>
          <w:rFonts w:eastAsia="MinionPro-Regular" w:cs="Times New Roman"/>
          <w:szCs w:val="24"/>
        </w:rPr>
        <w:t xml:space="preserve">contains </w:t>
      </w:r>
      <w:proofErr w:type="spellStart"/>
      <w:r w:rsidRPr="00116197">
        <w:rPr>
          <w:rFonts w:cs="Times New Roman"/>
          <w:i/>
          <w:iCs/>
          <w:szCs w:val="24"/>
        </w:rPr>
        <w:t>Azospirilium</w:t>
      </w:r>
      <w:proofErr w:type="spellEnd"/>
      <w:r w:rsidRPr="00116197">
        <w:rPr>
          <w:rFonts w:cs="Times New Roman"/>
          <w:szCs w:val="24"/>
        </w:rPr>
        <w:t xml:space="preserve"> and </w:t>
      </w:r>
      <w:proofErr w:type="spellStart"/>
      <w:r w:rsidRPr="00116197">
        <w:rPr>
          <w:rFonts w:cs="Times New Roman"/>
          <w:i/>
          <w:iCs/>
          <w:szCs w:val="24"/>
        </w:rPr>
        <w:t>Azotobacter</w:t>
      </w:r>
      <w:proofErr w:type="spellEnd"/>
      <w:r w:rsidRPr="00116197">
        <w:rPr>
          <w:rFonts w:cs="Times New Roman"/>
          <w:szCs w:val="24"/>
        </w:rPr>
        <w:t xml:space="preserve"> </w:t>
      </w:r>
      <w:proofErr w:type="spellStart"/>
      <w:r w:rsidRPr="00116197">
        <w:rPr>
          <w:rFonts w:cs="Times New Roman"/>
          <w:szCs w:val="24"/>
        </w:rPr>
        <w:t>rhizobacteria</w:t>
      </w:r>
      <w:proofErr w:type="spellEnd"/>
      <w:r w:rsidRPr="00116197">
        <w:rPr>
          <w:rFonts w:cs="Times New Roman"/>
          <w:szCs w:val="24"/>
        </w:rPr>
        <w:t xml:space="preserve">. </w:t>
      </w:r>
      <w:r w:rsidRPr="00116197">
        <w:rPr>
          <w:rFonts w:eastAsia="MinionPro-Regular" w:cs="Times New Roman"/>
          <w:szCs w:val="24"/>
        </w:rPr>
        <w:t xml:space="preserve">These </w:t>
      </w:r>
      <w:proofErr w:type="spellStart"/>
      <w:r w:rsidRPr="00116197">
        <w:rPr>
          <w:rFonts w:eastAsia="MinionPro-Regular" w:cs="Times New Roman"/>
          <w:szCs w:val="24"/>
        </w:rPr>
        <w:t>rhizobacteria</w:t>
      </w:r>
      <w:proofErr w:type="spellEnd"/>
      <w:r w:rsidRPr="00116197">
        <w:rPr>
          <w:rFonts w:eastAsia="MinionPro-Regular" w:cs="Times New Roman"/>
          <w:szCs w:val="24"/>
        </w:rPr>
        <w:t xml:space="preserve"> can stimulate plant growth through increasing nutrient uptake, nitrogen fixation, </w:t>
      </w:r>
      <w:proofErr w:type="spellStart"/>
      <w:r w:rsidRPr="00116197">
        <w:rPr>
          <w:rFonts w:eastAsia="MinionPro-Regular" w:cs="Times New Roman"/>
          <w:szCs w:val="24"/>
        </w:rPr>
        <w:t>flavins</w:t>
      </w:r>
      <w:proofErr w:type="spellEnd"/>
      <w:r w:rsidRPr="00116197">
        <w:rPr>
          <w:rFonts w:eastAsia="MinionPro-Regular" w:cs="Times New Roman"/>
          <w:szCs w:val="24"/>
        </w:rPr>
        <w:t xml:space="preserve">, thiamine, antibiotic synthesis, antifungals, and </w:t>
      </w:r>
      <w:proofErr w:type="spellStart"/>
      <w:r w:rsidRPr="00116197">
        <w:rPr>
          <w:rFonts w:eastAsia="MinionPro-Regular" w:cs="Times New Roman"/>
          <w:szCs w:val="24"/>
        </w:rPr>
        <w:t>phyto</w:t>
      </w:r>
      <w:proofErr w:type="spellEnd"/>
      <w:r w:rsidR="000A347E" w:rsidRPr="00116197">
        <w:rPr>
          <w:rFonts w:eastAsia="MinionPro-Regular" w:cs="Times New Roman"/>
          <w:szCs w:val="24"/>
        </w:rPr>
        <w:t>-</w:t>
      </w:r>
      <w:r w:rsidRPr="00116197">
        <w:rPr>
          <w:rFonts w:eastAsia="MinionPro-Regular" w:cs="Times New Roman"/>
          <w:szCs w:val="24"/>
        </w:rPr>
        <w:t xml:space="preserve">hormones such as </w:t>
      </w:r>
      <w:proofErr w:type="spellStart"/>
      <w:r w:rsidRPr="00116197">
        <w:rPr>
          <w:rFonts w:eastAsia="MinionPro-Regular" w:cs="Times New Roman"/>
          <w:szCs w:val="24"/>
        </w:rPr>
        <w:t>auxins</w:t>
      </w:r>
      <w:proofErr w:type="spellEnd"/>
      <w:r w:rsidRPr="00116197">
        <w:rPr>
          <w:rFonts w:eastAsia="MinionPro-Regular" w:cs="Times New Roman"/>
          <w:szCs w:val="24"/>
        </w:rPr>
        <w:t xml:space="preserve">, gibberellins, and </w:t>
      </w:r>
      <w:proofErr w:type="spellStart"/>
      <w:r w:rsidRPr="00116197">
        <w:rPr>
          <w:rFonts w:eastAsia="MinionPro-Regular" w:cs="Times New Roman"/>
          <w:szCs w:val="24"/>
        </w:rPr>
        <w:t>cytokinins</w:t>
      </w:r>
      <w:proofErr w:type="spellEnd"/>
      <w:r w:rsidR="00A96A36">
        <w:rPr>
          <w:rFonts w:cs="Times New Roman"/>
          <w:szCs w:val="24"/>
        </w:rPr>
        <w:t xml:space="preserve"> (</w:t>
      </w:r>
      <w:proofErr w:type="spellStart"/>
      <w:r w:rsidR="00A96A36">
        <w:rPr>
          <w:rFonts w:cs="Times New Roman"/>
          <w:szCs w:val="24"/>
        </w:rPr>
        <w:t>Kamali</w:t>
      </w:r>
      <w:proofErr w:type="spellEnd"/>
      <w:r w:rsidR="00A96A36">
        <w:rPr>
          <w:rFonts w:cs="Times New Roman"/>
          <w:szCs w:val="24"/>
        </w:rPr>
        <w:t xml:space="preserve"> and </w:t>
      </w:r>
      <w:proofErr w:type="spellStart"/>
      <w:r w:rsidR="00A96A36">
        <w:rPr>
          <w:rFonts w:cs="Times New Roman"/>
          <w:szCs w:val="24"/>
        </w:rPr>
        <w:t>Mehraban</w:t>
      </w:r>
      <w:proofErr w:type="spellEnd"/>
      <w:r w:rsidRPr="00116197">
        <w:rPr>
          <w:rFonts w:cs="Times New Roman"/>
          <w:szCs w:val="24"/>
        </w:rPr>
        <w:t xml:space="preserve"> 2020).</w:t>
      </w:r>
      <w:r w:rsidR="00201BCF" w:rsidRPr="00116197">
        <w:rPr>
          <w:rFonts w:cs="Times New Roman"/>
          <w:szCs w:val="24"/>
        </w:rPr>
        <w:t xml:space="preserve"> </w:t>
      </w:r>
      <w:r w:rsidR="00931562" w:rsidRPr="00116197">
        <w:rPr>
          <w:rFonts w:eastAsia="MinionPro-Regular" w:cs="Times New Roman"/>
          <w:szCs w:val="24"/>
        </w:rPr>
        <w:t xml:space="preserve">Several studies reported that </w:t>
      </w:r>
      <w:r w:rsidR="008F033C" w:rsidRPr="00116197">
        <w:rPr>
          <w:rFonts w:eastAsia="MinionPro-Regular" w:cs="Times New Roman"/>
          <w:szCs w:val="24"/>
        </w:rPr>
        <w:t xml:space="preserve">using </w:t>
      </w:r>
      <w:r w:rsidR="00A6676A" w:rsidRPr="00116197">
        <w:rPr>
          <w:rFonts w:cs="Times New Roman"/>
          <w:szCs w:val="24"/>
        </w:rPr>
        <w:t>p</w:t>
      </w:r>
      <w:r w:rsidR="008F033C" w:rsidRPr="00116197">
        <w:rPr>
          <w:rFonts w:cs="Times New Roman"/>
          <w:szCs w:val="24"/>
        </w:rPr>
        <w:t xml:space="preserve">lant growth-promoting </w:t>
      </w:r>
      <w:proofErr w:type="spellStart"/>
      <w:r w:rsidR="008F033C" w:rsidRPr="00116197">
        <w:rPr>
          <w:rFonts w:cs="Times New Roman"/>
          <w:szCs w:val="24"/>
        </w:rPr>
        <w:t>rhizobacteria</w:t>
      </w:r>
      <w:proofErr w:type="spellEnd"/>
      <w:r w:rsidR="008F033C" w:rsidRPr="00116197">
        <w:rPr>
          <w:rFonts w:cs="Times New Roman"/>
          <w:szCs w:val="24"/>
        </w:rPr>
        <w:t xml:space="preserve"> increased crop growth and yield (</w:t>
      </w:r>
      <w:proofErr w:type="spellStart"/>
      <w:r w:rsidR="008F033C" w:rsidRPr="00116197">
        <w:rPr>
          <w:rFonts w:cs="Times New Roman"/>
          <w:szCs w:val="24"/>
        </w:rPr>
        <w:t>Rana</w:t>
      </w:r>
      <w:proofErr w:type="spellEnd"/>
      <w:r w:rsidR="008F033C"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008F033C" w:rsidRPr="00116197">
        <w:rPr>
          <w:rFonts w:cs="Times New Roman"/>
          <w:szCs w:val="24"/>
        </w:rPr>
        <w:t xml:space="preserve"> 2012; De Benedetto </w:t>
      </w:r>
      <w:r w:rsidR="00335CB2" w:rsidRPr="00A96A36">
        <w:rPr>
          <w:rFonts w:cs="Times New Roman"/>
          <w:i/>
          <w:iCs/>
          <w:szCs w:val="24"/>
        </w:rPr>
        <w:t>et al</w:t>
      </w:r>
      <w:r w:rsidR="00335CB2">
        <w:rPr>
          <w:rFonts w:cs="Times New Roman"/>
          <w:szCs w:val="24"/>
        </w:rPr>
        <w:t>.</w:t>
      </w:r>
      <w:r w:rsidR="00A96A36">
        <w:rPr>
          <w:rFonts w:cs="Times New Roman"/>
          <w:szCs w:val="24"/>
        </w:rPr>
        <w:t xml:space="preserve"> 2017; </w:t>
      </w:r>
      <w:proofErr w:type="spellStart"/>
      <w:r w:rsidR="00A96A36">
        <w:rPr>
          <w:rFonts w:cs="Times New Roman"/>
          <w:szCs w:val="24"/>
        </w:rPr>
        <w:t>Kamali</w:t>
      </w:r>
      <w:proofErr w:type="spellEnd"/>
      <w:r w:rsidR="00A96A36">
        <w:rPr>
          <w:rFonts w:cs="Times New Roman"/>
          <w:szCs w:val="24"/>
        </w:rPr>
        <w:t xml:space="preserve"> and </w:t>
      </w:r>
      <w:proofErr w:type="spellStart"/>
      <w:r w:rsidR="00A96A36">
        <w:rPr>
          <w:rFonts w:cs="Times New Roman"/>
          <w:szCs w:val="24"/>
        </w:rPr>
        <w:t>Mehraban</w:t>
      </w:r>
      <w:proofErr w:type="spellEnd"/>
      <w:r w:rsidR="008F033C" w:rsidRPr="00116197">
        <w:rPr>
          <w:rFonts w:cs="Times New Roman"/>
          <w:szCs w:val="24"/>
        </w:rPr>
        <w:t xml:space="preserve"> 2020)</w:t>
      </w:r>
    </w:p>
    <w:p w:rsidR="008F033C" w:rsidRPr="00116197" w:rsidRDefault="008F033C" w:rsidP="007B5161">
      <w:pPr>
        <w:spacing w:line="240" w:lineRule="auto"/>
        <w:ind w:firstLine="567"/>
        <w:jc w:val="both"/>
        <w:rPr>
          <w:rFonts w:cs="Times New Roman"/>
          <w:color w:val="auto"/>
          <w:szCs w:val="24"/>
          <w:lang w:bidi="fa-IR"/>
        </w:rPr>
      </w:pPr>
      <w:r w:rsidRPr="00116197">
        <w:rPr>
          <w:rFonts w:cs="Times New Roman"/>
          <w:color w:val="auto"/>
          <w:szCs w:val="24"/>
          <w:lang w:bidi="fa-IR"/>
        </w:rPr>
        <w:t xml:space="preserve">Despite the abundance of research on the effect of chemical fertilizer, compost and bio-fertilizers on wheat across the world, studies that explore this effect on </w:t>
      </w:r>
      <w:r w:rsidR="00D45B56" w:rsidRPr="00116197">
        <w:rPr>
          <w:rFonts w:cs="Times New Roman"/>
          <w:color w:val="auto"/>
          <w:szCs w:val="24"/>
          <w:lang w:bidi="fa-IR"/>
        </w:rPr>
        <w:t xml:space="preserve">wheat </w:t>
      </w:r>
      <w:r w:rsidRPr="00116197">
        <w:rPr>
          <w:rFonts w:cs="Times New Roman"/>
          <w:color w:val="auto"/>
          <w:szCs w:val="24"/>
          <w:lang w:bidi="fa-IR"/>
        </w:rPr>
        <w:t>in Ahwaz remain scant. In an attempt to contribute to this research, a</w:t>
      </w:r>
      <w:r w:rsidR="00D45B56" w:rsidRPr="00116197">
        <w:rPr>
          <w:rFonts w:cs="Times New Roman"/>
          <w:color w:val="auto"/>
          <w:szCs w:val="24"/>
          <w:lang w:bidi="fa-IR"/>
        </w:rPr>
        <w:t>n experiment</w:t>
      </w:r>
      <w:r w:rsidRPr="00116197">
        <w:rPr>
          <w:rFonts w:cs="Times New Roman"/>
          <w:color w:val="auto"/>
          <w:szCs w:val="24"/>
          <w:lang w:bidi="fa-IR"/>
        </w:rPr>
        <w:t xml:space="preserve"> was carried out </w:t>
      </w:r>
      <w:r w:rsidR="00D45B56" w:rsidRPr="00116197">
        <w:rPr>
          <w:rFonts w:cs="Times New Roman"/>
          <w:bCs/>
          <w:color w:val="auto"/>
          <w:szCs w:val="24"/>
        </w:rPr>
        <w:t xml:space="preserve">to evaluate the effect of </w:t>
      </w:r>
      <w:r w:rsidR="00D45B56" w:rsidRPr="00116197">
        <w:rPr>
          <w:rFonts w:cs="Times New Roman"/>
          <w:color w:val="auto"/>
          <w:szCs w:val="24"/>
          <w:lang w:bidi="fa-IR"/>
        </w:rPr>
        <w:t xml:space="preserve">chemical fertilizer, compost and bio-fertilizers </w:t>
      </w:r>
      <w:r w:rsidR="00D45B56" w:rsidRPr="00116197">
        <w:rPr>
          <w:rFonts w:cs="Times New Roman"/>
          <w:bCs/>
          <w:color w:val="auto"/>
          <w:szCs w:val="24"/>
        </w:rPr>
        <w:t xml:space="preserve">on growth and yield of wheat </w:t>
      </w:r>
      <w:r w:rsidRPr="00116197">
        <w:rPr>
          <w:rFonts w:cs="Times New Roman"/>
          <w:color w:val="auto"/>
          <w:szCs w:val="24"/>
          <w:lang w:bidi="fa-IR"/>
        </w:rPr>
        <w:t xml:space="preserve">in research farm of </w:t>
      </w:r>
      <w:r w:rsidR="00D45B56" w:rsidRPr="00116197">
        <w:rPr>
          <w:rFonts w:cs="Times New Roman"/>
          <w:color w:val="auto"/>
          <w:szCs w:val="24"/>
          <w:lang w:bidi="fa-IR"/>
        </w:rPr>
        <w:t>Agricultural Sciences</w:t>
      </w:r>
      <w:r w:rsidRPr="00116197">
        <w:rPr>
          <w:rFonts w:cs="Times New Roman"/>
          <w:color w:val="auto"/>
          <w:szCs w:val="24"/>
          <w:lang w:bidi="fa-IR"/>
        </w:rPr>
        <w:t xml:space="preserve"> and </w:t>
      </w:r>
      <w:r w:rsidRPr="00116197">
        <w:rPr>
          <w:rFonts w:cs="Times New Roman"/>
          <w:noProof/>
          <w:color w:val="auto"/>
          <w:szCs w:val="24"/>
          <w:lang w:bidi="fa-IR"/>
        </w:rPr>
        <w:t>Natural</w:t>
      </w:r>
      <w:r w:rsidR="00D45B56" w:rsidRPr="00116197">
        <w:rPr>
          <w:rFonts w:cs="Times New Roman"/>
          <w:color w:val="auto"/>
          <w:szCs w:val="24"/>
          <w:lang w:bidi="fa-IR"/>
        </w:rPr>
        <w:t xml:space="preserve"> Resources University of Kh</w:t>
      </w:r>
      <w:r w:rsidRPr="00116197">
        <w:rPr>
          <w:rFonts w:cs="Times New Roman"/>
          <w:color w:val="auto"/>
          <w:szCs w:val="24"/>
          <w:lang w:bidi="fa-IR"/>
        </w:rPr>
        <w:t>uzestan</w:t>
      </w:r>
      <w:r w:rsidR="00D45B56" w:rsidRPr="00116197">
        <w:rPr>
          <w:rFonts w:cs="Times New Roman"/>
          <w:color w:val="auto"/>
          <w:szCs w:val="24"/>
          <w:lang w:bidi="fa-IR"/>
        </w:rPr>
        <w:t>, Ahwaz, Iran</w:t>
      </w:r>
      <w:r w:rsidRPr="00116197">
        <w:rPr>
          <w:rFonts w:cs="Times New Roman"/>
          <w:color w:val="auto"/>
          <w:szCs w:val="24"/>
        </w:rPr>
        <w:t>.</w:t>
      </w:r>
    </w:p>
    <w:p w:rsidR="00D45B56" w:rsidRPr="00116197" w:rsidRDefault="00D45B56" w:rsidP="007B5161">
      <w:pPr>
        <w:spacing w:line="240" w:lineRule="auto"/>
        <w:rPr>
          <w:rFonts w:cs="Times New Roman"/>
          <w:b/>
          <w:color w:val="auto"/>
          <w:szCs w:val="24"/>
        </w:rPr>
      </w:pPr>
    </w:p>
    <w:p w:rsidR="00616918" w:rsidRPr="00116197" w:rsidRDefault="00EF2B2E" w:rsidP="007B5161">
      <w:pPr>
        <w:spacing w:line="240" w:lineRule="auto"/>
        <w:jc w:val="both"/>
        <w:rPr>
          <w:rFonts w:cs="Times New Roman"/>
          <w:b/>
          <w:color w:val="auto"/>
          <w:szCs w:val="24"/>
        </w:rPr>
      </w:pPr>
      <w:r>
        <w:rPr>
          <w:rFonts w:cs="Times New Roman"/>
          <w:b/>
          <w:color w:val="auto"/>
          <w:szCs w:val="24"/>
        </w:rPr>
        <w:t>Material and Methods</w:t>
      </w:r>
    </w:p>
    <w:p w:rsidR="00CD5A18" w:rsidRPr="00A96A36" w:rsidRDefault="00CD5A18" w:rsidP="007B5161">
      <w:pPr>
        <w:autoSpaceDE w:val="0"/>
        <w:autoSpaceDN w:val="0"/>
        <w:adjustRightInd w:val="0"/>
        <w:spacing w:line="240" w:lineRule="auto"/>
        <w:jc w:val="both"/>
        <w:rPr>
          <w:rFonts w:cs="Times New Roman"/>
          <w:b/>
          <w:bCs/>
          <w:szCs w:val="24"/>
        </w:rPr>
      </w:pPr>
      <w:r w:rsidRPr="00A96A36">
        <w:rPr>
          <w:rFonts w:cs="Times New Roman"/>
          <w:b/>
          <w:bCs/>
          <w:szCs w:val="24"/>
        </w:rPr>
        <w:t>Experimental site</w:t>
      </w:r>
    </w:p>
    <w:p w:rsidR="0039222D" w:rsidRDefault="00116045" w:rsidP="007B5161">
      <w:pPr>
        <w:autoSpaceDE w:val="0"/>
        <w:autoSpaceDN w:val="0"/>
        <w:adjustRightInd w:val="0"/>
        <w:spacing w:line="240" w:lineRule="auto"/>
        <w:jc w:val="both"/>
        <w:rPr>
          <w:rFonts w:cs="Times New Roman"/>
          <w:szCs w:val="24"/>
        </w:rPr>
      </w:pPr>
      <w:r w:rsidRPr="00116197">
        <w:rPr>
          <w:rFonts w:cs="Times New Roman"/>
          <w:szCs w:val="24"/>
        </w:rPr>
        <w:t xml:space="preserve">The experiment was conducted </w:t>
      </w:r>
      <w:r w:rsidR="00B17F4B" w:rsidRPr="00116197">
        <w:rPr>
          <w:rFonts w:cs="Times New Roman"/>
          <w:szCs w:val="24"/>
        </w:rPr>
        <w:t>at</w:t>
      </w:r>
      <w:r w:rsidRPr="00116197">
        <w:rPr>
          <w:rFonts w:cs="Times New Roman"/>
          <w:szCs w:val="24"/>
        </w:rPr>
        <w:t xml:space="preserve"> the </w:t>
      </w:r>
      <w:r w:rsidRPr="00116197">
        <w:rPr>
          <w:rFonts w:cs="Times New Roman"/>
          <w:noProof/>
          <w:szCs w:val="24"/>
        </w:rPr>
        <w:t>research</w:t>
      </w:r>
      <w:r w:rsidRPr="00116197">
        <w:rPr>
          <w:rFonts w:cs="Times New Roman"/>
          <w:szCs w:val="24"/>
        </w:rPr>
        <w:t xml:space="preserve"> </w:t>
      </w:r>
      <w:r w:rsidR="00B17F4B" w:rsidRPr="00116197">
        <w:rPr>
          <w:rFonts w:cs="Times New Roman"/>
          <w:szCs w:val="24"/>
        </w:rPr>
        <w:t>farm</w:t>
      </w:r>
      <w:r w:rsidRPr="00116197">
        <w:rPr>
          <w:rFonts w:cs="Times New Roman"/>
          <w:szCs w:val="24"/>
        </w:rPr>
        <w:t xml:space="preserve"> of Agricultural Sciences and Natural Resources University of </w:t>
      </w:r>
      <w:r w:rsidRPr="00116197">
        <w:rPr>
          <w:rFonts w:cs="Times New Roman"/>
          <w:noProof/>
          <w:szCs w:val="24"/>
        </w:rPr>
        <w:t>Khuzestan</w:t>
      </w:r>
      <w:r w:rsidRPr="00116197">
        <w:rPr>
          <w:rFonts w:cs="Times New Roman"/>
          <w:szCs w:val="24"/>
        </w:rPr>
        <w:t xml:space="preserve"> </w:t>
      </w:r>
      <w:r w:rsidR="00B17F4B" w:rsidRPr="00116197">
        <w:rPr>
          <w:rFonts w:cs="Times New Roman"/>
          <w:szCs w:val="24"/>
        </w:rPr>
        <w:t xml:space="preserve">situated in Ahwaz, South-West of Iran </w:t>
      </w:r>
      <w:r w:rsidRPr="00116197">
        <w:rPr>
          <w:rFonts w:cs="Times New Roman"/>
          <w:szCs w:val="24"/>
        </w:rPr>
        <w:t xml:space="preserve">(31º </w:t>
      </w:r>
      <w:r w:rsidR="00B17F4B" w:rsidRPr="00116197">
        <w:rPr>
          <w:rFonts w:cs="Times New Roman"/>
          <w:szCs w:val="24"/>
        </w:rPr>
        <w:t>59</w:t>
      </w:r>
      <w:r w:rsidR="00B17F4B" w:rsidRPr="00116197">
        <w:rPr>
          <w:rFonts w:eastAsia="TimesNewRomanPSMT" w:cs="Times New Roman"/>
          <w:szCs w:val="24"/>
        </w:rPr>
        <w:t xml:space="preserve">′ </w:t>
      </w:r>
      <w:r w:rsidRPr="00116197">
        <w:rPr>
          <w:rFonts w:cs="Times New Roman"/>
          <w:szCs w:val="24"/>
        </w:rPr>
        <w:t xml:space="preserve">N, 48º </w:t>
      </w:r>
      <w:r w:rsidR="00B17F4B" w:rsidRPr="00116197">
        <w:rPr>
          <w:rFonts w:cs="Times New Roman"/>
          <w:szCs w:val="24"/>
        </w:rPr>
        <w:t>88</w:t>
      </w:r>
      <w:r w:rsidR="00B17F4B" w:rsidRPr="00116197">
        <w:rPr>
          <w:rFonts w:eastAsia="TimesNewRomanPSMT" w:cs="Times New Roman"/>
          <w:szCs w:val="24"/>
        </w:rPr>
        <w:t xml:space="preserve">′ </w:t>
      </w:r>
      <w:r w:rsidRPr="00116197">
        <w:rPr>
          <w:rFonts w:cs="Times New Roman"/>
          <w:szCs w:val="24"/>
        </w:rPr>
        <w:t xml:space="preserve">E and 34 m above </w:t>
      </w:r>
      <w:r w:rsidR="00B17F4B" w:rsidRPr="00116197">
        <w:rPr>
          <w:rFonts w:cs="Times New Roman"/>
          <w:szCs w:val="24"/>
        </w:rPr>
        <w:t xml:space="preserve">the </w:t>
      </w:r>
      <w:r w:rsidR="007D715B" w:rsidRPr="00116197">
        <w:rPr>
          <w:rFonts w:cs="Times New Roman"/>
          <w:szCs w:val="24"/>
        </w:rPr>
        <w:t>sea level) during 2019-2020</w:t>
      </w:r>
      <w:r w:rsidRPr="00116197">
        <w:rPr>
          <w:rFonts w:cs="Times New Roman"/>
          <w:szCs w:val="24"/>
        </w:rPr>
        <w:t xml:space="preserve"> growing season.</w:t>
      </w:r>
    </w:p>
    <w:p w:rsidR="00CD5A18" w:rsidRDefault="00CD5A18" w:rsidP="007B5161">
      <w:pPr>
        <w:autoSpaceDE w:val="0"/>
        <w:autoSpaceDN w:val="0"/>
        <w:adjustRightInd w:val="0"/>
        <w:spacing w:line="240" w:lineRule="auto"/>
        <w:jc w:val="both"/>
        <w:rPr>
          <w:rFonts w:cs="Times New Roman"/>
          <w:szCs w:val="24"/>
        </w:rPr>
      </w:pPr>
      <w:r w:rsidRPr="00116197">
        <w:rPr>
          <w:rFonts w:cs="Times New Roman"/>
          <w:szCs w:val="24"/>
        </w:rPr>
        <w:t>Prior to planting, surface (0-30 cm) soil samples, from ten spots across the experimental field, were collected, composited and analyzed for soil physic-chemical properties at soil laboratory and results are presented in Table 1.</w:t>
      </w:r>
    </w:p>
    <w:p w:rsidR="00CD5A18" w:rsidRDefault="00CD5A18" w:rsidP="00CD5A18">
      <w:pPr>
        <w:autoSpaceDE w:val="0"/>
        <w:autoSpaceDN w:val="0"/>
        <w:adjustRightInd w:val="0"/>
        <w:spacing w:line="240" w:lineRule="auto"/>
        <w:jc w:val="both"/>
        <w:rPr>
          <w:rFonts w:cs="Times New Roman"/>
          <w:szCs w:val="24"/>
        </w:rPr>
      </w:pPr>
    </w:p>
    <w:p w:rsidR="00CD5A18" w:rsidRPr="00A96A36" w:rsidRDefault="00CD5A18" w:rsidP="00CD5A18">
      <w:pPr>
        <w:autoSpaceDE w:val="0"/>
        <w:autoSpaceDN w:val="0"/>
        <w:adjustRightInd w:val="0"/>
        <w:spacing w:line="240" w:lineRule="auto"/>
        <w:jc w:val="both"/>
        <w:rPr>
          <w:rFonts w:cs="Times New Roman"/>
          <w:b/>
          <w:bCs/>
          <w:szCs w:val="24"/>
        </w:rPr>
      </w:pPr>
      <w:r w:rsidRPr="00A96A36">
        <w:rPr>
          <w:rFonts w:cs="Times New Roman"/>
          <w:b/>
          <w:bCs/>
          <w:szCs w:val="24"/>
        </w:rPr>
        <w:t>Experimental design</w:t>
      </w:r>
    </w:p>
    <w:p w:rsidR="00A16F2D" w:rsidRPr="00116197" w:rsidRDefault="004C27D8" w:rsidP="00CD5A18">
      <w:pPr>
        <w:autoSpaceDE w:val="0"/>
        <w:autoSpaceDN w:val="0"/>
        <w:adjustRightInd w:val="0"/>
        <w:spacing w:after="0" w:line="240" w:lineRule="auto"/>
        <w:jc w:val="both"/>
        <w:rPr>
          <w:rFonts w:eastAsia="Times-Roman" w:cs="Times New Roman"/>
          <w:szCs w:val="24"/>
        </w:rPr>
      </w:pPr>
      <w:r w:rsidRPr="00116197">
        <w:rPr>
          <w:rFonts w:eastAsia="Times-Roman" w:cs="Times New Roman"/>
          <w:szCs w:val="24"/>
        </w:rPr>
        <w:t xml:space="preserve">The </w:t>
      </w:r>
      <w:r w:rsidRPr="00116197">
        <w:rPr>
          <w:rFonts w:cs="Times New Roman"/>
          <w:color w:val="auto"/>
          <w:szCs w:val="24"/>
        </w:rPr>
        <w:t xml:space="preserve">experimental factors </w:t>
      </w:r>
      <w:r w:rsidRPr="00116197">
        <w:rPr>
          <w:rFonts w:eastAsia="Times-Roman" w:cs="Times New Roman"/>
          <w:szCs w:val="24"/>
        </w:rPr>
        <w:t xml:space="preserve">were arranged </w:t>
      </w:r>
      <w:r w:rsidRPr="00116197">
        <w:rPr>
          <w:rFonts w:cs="Times New Roman"/>
          <w:szCs w:val="24"/>
        </w:rPr>
        <w:t xml:space="preserve">in split-plot arrangement </w:t>
      </w:r>
      <w:r w:rsidRPr="00116197">
        <w:rPr>
          <w:rFonts w:cs="Times New Roman"/>
          <w:color w:val="auto"/>
          <w:szCs w:val="24"/>
        </w:rPr>
        <w:t>based on a randomized complete block design (RCBD) with three replications</w:t>
      </w:r>
      <w:r w:rsidRPr="00116197">
        <w:rPr>
          <w:rFonts w:cs="Times New Roman"/>
          <w:szCs w:val="24"/>
        </w:rPr>
        <w:t>.</w:t>
      </w:r>
      <w:r w:rsidR="00CC49EE" w:rsidRPr="00116197">
        <w:rPr>
          <w:rFonts w:cs="Times New Roman"/>
          <w:szCs w:val="24"/>
        </w:rPr>
        <w:t xml:space="preserve"> </w:t>
      </w:r>
      <w:r w:rsidR="00116045" w:rsidRPr="00116197">
        <w:rPr>
          <w:rFonts w:cs="Times New Roman"/>
          <w:color w:val="auto"/>
          <w:szCs w:val="24"/>
        </w:rPr>
        <w:t xml:space="preserve">Experimental factors included </w:t>
      </w:r>
      <w:r w:rsidR="00CC49EE" w:rsidRPr="00116197">
        <w:rPr>
          <w:rFonts w:cs="Times New Roman"/>
          <w:color w:val="auto"/>
          <w:szCs w:val="24"/>
        </w:rPr>
        <w:t>five</w:t>
      </w:r>
      <w:r w:rsidR="00116045" w:rsidRPr="00116197">
        <w:rPr>
          <w:rFonts w:cs="Times New Roman"/>
          <w:color w:val="auto"/>
          <w:szCs w:val="24"/>
        </w:rPr>
        <w:t xml:space="preserve"> compounds of </w:t>
      </w:r>
      <w:r w:rsidRPr="00116197">
        <w:rPr>
          <w:rFonts w:cs="Times New Roman"/>
          <w:color w:val="auto"/>
          <w:szCs w:val="24"/>
        </w:rPr>
        <w:t xml:space="preserve">chemical </w:t>
      </w:r>
      <w:r w:rsidR="00116045" w:rsidRPr="00116197">
        <w:rPr>
          <w:rFonts w:cs="Times New Roman"/>
          <w:color w:val="auto"/>
          <w:szCs w:val="24"/>
        </w:rPr>
        <w:t xml:space="preserve">nitrogen fertilizer and sugarcane residue compost (A1: 100% </w:t>
      </w:r>
      <w:r w:rsidR="0000732D" w:rsidRPr="00116197">
        <w:rPr>
          <w:rFonts w:cs="Times New Roman"/>
          <w:color w:val="auto"/>
          <w:szCs w:val="24"/>
        </w:rPr>
        <w:t xml:space="preserve">chemical </w:t>
      </w:r>
      <w:r w:rsidRPr="00116197">
        <w:rPr>
          <w:rFonts w:cs="Times New Roman"/>
          <w:color w:val="auto"/>
          <w:szCs w:val="24"/>
        </w:rPr>
        <w:t xml:space="preserve">nitrogen </w:t>
      </w:r>
      <w:r w:rsidR="0000732D" w:rsidRPr="00116197">
        <w:rPr>
          <w:rFonts w:cs="Times New Roman"/>
          <w:color w:val="auto"/>
          <w:szCs w:val="24"/>
        </w:rPr>
        <w:t xml:space="preserve">fertilizer </w:t>
      </w:r>
      <w:r w:rsidRPr="00116197">
        <w:rPr>
          <w:rFonts w:cs="Times New Roman"/>
          <w:color w:val="auto"/>
          <w:szCs w:val="24"/>
        </w:rPr>
        <w:t>(150 kg/ha</w:t>
      </w:r>
      <w:r w:rsidR="00003DB5">
        <w:rPr>
          <w:rFonts w:cs="Times New Roman"/>
          <w:color w:val="auto"/>
          <w:szCs w:val="24"/>
        </w:rPr>
        <w:t>)</w:t>
      </w:r>
      <w:r w:rsidR="00116045" w:rsidRPr="00116197">
        <w:rPr>
          <w:rFonts w:cs="Times New Roman"/>
          <w:color w:val="auto"/>
          <w:szCs w:val="24"/>
        </w:rPr>
        <w:t xml:space="preserve">), A2: 75% </w:t>
      </w:r>
      <w:r w:rsidR="0000732D" w:rsidRPr="00116197">
        <w:rPr>
          <w:rFonts w:cs="Times New Roman"/>
          <w:color w:val="auto"/>
          <w:szCs w:val="24"/>
        </w:rPr>
        <w:t xml:space="preserve">chemical nitrogen fertilizer </w:t>
      </w:r>
      <w:r w:rsidRPr="00116197">
        <w:rPr>
          <w:rFonts w:cs="Times New Roman"/>
          <w:color w:val="auto"/>
          <w:szCs w:val="24"/>
        </w:rPr>
        <w:t>(112.5 kg/ha)+ 25</w:t>
      </w:r>
      <w:r w:rsidR="00F54E16" w:rsidRPr="00116197">
        <w:rPr>
          <w:rFonts w:cs="Times New Roman"/>
          <w:color w:val="auto"/>
          <w:szCs w:val="24"/>
        </w:rPr>
        <w:t>% compost (7.5 t</w:t>
      </w:r>
      <w:r w:rsidR="00116045" w:rsidRPr="00116197">
        <w:rPr>
          <w:rFonts w:cs="Times New Roman"/>
          <w:color w:val="auto"/>
          <w:szCs w:val="24"/>
        </w:rPr>
        <w:t xml:space="preserve">/ha), A3: 50% </w:t>
      </w:r>
      <w:r w:rsidR="0000732D" w:rsidRPr="00116197">
        <w:rPr>
          <w:rFonts w:cs="Times New Roman"/>
          <w:color w:val="auto"/>
          <w:szCs w:val="24"/>
        </w:rPr>
        <w:t xml:space="preserve">chemical nitrogen fertilizer </w:t>
      </w:r>
      <w:r w:rsidRPr="00116197">
        <w:rPr>
          <w:rFonts w:cs="Times New Roman"/>
          <w:color w:val="auto"/>
          <w:szCs w:val="24"/>
        </w:rPr>
        <w:t>(75 kg/ha)+ 50</w:t>
      </w:r>
      <w:r w:rsidR="00F54E16" w:rsidRPr="00116197">
        <w:rPr>
          <w:rFonts w:cs="Times New Roman"/>
          <w:color w:val="auto"/>
          <w:szCs w:val="24"/>
        </w:rPr>
        <w:t>% compost (15 t</w:t>
      </w:r>
      <w:r w:rsidR="00116045" w:rsidRPr="00116197">
        <w:rPr>
          <w:rFonts w:cs="Times New Roman"/>
          <w:color w:val="auto"/>
          <w:szCs w:val="24"/>
        </w:rPr>
        <w:t xml:space="preserve">/ha), A4: 25% </w:t>
      </w:r>
      <w:r w:rsidR="0000732D" w:rsidRPr="00116197">
        <w:rPr>
          <w:rFonts w:cs="Times New Roman"/>
          <w:color w:val="auto"/>
          <w:szCs w:val="24"/>
        </w:rPr>
        <w:t xml:space="preserve">chemical nitrogen fertilizer </w:t>
      </w:r>
      <w:r w:rsidRPr="00116197">
        <w:rPr>
          <w:rFonts w:cs="Times New Roman"/>
          <w:color w:val="auto"/>
          <w:szCs w:val="24"/>
        </w:rPr>
        <w:t>(37.5 kg/ha)+ 75</w:t>
      </w:r>
      <w:r w:rsidR="00F54E16" w:rsidRPr="00116197">
        <w:rPr>
          <w:rFonts w:cs="Times New Roman"/>
          <w:color w:val="auto"/>
          <w:szCs w:val="24"/>
        </w:rPr>
        <w:t>% compost (22.5 t</w:t>
      </w:r>
      <w:r w:rsidR="00116045" w:rsidRPr="00116197">
        <w:rPr>
          <w:rFonts w:cs="Times New Roman"/>
          <w:color w:val="auto"/>
          <w:szCs w:val="24"/>
        </w:rPr>
        <w:t xml:space="preserve">/ha), A5: </w:t>
      </w:r>
      <w:r w:rsidRPr="00116197">
        <w:rPr>
          <w:rFonts w:cs="Times New Roman"/>
          <w:color w:val="auto"/>
          <w:szCs w:val="24"/>
        </w:rPr>
        <w:t>100</w:t>
      </w:r>
      <w:r w:rsidR="00F54E16" w:rsidRPr="00116197">
        <w:rPr>
          <w:rFonts w:cs="Times New Roman"/>
          <w:color w:val="auto"/>
          <w:szCs w:val="24"/>
        </w:rPr>
        <w:t>% compost (30 t</w:t>
      </w:r>
      <w:r w:rsidR="00116045" w:rsidRPr="00116197">
        <w:rPr>
          <w:rFonts w:cs="Times New Roman"/>
          <w:color w:val="auto"/>
          <w:szCs w:val="24"/>
        </w:rPr>
        <w:t xml:space="preserve">/ha)) as main plots and </w:t>
      </w:r>
      <w:r w:rsidR="00116045" w:rsidRPr="00116197">
        <w:rPr>
          <w:rFonts w:cs="Times New Roman"/>
          <w:color w:val="auto"/>
          <w:szCs w:val="24"/>
        </w:rPr>
        <w:lastRenderedPageBreak/>
        <w:t xml:space="preserve">two levels of </w:t>
      </w:r>
      <w:r w:rsidR="00E015D1" w:rsidRPr="00116197">
        <w:rPr>
          <w:rFonts w:eastAsia="B Lotus" w:cs="Times New Roman"/>
          <w:color w:val="auto"/>
          <w:szCs w:val="24"/>
        </w:rPr>
        <w:t>bio-fertilizer</w:t>
      </w:r>
      <w:r w:rsidR="00116045" w:rsidRPr="00116197">
        <w:rPr>
          <w:rFonts w:eastAsia="B Lotus" w:cs="Times New Roman"/>
          <w:color w:val="auto"/>
          <w:szCs w:val="24"/>
        </w:rPr>
        <w:t xml:space="preserve"> </w:t>
      </w:r>
      <w:r w:rsidR="00116045" w:rsidRPr="00116197">
        <w:rPr>
          <w:rFonts w:cs="Times New Roman"/>
          <w:color w:val="auto"/>
          <w:szCs w:val="24"/>
        </w:rPr>
        <w:t>(control and application) as sub plots</w:t>
      </w:r>
      <w:r w:rsidRPr="00116197">
        <w:rPr>
          <w:rFonts w:cs="Times New Roman"/>
          <w:color w:val="auto"/>
          <w:szCs w:val="24"/>
        </w:rPr>
        <w:t>.</w:t>
      </w:r>
      <w:r w:rsidR="00CC49EE" w:rsidRPr="00116197">
        <w:rPr>
          <w:rFonts w:cs="Times New Roman"/>
          <w:color w:val="auto"/>
          <w:szCs w:val="24"/>
        </w:rPr>
        <w:t xml:space="preserve"> </w:t>
      </w:r>
      <w:r w:rsidR="00CD5A18" w:rsidRPr="00116197">
        <w:rPr>
          <w:rFonts w:cs="Times New Roman"/>
          <w:szCs w:val="24"/>
        </w:rPr>
        <w:t xml:space="preserve">The sugarcane residues compost obtained from Iran Fertilizer Company, </w:t>
      </w:r>
      <w:proofErr w:type="spellStart"/>
      <w:r w:rsidR="00CD5A18" w:rsidRPr="00116197">
        <w:rPr>
          <w:rFonts w:cs="Times New Roman"/>
          <w:szCs w:val="24"/>
        </w:rPr>
        <w:t>Shooshtar</w:t>
      </w:r>
      <w:proofErr w:type="spellEnd"/>
      <w:r w:rsidR="00CD5A18" w:rsidRPr="00116197">
        <w:rPr>
          <w:rFonts w:cs="Times New Roman"/>
          <w:szCs w:val="24"/>
        </w:rPr>
        <w:t xml:space="preserve">, Iran and </w:t>
      </w:r>
      <w:r w:rsidR="00CD5A18" w:rsidRPr="00116197">
        <w:rPr>
          <w:rFonts w:eastAsia="MinionPro-Regular" w:cs="Times New Roman"/>
          <w:szCs w:val="24"/>
        </w:rPr>
        <w:t xml:space="preserve">incorporated in the soil </w:t>
      </w:r>
      <w:r w:rsidR="00CD5A18" w:rsidRPr="00116197">
        <w:rPr>
          <w:rFonts w:cs="Times New Roman"/>
          <w:szCs w:val="24"/>
        </w:rPr>
        <w:t>before sowing. The physic-chemical properties of compost were recorded in the beginning of the experiment (Table 1).</w:t>
      </w:r>
      <w:r w:rsidR="00CD5A18">
        <w:rPr>
          <w:rFonts w:cs="Times New Roman"/>
          <w:szCs w:val="24"/>
        </w:rPr>
        <w:t xml:space="preserve"> </w:t>
      </w:r>
      <w:r w:rsidR="00B15201" w:rsidRPr="00116197">
        <w:rPr>
          <w:rFonts w:eastAsia="Times-Roman" w:cs="Times New Roman"/>
          <w:szCs w:val="24"/>
        </w:rPr>
        <w:t xml:space="preserve">Seeds were inoculated using </w:t>
      </w:r>
      <w:proofErr w:type="spellStart"/>
      <w:r w:rsidR="00B15201" w:rsidRPr="00116197">
        <w:rPr>
          <w:rFonts w:eastAsia="Times-Roman" w:cs="Times New Roman"/>
          <w:szCs w:val="24"/>
        </w:rPr>
        <w:t>nitroxin</w:t>
      </w:r>
      <w:proofErr w:type="spellEnd"/>
      <w:r w:rsidR="00B15201" w:rsidRPr="00116197">
        <w:rPr>
          <w:rFonts w:eastAsia="Times-Roman" w:cs="Times New Roman"/>
          <w:szCs w:val="24"/>
        </w:rPr>
        <w:t xml:space="preserve"> bio-fertilizer </w:t>
      </w:r>
      <w:r w:rsidR="00A16F2D" w:rsidRPr="00116197">
        <w:rPr>
          <w:rFonts w:eastAsia="Times-Roman" w:cs="Times New Roman"/>
          <w:szCs w:val="24"/>
        </w:rPr>
        <w:t>(</w:t>
      </w:r>
      <w:r w:rsidR="00B15201" w:rsidRPr="00116197">
        <w:rPr>
          <w:rFonts w:eastAsia="Times-Roman" w:cs="Times New Roman"/>
          <w:szCs w:val="24"/>
        </w:rPr>
        <w:t xml:space="preserve">which is a mixture of the most effective nitrogen fixing bacterial </w:t>
      </w:r>
      <w:r w:rsidR="00A16F2D" w:rsidRPr="00116197">
        <w:rPr>
          <w:rFonts w:eastAsia="MinionPro-Regular" w:cs="Times New Roman"/>
          <w:szCs w:val="24"/>
        </w:rPr>
        <w:t xml:space="preserve">genus </w:t>
      </w:r>
      <w:r w:rsidR="00B15201" w:rsidRPr="00116197">
        <w:rPr>
          <w:rFonts w:eastAsia="Times-Roman" w:cs="Times New Roman"/>
          <w:szCs w:val="24"/>
        </w:rPr>
        <w:t xml:space="preserve">including </w:t>
      </w:r>
      <w:proofErr w:type="spellStart"/>
      <w:r w:rsidR="000523AE" w:rsidRPr="00116197">
        <w:rPr>
          <w:rFonts w:eastAsia="Times-Roman" w:cs="Times New Roman"/>
          <w:i/>
          <w:iCs/>
          <w:szCs w:val="24"/>
        </w:rPr>
        <w:t>Azospirillum</w:t>
      </w:r>
      <w:proofErr w:type="spellEnd"/>
      <w:r w:rsidR="000523AE" w:rsidRPr="00116197">
        <w:rPr>
          <w:rFonts w:eastAsia="Times-Roman" w:cs="Times New Roman"/>
          <w:i/>
          <w:iCs/>
          <w:szCs w:val="24"/>
        </w:rPr>
        <w:t xml:space="preserve"> </w:t>
      </w:r>
      <w:r w:rsidR="00B15201" w:rsidRPr="00116197">
        <w:rPr>
          <w:rFonts w:eastAsia="Times-Roman" w:cs="Times New Roman"/>
          <w:szCs w:val="24"/>
        </w:rPr>
        <w:t>and</w:t>
      </w:r>
      <w:r w:rsidR="000523AE" w:rsidRPr="00116197">
        <w:rPr>
          <w:rFonts w:eastAsia="Times-Roman" w:cs="Times New Roman"/>
          <w:i/>
          <w:iCs/>
          <w:szCs w:val="24"/>
        </w:rPr>
        <w:t xml:space="preserve"> </w:t>
      </w:r>
      <w:proofErr w:type="spellStart"/>
      <w:r w:rsidR="000523AE" w:rsidRPr="00116197">
        <w:rPr>
          <w:rFonts w:eastAsia="Times-Roman" w:cs="Times New Roman"/>
          <w:i/>
          <w:iCs/>
          <w:szCs w:val="24"/>
        </w:rPr>
        <w:t>Azotobacter</w:t>
      </w:r>
      <w:proofErr w:type="spellEnd"/>
      <w:r w:rsidR="00A16F2D" w:rsidRPr="00116197">
        <w:rPr>
          <w:rFonts w:eastAsia="Times-Roman" w:cs="Times New Roman"/>
          <w:szCs w:val="24"/>
        </w:rPr>
        <w:t xml:space="preserve">) </w:t>
      </w:r>
      <w:r w:rsidR="00556E36" w:rsidRPr="00116197">
        <w:rPr>
          <w:rFonts w:eastAsia="MinionPro-Regular" w:cs="Times New Roman"/>
          <w:szCs w:val="24"/>
        </w:rPr>
        <w:t>produced by</w:t>
      </w:r>
      <w:r w:rsidR="00556E36" w:rsidRPr="00116197">
        <w:rPr>
          <w:rFonts w:eastAsia="Times-Roman" w:cs="Times New Roman"/>
          <w:szCs w:val="24"/>
        </w:rPr>
        <w:t xml:space="preserve"> </w:t>
      </w:r>
      <w:proofErr w:type="spellStart"/>
      <w:r w:rsidR="00556E36" w:rsidRPr="00116197">
        <w:rPr>
          <w:rFonts w:eastAsia="Times-Roman" w:cs="Times New Roman"/>
          <w:szCs w:val="24"/>
        </w:rPr>
        <w:t>Mehr</w:t>
      </w:r>
      <w:proofErr w:type="spellEnd"/>
      <w:r w:rsidR="00556E36" w:rsidRPr="00116197">
        <w:rPr>
          <w:rFonts w:eastAsia="Times-Roman" w:cs="Times New Roman"/>
          <w:szCs w:val="24"/>
        </w:rPr>
        <w:t xml:space="preserve"> Asia Biotechnology Company, Tehran, Iran.</w:t>
      </w:r>
    </w:p>
    <w:p w:rsidR="00556E36" w:rsidRPr="00116197" w:rsidRDefault="00C17180" w:rsidP="007B5161">
      <w:pPr>
        <w:autoSpaceDE w:val="0"/>
        <w:autoSpaceDN w:val="0"/>
        <w:adjustRightInd w:val="0"/>
        <w:spacing w:after="0" w:line="240" w:lineRule="auto"/>
        <w:jc w:val="both"/>
        <w:rPr>
          <w:rFonts w:cs="Times New Roman"/>
          <w:noProof/>
          <w:szCs w:val="24"/>
        </w:rPr>
      </w:pPr>
      <w:r w:rsidRPr="00116197">
        <w:rPr>
          <w:rFonts w:eastAsia="Times-Roman" w:cs="Times New Roman"/>
          <w:szCs w:val="24"/>
        </w:rPr>
        <w:t>Plot size was 5 m2.</w:t>
      </w:r>
      <w:r w:rsidR="00DF1481" w:rsidRPr="00116197">
        <w:rPr>
          <w:rFonts w:eastAsia="Times-Roman" w:cs="Times New Roman"/>
          <w:szCs w:val="24"/>
        </w:rPr>
        <w:t xml:space="preserve"> </w:t>
      </w:r>
      <w:r w:rsidR="008B64C1" w:rsidRPr="00116197">
        <w:rPr>
          <w:rFonts w:cs="Times New Roman"/>
          <w:szCs w:val="24"/>
        </w:rPr>
        <w:t>The distance between the plots and blocks were kept at 0.5 m and 1.5 m apart, respectively.</w:t>
      </w:r>
      <w:r w:rsidR="00DF1481" w:rsidRPr="00116197">
        <w:rPr>
          <w:rFonts w:cs="Times New Roman"/>
          <w:szCs w:val="24"/>
        </w:rPr>
        <w:t xml:space="preserve"> </w:t>
      </w:r>
      <w:r w:rsidR="000E79C4" w:rsidRPr="00116197">
        <w:rPr>
          <w:rFonts w:cs="Times New Roman"/>
          <w:szCs w:val="24"/>
        </w:rPr>
        <w:t>Each plot had 10 rows with 2</w:t>
      </w:r>
      <w:r w:rsidRPr="00116197">
        <w:rPr>
          <w:rFonts w:cs="Times New Roman"/>
          <w:szCs w:val="24"/>
        </w:rPr>
        <w:t>.5</w:t>
      </w:r>
      <w:r w:rsidR="000E79C4" w:rsidRPr="00116197">
        <w:rPr>
          <w:rFonts w:cs="Times New Roman"/>
          <w:szCs w:val="24"/>
        </w:rPr>
        <w:t xml:space="preserve"> </w:t>
      </w:r>
      <w:r w:rsidR="00556E36" w:rsidRPr="00116197">
        <w:rPr>
          <w:rFonts w:cs="Times New Roman"/>
          <w:szCs w:val="24"/>
        </w:rPr>
        <w:t>m length and 20 cm row spacing.</w:t>
      </w:r>
      <w:r w:rsidR="00DF1481" w:rsidRPr="00116197">
        <w:rPr>
          <w:rFonts w:cs="Times New Roman"/>
          <w:szCs w:val="24"/>
        </w:rPr>
        <w:t xml:space="preserve"> </w:t>
      </w:r>
      <w:r w:rsidR="00BA3E32" w:rsidRPr="00116197">
        <w:rPr>
          <w:rFonts w:cs="Times New Roman"/>
          <w:szCs w:val="24"/>
        </w:rPr>
        <w:t>The seeds of a locally widely used spring wheat cultivar ‘Chamran2’ were obtained from the Department of Agriculture, Ahwaz, Iran.</w:t>
      </w:r>
      <w:r w:rsidR="00DF1481" w:rsidRPr="00116197">
        <w:rPr>
          <w:rFonts w:cs="Times New Roman"/>
          <w:szCs w:val="24"/>
        </w:rPr>
        <w:t xml:space="preserve"> </w:t>
      </w:r>
      <w:r w:rsidR="000E79C4" w:rsidRPr="00116197">
        <w:rPr>
          <w:rFonts w:cs="Times New Roman"/>
          <w:szCs w:val="24"/>
        </w:rPr>
        <w:t xml:space="preserve">The seeds were sown </w:t>
      </w:r>
      <w:r w:rsidR="000E79C4" w:rsidRPr="00116197">
        <w:rPr>
          <w:rFonts w:cs="Times New Roman"/>
          <w:noProof/>
          <w:szCs w:val="24"/>
        </w:rPr>
        <w:t>manually</w:t>
      </w:r>
      <w:r w:rsidR="000E79C4" w:rsidRPr="00116197">
        <w:rPr>
          <w:rFonts w:cs="Times New Roman"/>
          <w:szCs w:val="24"/>
        </w:rPr>
        <w:t xml:space="preserve"> at plant density of 400 se</w:t>
      </w:r>
      <w:r w:rsidR="00BA3E32" w:rsidRPr="00116197">
        <w:rPr>
          <w:rFonts w:cs="Times New Roman"/>
          <w:szCs w:val="24"/>
        </w:rPr>
        <w:t>eds</w:t>
      </w:r>
      <w:r w:rsidR="00DA1160" w:rsidRPr="00116197">
        <w:rPr>
          <w:rFonts w:cs="Times New Roman"/>
          <w:szCs w:val="24"/>
        </w:rPr>
        <w:t>/</w:t>
      </w:r>
      <w:r w:rsidR="00BA3E32" w:rsidRPr="00116197">
        <w:rPr>
          <w:rFonts w:cs="Times New Roman"/>
          <w:szCs w:val="24"/>
        </w:rPr>
        <w:t xml:space="preserve"> </w:t>
      </w:r>
      <w:r w:rsidR="00DA1160" w:rsidRPr="00116197">
        <w:rPr>
          <w:rFonts w:cs="Times New Roman"/>
          <w:szCs w:val="24"/>
        </w:rPr>
        <w:t>m2</w:t>
      </w:r>
      <w:r w:rsidR="00BA3E32" w:rsidRPr="00116197">
        <w:rPr>
          <w:rFonts w:cs="Times New Roman"/>
          <w:szCs w:val="24"/>
        </w:rPr>
        <w:t xml:space="preserve"> on 5 December</w:t>
      </w:r>
      <w:r w:rsidR="008B64C1" w:rsidRPr="00116197">
        <w:rPr>
          <w:rFonts w:cs="Times New Roman"/>
          <w:szCs w:val="24"/>
        </w:rPr>
        <w:t xml:space="preserve"> 2019</w:t>
      </w:r>
      <w:r w:rsidR="00BA3E32" w:rsidRPr="00116197">
        <w:rPr>
          <w:rFonts w:cs="Times New Roman"/>
          <w:szCs w:val="24"/>
        </w:rPr>
        <w:t>.</w:t>
      </w:r>
      <w:r w:rsidR="00201BCF" w:rsidRPr="00116197">
        <w:rPr>
          <w:rFonts w:cs="Times New Roman"/>
          <w:szCs w:val="24"/>
        </w:rPr>
        <w:t xml:space="preserve"> </w:t>
      </w:r>
      <w:r w:rsidR="005B2705" w:rsidRPr="00116197">
        <w:rPr>
          <w:rFonts w:cs="Times New Roman"/>
          <w:color w:val="auto"/>
          <w:szCs w:val="24"/>
        </w:rPr>
        <w:t xml:space="preserve">The half on nitrogen fertilizers </w:t>
      </w:r>
      <w:r w:rsidR="005B2705" w:rsidRPr="00116197">
        <w:rPr>
          <w:rFonts w:cs="Times New Roman"/>
          <w:szCs w:val="24"/>
        </w:rPr>
        <w:t>(from urea)</w:t>
      </w:r>
      <w:r w:rsidR="005B2705" w:rsidRPr="00116197">
        <w:rPr>
          <w:rFonts w:cs="Times New Roman"/>
          <w:color w:val="auto"/>
          <w:szCs w:val="24"/>
        </w:rPr>
        <w:t xml:space="preserve"> and all the </w:t>
      </w:r>
      <w:r w:rsidR="005B2705" w:rsidRPr="00116197">
        <w:rPr>
          <w:rFonts w:cs="Times New Roman"/>
          <w:szCs w:val="24"/>
        </w:rPr>
        <w:t xml:space="preserve">sugarcane residue compost </w:t>
      </w:r>
      <w:r w:rsidR="005B2705" w:rsidRPr="00116197">
        <w:rPr>
          <w:rFonts w:cs="Times New Roman"/>
          <w:color w:val="auto"/>
          <w:szCs w:val="24"/>
        </w:rPr>
        <w:t xml:space="preserve">were applied </w:t>
      </w:r>
      <w:r w:rsidR="005B2705" w:rsidRPr="00116197">
        <w:rPr>
          <w:rFonts w:cs="Times New Roman"/>
          <w:szCs w:val="24"/>
        </w:rPr>
        <w:t xml:space="preserve">to plots </w:t>
      </w:r>
      <w:r w:rsidR="005B2705" w:rsidRPr="00116197">
        <w:rPr>
          <w:rFonts w:cs="Times New Roman"/>
          <w:color w:val="auto"/>
          <w:szCs w:val="24"/>
        </w:rPr>
        <w:t xml:space="preserve">as basal dose </w:t>
      </w:r>
      <w:r w:rsidR="005B2705" w:rsidRPr="00116197">
        <w:rPr>
          <w:rFonts w:cs="Times New Roman"/>
          <w:szCs w:val="24"/>
        </w:rPr>
        <w:t>and incorporated into the top 0-20 cm soil layers before sowing</w:t>
      </w:r>
      <w:r w:rsidR="005B2705" w:rsidRPr="00116197">
        <w:rPr>
          <w:rFonts w:cs="Times New Roman"/>
          <w:color w:val="auto"/>
          <w:szCs w:val="24"/>
        </w:rPr>
        <w:t xml:space="preserve"> </w:t>
      </w:r>
      <w:r w:rsidR="005B2705" w:rsidRPr="00116197">
        <w:rPr>
          <w:rFonts w:cs="Times New Roman"/>
          <w:szCs w:val="24"/>
        </w:rPr>
        <w:t xml:space="preserve">in early December </w:t>
      </w:r>
      <w:r w:rsidR="005B2705" w:rsidRPr="00116197">
        <w:rPr>
          <w:rFonts w:cs="Times New Roman"/>
          <w:color w:val="auto"/>
          <w:szCs w:val="24"/>
        </w:rPr>
        <w:t xml:space="preserve">and the remaining half of nitrogen </w:t>
      </w:r>
      <w:r w:rsidR="005B2705" w:rsidRPr="00116197">
        <w:rPr>
          <w:rFonts w:cs="Times New Roman"/>
          <w:szCs w:val="24"/>
        </w:rPr>
        <w:t xml:space="preserve">was used as top dressing </w:t>
      </w:r>
      <w:r w:rsidR="005B2705" w:rsidRPr="00116197">
        <w:rPr>
          <w:rFonts w:cs="Times New Roman"/>
          <w:color w:val="auto"/>
          <w:szCs w:val="24"/>
        </w:rPr>
        <w:t xml:space="preserve">at </w:t>
      </w:r>
      <w:r w:rsidR="005B2705" w:rsidRPr="00116197">
        <w:rPr>
          <w:rFonts w:cs="Times New Roman"/>
          <w:szCs w:val="24"/>
        </w:rPr>
        <w:t>stem elongation stage</w:t>
      </w:r>
      <w:r w:rsidR="005B2705" w:rsidRPr="00116197">
        <w:rPr>
          <w:rFonts w:cs="Times New Roman"/>
          <w:color w:val="auto"/>
          <w:szCs w:val="24"/>
        </w:rPr>
        <w:t>.</w:t>
      </w:r>
      <w:r w:rsidR="00201BCF" w:rsidRPr="00116197">
        <w:rPr>
          <w:rFonts w:cs="Times New Roman"/>
          <w:color w:val="auto"/>
          <w:szCs w:val="24"/>
        </w:rPr>
        <w:t xml:space="preserve"> </w:t>
      </w:r>
      <w:r w:rsidR="000E79C4" w:rsidRPr="00116197">
        <w:rPr>
          <w:rFonts w:cs="Times New Roman"/>
          <w:szCs w:val="24"/>
        </w:rPr>
        <w:t>Weeds were controlled manually</w:t>
      </w:r>
      <w:r w:rsidR="000E79C4" w:rsidRPr="00116197">
        <w:rPr>
          <w:rFonts w:cs="Times New Roman"/>
          <w:noProof/>
          <w:szCs w:val="24"/>
        </w:rPr>
        <w:t>.</w:t>
      </w:r>
      <w:r w:rsidR="00CD5A18" w:rsidRPr="00CD5A18">
        <w:rPr>
          <w:rFonts w:cs="Times New Roman"/>
          <w:szCs w:val="24"/>
        </w:rPr>
        <w:t xml:space="preserve"> </w:t>
      </w:r>
      <w:r w:rsidR="00CD5A18" w:rsidRPr="00116197">
        <w:rPr>
          <w:rFonts w:cs="Times New Roman"/>
          <w:szCs w:val="24"/>
        </w:rPr>
        <w:t>At maturity stage, harvesting was done manually at ground level on 21 April 2020.</w:t>
      </w:r>
    </w:p>
    <w:p w:rsidR="00CD5A18" w:rsidRDefault="00CD5A18" w:rsidP="00CD5A18">
      <w:pPr>
        <w:autoSpaceDE w:val="0"/>
        <w:autoSpaceDN w:val="0"/>
        <w:adjustRightInd w:val="0"/>
        <w:spacing w:after="0" w:line="240" w:lineRule="auto"/>
        <w:jc w:val="both"/>
        <w:rPr>
          <w:rFonts w:cs="Times New Roman"/>
          <w:szCs w:val="24"/>
        </w:rPr>
      </w:pPr>
    </w:p>
    <w:p w:rsidR="00CD5A18" w:rsidRPr="00A96A36" w:rsidRDefault="00CD5A18" w:rsidP="00CD5A18">
      <w:pPr>
        <w:autoSpaceDE w:val="0"/>
        <w:autoSpaceDN w:val="0"/>
        <w:adjustRightInd w:val="0"/>
        <w:spacing w:after="0" w:line="240" w:lineRule="auto"/>
        <w:jc w:val="both"/>
        <w:rPr>
          <w:rFonts w:cs="Times New Roman"/>
          <w:b/>
          <w:bCs/>
          <w:szCs w:val="24"/>
        </w:rPr>
      </w:pPr>
      <w:r w:rsidRPr="00A96A36">
        <w:rPr>
          <w:rFonts w:cs="Times New Roman"/>
          <w:b/>
          <w:bCs/>
          <w:szCs w:val="24"/>
        </w:rPr>
        <w:t>Data collection</w:t>
      </w:r>
    </w:p>
    <w:p w:rsidR="00556E36" w:rsidRPr="00116197" w:rsidRDefault="0031748F" w:rsidP="007B5161">
      <w:pPr>
        <w:autoSpaceDE w:val="0"/>
        <w:autoSpaceDN w:val="0"/>
        <w:adjustRightInd w:val="0"/>
        <w:spacing w:after="0" w:line="240" w:lineRule="auto"/>
        <w:jc w:val="both"/>
        <w:rPr>
          <w:rFonts w:cs="Times New Roman"/>
          <w:szCs w:val="24"/>
        </w:rPr>
      </w:pPr>
      <w:r w:rsidRPr="00116197">
        <w:rPr>
          <w:rFonts w:eastAsia="Times-Roman" w:cs="Times New Roman"/>
          <w:szCs w:val="24"/>
        </w:rPr>
        <w:t xml:space="preserve">At </w:t>
      </w:r>
      <w:r w:rsidR="000D0206" w:rsidRPr="00116197">
        <w:rPr>
          <w:rFonts w:eastAsia="Times-Roman" w:cs="Times New Roman"/>
          <w:szCs w:val="24"/>
        </w:rPr>
        <w:t>harvest, plant height</w:t>
      </w:r>
      <w:r w:rsidRPr="00116197">
        <w:rPr>
          <w:rFonts w:eastAsia="Times-Roman" w:cs="Times New Roman"/>
          <w:szCs w:val="24"/>
        </w:rPr>
        <w:t xml:space="preserve"> and</w:t>
      </w:r>
      <w:r w:rsidR="000D0206" w:rsidRPr="00116197">
        <w:rPr>
          <w:rFonts w:eastAsia="Times-Roman" w:cs="Times New Roman"/>
          <w:szCs w:val="24"/>
        </w:rPr>
        <w:t xml:space="preserve"> spike length</w:t>
      </w:r>
      <w:r w:rsidRPr="00116197">
        <w:rPr>
          <w:rFonts w:eastAsia="Times-Roman" w:cs="Times New Roman"/>
          <w:szCs w:val="24"/>
        </w:rPr>
        <w:t>, were measured from 20 random plant from each sub plot.</w:t>
      </w:r>
      <w:r w:rsidR="00DF1481" w:rsidRPr="00116197">
        <w:rPr>
          <w:rFonts w:eastAsia="Times-Roman" w:cs="Times New Roman"/>
          <w:szCs w:val="24"/>
        </w:rPr>
        <w:t xml:space="preserve"> </w:t>
      </w:r>
      <w:r w:rsidR="000D0206" w:rsidRPr="00116197">
        <w:rPr>
          <w:rFonts w:cs="Times New Roman"/>
          <w:szCs w:val="24"/>
        </w:rPr>
        <w:t>The grain yield</w:t>
      </w:r>
      <w:r w:rsidR="000B1733" w:rsidRPr="00116197">
        <w:rPr>
          <w:rFonts w:cs="Times New Roman"/>
          <w:szCs w:val="24"/>
        </w:rPr>
        <w:t xml:space="preserve"> </w:t>
      </w:r>
      <w:r w:rsidR="000D0206" w:rsidRPr="00116197">
        <w:rPr>
          <w:rFonts w:cs="Times New Roman"/>
          <w:szCs w:val="24"/>
        </w:rPr>
        <w:t>and biological yield</w:t>
      </w:r>
      <w:r w:rsidR="000B1733" w:rsidRPr="00116197">
        <w:rPr>
          <w:rFonts w:cs="Times New Roman"/>
          <w:szCs w:val="24"/>
        </w:rPr>
        <w:t xml:space="preserve"> at harvest maturity stage were determined after threshing the sun-dried plants harvested from 2 m</w:t>
      </w:r>
      <w:r w:rsidR="000B1733" w:rsidRPr="00116197">
        <w:rPr>
          <w:rFonts w:cs="Times New Roman"/>
          <w:szCs w:val="24"/>
          <w:vertAlign w:val="superscript"/>
        </w:rPr>
        <w:t>2</w:t>
      </w:r>
      <w:r w:rsidR="000B1733" w:rsidRPr="00116197">
        <w:rPr>
          <w:rFonts w:cs="Times New Roman"/>
          <w:szCs w:val="24"/>
        </w:rPr>
        <w:t xml:space="preserve"> of each </w:t>
      </w:r>
      <w:r w:rsidR="000B1733" w:rsidRPr="00116197">
        <w:rPr>
          <w:rFonts w:cs="Times New Roman"/>
          <w:noProof/>
          <w:szCs w:val="24"/>
        </w:rPr>
        <w:t>plot</w:t>
      </w:r>
      <w:r w:rsidR="000B1733" w:rsidRPr="00116197">
        <w:rPr>
          <w:rFonts w:cs="Times New Roman"/>
          <w:szCs w:val="24"/>
        </w:rPr>
        <w:t>, and the yield was adjusted at 14% moisture content.</w:t>
      </w:r>
      <w:r w:rsidR="00DF1481" w:rsidRPr="00116197">
        <w:rPr>
          <w:rFonts w:cs="Times New Roman"/>
          <w:szCs w:val="24"/>
        </w:rPr>
        <w:t xml:space="preserve"> </w:t>
      </w:r>
      <w:r w:rsidR="000E79C4" w:rsidRPr="00116197">
        <w:rPr>
          <w:rFonts w:cs="Times New Roman"/>
          <w:szCs w:val="24"/>
        </w:rPr>
        <w:t>The spike number per m</w:t>
      </w:r>
      <w:r w:rsidR="000E79C4" w:rsidRPr="00116197">
        <w:rPr>
          <w:rFonts w:cs="Times New Roman"/>
          <w:szCs w:val="24"/>
          <w:vertAlign w:val="superscript"/>
        </w:rPr>
        <w:t>2</w:t>
      </w:r>
      <w:r w:rsidR="000E79C4" w:rsidRPr="00116197">
        <w:rPr>
          <w:rFonts w:cs="Times New Roman"/>
          <w:szCs w:val="24"/>
        </w:rPr>
        <w:t xml:space="preserve"> was recorded from the </w:t>
      </w:r>
      <w:r w:rsidR="000E79C4" w:rsidRPr="00116197">
        <w:rPr>
          <w:rFonts w:cs="Times New Roman"/>
          <w:noProof/>
          <w:szCs w:val="24"/>
        </w:rPr>
        <w:t>harvested</w:t>
      </w:r>
      <w:r w:rsidR="00556E36" w:rsidRPr="00116197">
        <w:rPr>
          <w:rFonts w:cs="Times New Roman"/>
          <w:szCs w:val="24"/>
        </w:rPr>
        <w:t xml:space="preserve"> area.</w:t>
      </w:r>
      <w:r w:rsidR="00DF1481" w:rsidRPr="00116197">
        <w:rPr>
          <w:rFonts w:cs="Times New Roman"/>
          <w:szCs w:val="24"/>
        </w:rPr>
        <w:t xml:space="preserve"> </w:t>
      </w:r>
      <w:r w:rsidR="000E79C4" w:rsidRPr="00116197">
        <w:rPr>
          <w:rFonts w:cs="Times New Roman"/>
          <w:szCs w:val="24"/>
        </w:rPr>
        <w:t xml:space="preserve">The average </w:t>
      </w:r>
      <w:r w:rsidR="000D0206" w:rsidRPr="00116197">
        <w:rPr>
          <w:rFonts w:cs="Times New Roman"/>
          <w:szCs w:val="24"/>
        </w:rPr>
        <w:t>number of grains per spike</w:t>
      </w:r>
      <w:r w:rsidR="000E79C4" w:rsidRPr="00116197">
        <w:rPr>
          <w:rFonts w:cs="Times New Roman"/>
          <w:szCs w:val="24"/>
        </w:rPr>
        <w:t xml:space="preserve"> was</w:t>
      </w:r>
      <w:r w:rsidR="00556E36" w:rsidRPr="00116197">
        <w:rPr>
          <w:rFonts w:cs="Times New Roman"/>
          <w:szCs w:val="24"/>
        </w:rPr>
        <w:t xml:space="preserve"> calculated based on 20 spikes.</w:t>
      </w:r>
      <w:r w:rsidR="00DF1481" w:rsidRPr="00116197">
        <w:rPr>
          <w:rFonts w:cs="Times New Roman"/>
          <w:szCs w:val="24"/>
        </w:rPr>
        <w:t xml:space="preserve"> </w:t>
      </w:r>
      <w:r w:rsidR="000E79C4" w:rsidRPr="00116197">
        <w:rPr>
          <w:rFonts w:cs="Times New Roman"/>
          <w:szCs w:val="24"/>
        </w:rPr>
        <w:t xml:space="preserve">The thousand grain </w:t>
      </w:r>
      <w:r w:rsidR="000D0206" w:rsidRPr="00116197">
        <w:rPr>
          <w:rFonts w:cs="Times New Roman"/>
          <w:szCs w:val="24"/>
        </w:rPr>
        <w:t>weight</w:t>
      </w:r>
      <w:r w:rsidR="000E79C4" w:rsidRPr="00116197">
        <w:rPr>
          <w:rFonts w:cs="Times New Roman"/>
          <w:szCs w:val="24"/>
        </w:rPr>
        <w:t xml:space="preserve"> was determined by counting the grains us</w:t>
      </w:r>
      <w:r w:rsidR="00556E36" w:rsidRPr="00116197">
        <w:rPr>
          <w:rFonts w:cs="Times New Roman"/>
          <w:szCs w:val="24"/>
        </w:rPr>
        <w:t>ing an electronic seed counter.</w:t>
      </w:r>
      <w:r w:rsidR="00DF1481" w:rsidRPr="00116197">
        <w:rPr>
          <w:rFonts w:cs="Times New Roman"/>
          <w:szCs w:val="24"/>
        </w:rPr>
        <w:t xml:space="preserve"> </w:t>
      </w:r>
      <w:r w:rsidR="00986D14" w:rsidRPr="00116197">
        <w:rPr>
          <w:rFonts w:cs="Times New Roman"/>
          <w:szCs w:val="24"/>
        </w:rPr>
        <w:t>Harvest index</w:t>
      </w:r>
      <w:r w:rsidR="000E79C4" w:rsidRPr="00116197">
        <w:rPr>
          <w:rFonts w:cs="Times New Roman"/>
          <w:szCs w:val="24"/>
        </w:rPr>
        <w:t xml:space="preserve"> was calculated as the ratio of grain yield to the </w:t>
      </w:r>
      <w:r w:rsidR="000E79C4" w:rsidRPr="00116197">
        <w:rPr>
          <w:rFonts w:cs="Times New Roman"/>
          <w:noProof/>
          <w:szCs w:val="24"/>
        </w:rPr>
        <w:t>total</w:t>
      </w:r>
      <w:r w:rsidR="000E79C4" w:rsidRPr="00116197">
        <w:rPr>
          <w:rFonts w:cs="Times New Roman"/>
          <w:szCs w:val="24"/>
        </w:rPr>
        <w:t xml:space="preserve"> </w:t>
      </w:r>
      <w:r w:rsidR="000E79C4" w:rsidRPr="00116197">
        <w:rPr>
          <w:rFonts w:cs="Times New Roman"/>
          <w:noProof/>
          <w:szCs w:val="24"/>
        </w:rPr>
        <w:t>above ground</w:t>
      </w:r>
      <w:r w:rsidR="000E79C4" w:rsidRPr="00116197">
        <w:rPr>
          <w:rFonts w:cs="Times New Roman"/>
          <w:szCs w:val="24"/>
        </w:rPr>
        <w:t xml:space="preserve"> biomass </w:t>
      </w:r>
      <w:r w:rsidR="000E79C4" w:rsidRPr="00116197">
        <w:rPr>
          <w:rFonts w:cs="Times New Roman"/>
          <w:noProof/>
          <w:szCs w:val="24"/>
        </w:rPr>
        <w:t>yield</w:t>
      </w:r>
      <w:r w:rsidR="000E79C4" w:rsidRPr="00116197">
        <w:rPr>
          <w:rFonts w:cs="Times New Roman"/>
          <w:szCs w:val="24"/>
        </w:rPr>
        <w:t>.</w:t>
      </w:r>
    </w:p>
    <w:p w:rsidR="00CD5A18" w:rsidRDefault="00CD5A18" w:rsidP="007B5161">
      <w:pPr>
        <w:autoSpaceDE w:val="0"/>
        <w:autoSpaceDN w:val="0"/>
        <w:adjustRightInd w:val="0"/>
        <w:spacing w:after="0" w:line="240" w:lineRule="auto"/>
        <w:jc w:val="both"/>
        <w:rPr>
          <w:rFonts w:cs="Times New Roman"/>
          <w:color w:val="auto"/>
          <w:szCs w:val="24"/>
        </w:rPr>
      </w:pPr>
    </w:p>
    <w:p w:rsidR="00CD5A18" w:rsidRPr="00A96A36" w:rsidRDefault="00CD5A18" w:rsidP="007B5161">
      <w:pPr>
        <w:autoSpaceDE w:val="0"/>
        <w:autoSpaceDN w:val="0"/>
        <w:adjustRightInd w:val="0"/>
        <w:spacing w:after="0" w:line="240" w:lineRule="auto"/>
        <w:jc w:val="both"/>
        <w:rPr>
          <w:rFonts w:eastAsia="OneGulliverA" w:cs="Times New Roman"/>
          <w:b/>
          <w:bCs/>
          <w:color w:val="auto"/>
          <w:szCs w:val="24"/>
        </w:rPr>
      </w:pPr>
      <w:r w:rsidRPr="00A96A36">
        <w:rPr>
          <w:rFonts w:cs="Times New Roman"/>
          <w:b/>
          <w:bCs/>
          <w:color w:val="auto"/>
          <w:szCs w:val="24"/>
        </w:rPr>
        <w:t>Statistical analysis</w:t>
      </w:r>
    </w:p>
    <w:p w:rsidR="00DF1481" w:rsidRPr="00116197" w:rsidRDefault="00DF1481" w:rsidP="007B5161">
      <w:pPr>
        <w:autoSpaceDE w:val="0"/>
        <w:autoSpaceDN w:val="0"/>
        <w:adjustRightInd w:val="0"/>
        <w:spacing w:after="0" w:line="240" w:lineRule="auto"/>
        <w:jc w:val="both"/>
        <w:rPr>
          <w:rFonts w:eastAsia="Times-Roman" w:cs="Times New Roman"/>
          <w:color w:val="auto"/>
          <w:szCs w:val="24"/>
        </w:rPr>
      </w:pPr>
      <w:r w:rsidRPr="00116197">
        <w:rPr>
          <w:rFonts w:eastAsia="OneGulliverA" w:cs="Times New Roman"/>
          <w:color w:val="auto"/>
          <w:szCs w:val="24"/>
        </w:rPr>
        <w:t xml:space="preserve">Analysis of variance (ANOVA) was performed using </w:t>
      </w:r>
      <w:r w:rsidRPr="00116197">
        <w:rPr>
          <w:rFonts w:cs="Times New Roman"/>
          <w:color w:val="auto"/>
          <w:szCs w:val="24"/>
        </w:rPr>
        <w:t>statistical analysis system (</w:t>
      </w:r>
      <w:r w:rsidRPr="00116197">
        <w:rPr>
          <w:rFonts w:eastAsia="OneGulliverA" w:cs="Times New Roman"/>
          <w:color w:val="auto"/>
          <w:szCs w:val="24"/>
        </w:rPr>
        <w:t xml:space="preserve">SAS </w:t>
      </w:r>
      <w:r w:rsidRPr="00116197">
        <w:rPr>
          <w:rFonts w:cs="Times New Roman"/>
          <w:color w:val="auto"/>
          <w:szCs w:val="24"/>
        </w:rPr>
        <w:t>version: 9.4</w:t>
      </w:r>
      <w:r w:rsidR="00986D14" w:rsidRPr="00116197">
        <w:rPr>
          <w:rFonts w:cs="Times New Roman"/>
          <w:color w:val="auto"/>
          <w:szCs w:val="24"/>
        </w:rPr>
        <w:t>)</w:t>
      </w:r>
      <w:r w:rsidRPr="00116197">
        <w:rPr>
          <w:rFonts w:eastAsia="OneGulliverA" w:cs="Times New Roman"/>
          <w:color w:val="auto"/>
          <w:szCs w:val="24"/>
        </w:rPr>
        <w:t xml:space="preserve">. The significant of the treatment effect was determined using </w:t>
      </w:r>
      <w:r w:rsidRPr="00116197">
        <w:rPr>
          <w:rFonts w:eastAsia="OneGulliverA" w:cs="Times New Roman"/>
          <w:i/>
          <w:iCs/>
          <w:color w:val="auto"/>
          <w:szCs w:val="24"/>
        </w:rPr>
        <w:t>F</w:t>
      </w:r>
      <w:r w:rsidRPr="00116197">
        <w:rPr>
          <w:rFonts w:eastAsia="OneGulliverA" w:cs="Times New Roman"/>
          <w:color w:val="auto"/>
          <w:szCs w:val="24"/>
        </w:rPr>
        <w:t>-test. When ANOVA indicated that there was a significant value, comparisons of mean value were performed using the least significant difference method (LSD)</w:t>
      </w:r>
      <w:r w:rsidRPr="00116197">
        <w:rPr>
          <w:rFonts w:cs="Times New Roman"/>
          <w:color w:val="auto"/>
          <w:szCs w:val="24"/>
        </w:rPr>
        <w:t xml:space="preserve"> at the 5% level of significance.</w:t>
      </w:r>
      <w:r w:rsidR="00201BCF" w:rsidRPr="00116197">
        <w:rPr>
          <w:rFonts w:cs="Times New Roman"/>
          <w:color w:val="auto"/>
          <w:szCs w:val="24"/>
        </w:rPr>
        <w:t xml:space="preserve"> </w:t>
      </w:r>
      <w:r w:rsidRPr="00116197">
        <w:rPr>
          <w:rFonts w:eastAsia="Times-Roman" w:cs="Times New Roman"/>
          <w:color w:val="auto"/>
          <w:szCs w:val="24"/>
        </w:rPr>
        <w:t>Direct relationships between studied traits were analyzed with simple Pearson correlation coefficients.</w:t>
      </w:r>
    </w:p>
    <w:p w:rsidR="000E79C4" w:rsidRPr="00116197" w:rsidRDefault="000E79C4" w:rsidP="007B5161">
      <w:pPr>
        <w:spacing w:line="240" w:lineRule="auto"/>
        <w:rPr>
          <w:rFonts w:cs="Times New Roman"/>
          <w:b/>
          <w:color w:val="auto"/>
          <w:szCs w:val="24"/>
        </w:rPr>
      </w:pPr>
    </w:p>
    <w:p w:rsidR="00E62F9B" w:rsidRPr="00116197" w:rsidRDefault="00892E9C" w:rsidP="008F09A1">
      <w:pPr>
        <w:spacing w:line="240" w:lineRule="auto"/>
        <w:jc w:val="both"/>
        <w:rPr>
          <w:rFonts w:cs="Times New Roman"/>
          <w:b/>
          <w:color w:val="auto"/>
          <w:szCs w:val="24"/>
        </w:rPr>
      </w:pPr>
      <w:r>
        <w:rPr>
          <w:rFonts w:cs="Times New Roman"/>
          <w:b/>
          <w:color w:val="auto"/>
          <w:szCs w:val="24"/>
        </w:rPr>
        <w:t>Results</w:t>
      </w:r>
    </w:p>
    <w:p w:rsidR="000A347E" w:rsidRPr="00116197" w:rsidRDefault="00212A4B" w:rsidP="007B5161">
      <w:pPr>
        <w:spacing w:line="240" w:lineRule="auto"/>
        <w:jc w:val="both"/>
        <w:rPr>
          <w:rFonts w:cs="Times New Roman"/>
          <w:szCs w:val="24"/>
        </w:rPr>
      </w:pPr>
      <w:r w:rsidRPr="00116197">
        <w:rPr>
          <w:rFonts w:cs="Times New Roman"/>
          <w:bCs/>
          <w:color w:val="auto"/>
          <w:szCs w:val="24"/>
        </w:rPr>
        <w:t>The a</w:t>
      </w:r>
      <w:r w:rsidR="00D246CB" w:rsidRPr="00116197">
        <w:rPr>
          <w:rFonts w:cs="Times New Roman"/>
          <w:bCs/>
          <w:color w:val="auto"/>
          <w:szCs w:val="24"/>
        </w:rPr>
        <w:t>nalysis of variance</w:t>
      </w:r>
      <w:r w:rsidR="00052B8E" w:rsidRPr="00116197">
        <w:rPr>
          <w:rFonts w:cs="Times New Roman"/>
          <w:bCs/>
          <w:color w:val="auto"/>
          <w:szCs w:val="24"/>
        </w:rPr>
        <w:t xml:space="preserve"> showed that the </w:t>
      </w:r>
      <w:r w:rsidR="00F85AE4" w:rsidRPr="00116197">
        <w:rPr>
          <w:rFonts w:cs="Times New Roman"/>
          <w:bCs/>
          <w:color w:val="auto"/>
          <w:szCs w:val="24"/>
        </w:rPr>
        <w:t xml:space="preserve">main </w:t>
      </w:r>
      <w:r w:rsidR="00052B8E" w:rsidRPr="00116197">
        <w:rPr>
          <w:rFonts w:cs="Times New Roman"/>
          <w:bCs/>
          <w:color w:val="auto"/>
          <w:szCs w:val="24"/>
        </w:rPr>
        <w:t xml:space="preserve">effect of different levels of </w:t>
      </w:r>
      <w:r w:rsidR="000A347E" w:rsidRPr="00116197">
        <w:rPr>
          <w:rFonts w:cs="Times New Roman"/>
          <w:szCs w:val="24"/>
          <w:lang w:bidi="fa-IR"/>
        </w:rPr>
        <w:t xml:space="preserve">chemical </w:t>
      </w:r>
      <w:r w:rsidR="00D246CB" w:rsidRPr="00116197">
        <w:rPr>
          <w:rFonts w:cs="Times New Roman"/>
          <w:szCs w:val="24"/>
          <w:lang w:bidi="fa-IR"/>
        </w:rPr>
        <w:t xml:space="preserve">nitrogen </w:t>
      </w:r>
      <w:r w:rsidR="000A347E" w:rsidRPr="00116197">
        <w:rPr>
          <w:rFonts w:cs="Times New Roman"/>
          <w:szCs w:val="24"/>
          <w:lang w:bidi="fa-IR"/>
        </w:rPr>
        <w:t xml:space="preserve">fertilizer+ sugarcane residue compost and bio-fertilizer </w:t>
      </w:r>
      <w:r w:rsidR="00F85AE4" w:rsidRPr="00116197">
        <w:rPr>
          <w:rFonts w:cs="Times New Roman"/>
          <w:bCs/>
          <w:color w:val="auto"/>
          <w:szCs w:val="24"/>
        </w:rPr>
        <w:t>were</w:t>
      </w:r>
      <w:r w:rsidR="000A347E" w:rsidRPr="00116197">
        <w:rPr>
          <w:rFonts w:cs="Times New Roman"/>
          <w:bCs/>
          <w:color w:val="auto"/>
          <w:szCs w:val="24"/>
        </w:rPr>
        <w:t xml:space="preserve"> significant at 1% </w:t>
      </w:r>
      <w:r w:rsidR="00F85AE4" w:rsidRPr="00116197">
        <w:rPr>
          <w:rFonts w:cs="Times New Roman"/>
          <w:szCs w:val="24"/>
        </w:rPr>
        <w:t xml:space="preserve">probability </w:t>
      </w:r>
      <w:r w:rsidR="000A347E" w:rsidRPr="00116197">
        <w:rPr>
          <w:rFonts w:cs="Times New Roman"/>
          <w:bCs/>
          <w:color w:val="auto"/>
          <w:szCs w:val="24"/>
        </w:rPr>
        <w:t>level for all</w:t>
      </w:r>
      <w:r w:rsidR="00052B8E" w:rsidRPr="00116197">
        <w:rPr>
          <w:rFonts w:cs="Times New Roman"/>
          <w:bCs/>
          <w:color w:val="auto"/>
          <w:szCs w:val="24"/>
        </w:rPr>
        <w:t xml:space="preserve"> measured traits. </w:t>
      </w:r>
      <w:r w:rsidR="00D246CB" w:rsidRPr="00116197">
        <w:rPr>
          <w:rFonts w:cs="Times New Roman"/>
          <w:szCs w:val="24"/>
        </w:rPr>
        <w:t>While</w:t>
      </w:r>
      <w:r w:rsidR="000A347E" w:rsidRPr="00116197">
        <w:rPr>
          <w:rFonts w:cs="Times New Roman"/>
          <w:szCs w:val="24"/>
        </w:rPr>
        <w:t xml:space="preserve">, there was no significant interaction between </w:t>
      </w:r>
      <w:r w:rsidRPr="00116197">
        <w:rPr>
          <w:rFonts w:cs="Times New Roman"/>
          <w:szCs w:val="24"/>
          <w:lang w:bidi="fa-IR"/>
        </w:rPr>
        <w:t xml:space="preserve">chemical </w:t>
      </w:r>
      <w:r w:rsidR="00D246CB" w:rsidRPr="00116197">
        <w:rPr>
          <w:rFonts w:cs="Times New Roman"/>
          <w:szCs w:val="24"/>
          <w:lang w:bidi="fa-IR"/>
        </w:rPr>
        <w:t xml:space="preserve">nitrogen </w:t>
      </w:r>
      <w:r w:rsidRPr="00116197">
        <w:rPr>
          <w:rFonts w:cs="Times New Roman"/>
          <w:szCs w:val="24"/>
          <w:lang w:bidi="fa-IR"/>
        </w:rPr>
        <w:t xml:space="preserve">fertilizer+ sugarcane residue compost and bio-fertilizer </w:t>
      </w:r>
      <w:r w:rsidRPr="00116197">
        <w:rPr>
          <w:rFonts w:cs="Times New Roman"/>
          <w:noProof/>
          <w:szCs w:val="24"/>
        </w:rPr>
        <w:t>for</w:t>
      </w:r>
      <w:r w:rsidRPr="00116197">
        <w:rPr>
          <w:rFonts w:cs="Times New Roman"/>
          <w:szCs w:val="24"/>
        </w:rPr>
        <w:t xml:space="preserve"> all studied traits </w:t>
      </w:r>
      <w:r w:rsidR="000A347E" w:rsidRPr="00116197">
        <w:rPr>
          <w:rFonts w:cs="Times New Roman"/>
          <w:szCs w:val="24"/>
        </w:rPr>
        <w:t>(Table 2).</w:t>
      </w:r>
    </w:p>
    <w:p w:rsidR="00052B8E" w:rsidRPr="00116197" w:rsidRDefault="00052B8E" w:rsidP="007B5161">
      <w:pPr>
        <w:spacing w:line="240" w:lineRule="auto"/>
        <w:jc w:val="both"/>
        <w:rPr>
          <w:rFonts w:cs="Times New Roman"/>
          <w:bCs/>
          <w:color w:val="auto"/>
          <w:szCs w:val="24"/>
        </w:rPr>
      </w:pPr>
    </w:p>
    <w:p w:rsidR="00052B8E" w:rsidRPr="00892E9C" w:rsidRDefault="00052B8E" w:rsidP="007B5161">
      <w:pPr>
        <w:spacing w:line="240" w:lineRule="auto"/>
        <w:jc w:val="both"/>
        <w:rPr>
          <w:rFonts w:cs="Times New Roman"/>
          <w:b/>
          <w:color w:val="auto"/>
          <w:szCs w:val="24"/>
        </w:rPr>
      </w:pPr>
      <w:r w:rsidRPr="00892E9C">
        <w:rPr>
          <w:rFonts w:cs="Times New Roman"/>
          <w:b/>
          <w:color w:val="auto"/>
          <w:szCs w:val="24"/>
        </w:rPr>
        <w:t>Plant height</w:t>
      </w:r>
    </w:p>
    <w:p w:rsidR="00892E9C" w:rsidRDefault="001C216F" w:rsidP="00892E9C">
      <w:pPr>
        <w:autoSpaceDE w:val="0"/>
        <w:autoSpaceDN w:val="0"/>
        <w:adjustRightInd w:val="0"/>
        <w:spacing w:after="0" w:line="240" w:lineRule="auto"/>
        <w:jc w:val="both"/>
        <w:rPr>
          <w:rFonts w:cs="Times New Roman"/>
          <w:color w:val="auto"/>
          <w:szCs w:val="24"/>
          <w:lang w:bidi="fa-IR"/>
        </w:rPr>
      </w:pPr>
      <w:r w:rsidRPr="00116197">
        <w:rPr>
          <w:rFonts w:cs="Times New Roman"/>
          <w:szCs w:val="24"/>
        </w:rPr>
        <w:t xml:space="preserve">The effect </w:t>
      </w:r>
      <w:r w:rsidR="00D246CB" w:rsidRPr="00116197">
        <w:rPr>
          <w:rFonts w:cs="Times New Roman"/>
          <w:szCs w:val="24"/>
        </w:rPr>
        <w:t xml:space="preserve">of </w:t>
      </w:r>
      <w:r w:rsidRPr="00116197">
        <w:rPr>
          <w:rFonts w:cs="Times New Roman"/>
          <w:szCs w:val="24"/>
        </w:rPr>
        <w:t xml:space="preserve">inorganic fertilizer+ organic amendments and bio-fertilizer </w:t>
      </w:r>
      <w:r w:rsidR="00F85AE4" w:rsidRPr="00116197">
        <w:rPr>
          <w:rFonts w:cs="Times New Roman"/>
          <w:szCs w:val="24"/>
        </w:rPr>
        <w:t>were</w:t>
      </w:r>
      <w:r w:rsidRPr="00116197">
        <w:rPr>
          <w:rFonts w:cs="Times New Roman"/>
          <w:szCs w:val="24"/>
        </w:rPr>
        <w:t xml:space="preserve"> significant on plant height of wheat</w:t>
      </w:r>
      <w:r w:rsidR="00F85AE4" w:rsidRPr="00116197">
        <w:rPr>
          <w:rFonts w:cs="Times New Roman"/>
          <w:szCs w:val="24"/>
        </w:rPr>
        <w:t xml:space="preserve"> (Table 2).</w:t>
      </w:r>
      <w:r w:rsidR="000927EF" w:rsidRPr="00116197">
        <w:rPr>
          <w:rFonts w:cs="Times New Roman"/>
          <w:szCs w:val="24"/>
        </w:rPr>
        <w:t xml:space="preserve"> </w:t>
      </w:r>
      <w:r w:rsidR="00B9224F" w:rsidRPr="00116197">
        <w:rPr>
          <w:rFonts w:cs="Times New Roman"/>
          <w:szCs w:val="24"/>
        </w:rPr>
        <w:t>Plant height</w:t>
      </w:r>
      <w:r w:rsidR="006C44AC" w:rsidRPr="00116197">
        <w:rPr>
          <w:rFonts w:cs="Times New Roman"/>
          <w:szCs w:val="24"/>
        </w:rPr>
        <w:t xml:space="preserve"> varied from a minimum of </w:t>
      </w:r>
      <w:r w:rsidR="00B9224F" w:rsidRPr="00116197">
        <w:rPr>
          <w:rFonts w:cs="Times New Roman"/>
          <w:szCs w:val="24"/>
        </w:rPr>
        <w:t>73.3</w:t>
      </w:r>
      <w:r w:rsidR="006C44AC" w:rsidRPr="00116197">
        <w:rPr>
          <w:rFonts w:cs="Times New Roman"/>
          <w:szCs w:val="24"/>
        </w:rPr>
        <w:t xml:space="preserve"> c</w:t>
      </w:r>
      <w:r w:rsidR="00B9224F" w:rsidRPr="00116197">
        <w:rPr>
          <w:rFonts w:cs="Times New Roman"/>
          <w:szCs w:val="24"/>
        </w:rPr>
        <w:t xml:space="preserve">m in </w:t>
      </w:r>
      <w:r w:rsidR="00B9224F" w:rsidRPr="00116197">
        <w:rPr>
          <w:rFonts w:cs="Times New Roman"/>
          <w:color w:val="auto"/>
          <w:szCs w:val="24"/>
          <w:lang w:bidi="fa-IR"/>
        </w:rPr>
        <w:t>A5 (</w:t>
      </w:r>
      <w:r w:rsidR="00B9224F" w:rsidRPr="00116197">
        <w:rPr>
          <w:rFonts w:cs="Times New Roman"/>
          <w:color w:val="auto"/>
          <w:szCs w:val="24"/>
        </w:rPr>
        <w:t>100% compost</w:t>
      </w:r>
      <w:r w:rsidR="00B9224F" w:rsidRPr="00116197">
        <w:rPr>
          <w:rFonts w:cs="Times New Roman"/>
          <w:color w:val="auto"/>
          <w:szCs w:val="24"/>
          <w:lang w:bidi="fa-IR"/>
        </w:rPr>
        <w:t xml:space="preserve">) </w:t>
      </w:r>
      <w:r w:rsidR="006C44AC" w:rsidRPr="00116197">
        <w:rPr>
          <w:rFonts w:cs="Times New Roman"/>
          <w:szCs w:val="24"/>
        </w:rPr>
        <w:t xml:space="preserve">to a maximum of </w:t>
      </w:r>
      <w:r w:rsidR="00B9224F" w:rsidRPr="00116197">
        <w:rPr>
          <w:rFonts w:cs="Times New Roman"/>
          <w:szCs w:val="24"/>
        </w:rPr>
        <w:t>90.2</w:t>
      </w:r>
      <w:r w:rsidR="006C44AC" w:rsidRPr="00116197">
        <w:rPr>
          <w:rFonts w:cs="Times New Roman"/>
          <w:szCs w:val="24"/>
        </w:rPr>
        <w:t xml:space="preserve"> cm </w:t>
      </w:r>
      <w:r w:rsidR="00B9224F" w:rsidRPr="00116197">
        <w:rPr>
          <w:rFonts w:cs="Times New Roman"/>
          <w:szCs w:val="24"/>
        </w:rPr>
        <w:t xml:space="preserve">in </w:t>
      </w:r>
      <w:r w:rsidR="00B9224F" w:rsidRPr="00116197">
        <w:rPr>
          <w:rFonts w:cs="Times New Roman"/>
          <w:color w:val="auto"/>
          <w:szCs w:val="24"/>
          <w:lang w:bidi="fa-IR"/>
        </w:rPr>
        <w:t>A3 (</w:t>
      </w:r>
      <w:r w:rsidR="00B9224F" w:rsidRPr="00116197">
        <w:rPr>
          <w:rFonts w:cs="Times New Roman"/>
          <w:color w:val="auto"/>
          <w:szCs w:val="24"/>
        </w:rPr>
        <w:t xml:space="preserve">50% </w:t>
      </w:r>
      <w:r w:rsidR="00B9224F" w:rsidRPr="00116197">
        <w:rPr>
          <w:rFonts w:cs="Times New Roman"/>
          <w:szCs w:val="24"/>
          <w:lang w:bidi="fa-IR"/>
        </w:rPr>
        <w:t>chemical</w:t>
      </w:r>
      <w:r w:rsidR="00B9224F" w:rsidRPr="00116197">
        <w:rPr>
          <w:rFonts w:cs="Times New Roman"/>
          <w:color w:val="auto"/>
          <w:szCs w:val="24"/>
        </w:rPr>
        <w:t>+ 50% compost</w:t>
      </w:r>
      <w:r w:rsidR="001D4CA8" w:rsidRPr="00116197">
        <w:rPr>
          <w:rFonts w:cs="Times New Roman"/>
          <w:color w:val="auto"/>
          <w:szCs w:val="24"/>
          <w:lang w:bidi="fa-IR"/>
        </w:rPr>
        <w:t xml:space="preserve">) </w:t>
      </w:r>
      <w:r w:rsidR="000927EF" w:rsidRPr="00116197">
        <w:rPr>
          <w:rFonts w:cs="Times New Roman"/>
          <w:color w:val="auto"/>
          <w:szCs w:val="24"/>
          <w:lang w:bidi="fa-IR"/>
        </w:rPr>
        <w:t xml:space="preserve">treatment </w:t>
      </w:r>
      <w:r w:rsidR="001D4CA8" w:rsidRPr="00116197">
        <w:rPr>
          <w:rFonts w:cs="Times New Roman"/>
          <w:color w:val="auto"/>
          <w:szCs w:val="24"/>
          <w:lang w:bidi="fa-IR"/>
        </w:rPr>
        <w:t>(</w:t>
      </w:r>
      <w:r w:rsidR="001D4CA8" w:rsidRPr="00116197">
        <w:rPr>
          <w:rFonts w:eastAsia="Times-Roman" w:cs="Times New Roman"/>
          <w:szCs w:val="24"/>
        </w:rPr>
        <w:t>Table 3</w:t>
      </w:r>
      <w:r w:rsidR="001D4CA8" w:rsidRPr="00116197">
        <w:rPr>
          <w:rFonts w:cs="Times New Roman"/>
          <w:color w:val="auto"/>
          <w:szCs w:val="24"/>
          <w:lang w:bidi="fa-IR"/>
        </w:rPr>
        <w:t>).</w:t>
      </w:r>
    </w:p>
    <w:p w:rsidR="008F09A1" w:rsidRDefault="008B7867" w:rsidP="00892E9C">
      <w:pPr>
        <w:autoSpaceDE w:val="0"/>
        <w:autoSpaceDN w:val="0"/>
        <w:adjustRightInd w:val="0"/>
        <w:spacing w:after="0" w:line="240" w:lineRule="auto"/>
        <w:jc w:val="both"/>
        <w:rPr>
          <w:rFonts w:eastAsia="Times-Roman" w:cs="Times New Roman"/>
          <w:szCs w:val="24"/>
        </w:rPr>
      </w:pPr>
      <w:r w:rsidRPr="00116197">
        <w:rPr>
          <w:rFonts w:cs="Times New Roman"/>
          <w:color w:val="131413"/>
          <w:szCs w:val="24"/>
        </w:rPr>
        <w:t>The comparison between inoculated and un-inoculated plants showed that the inoculants significantly enh</w:t>
      </w:r>
      <w:r w:rsidR="00735409" w:rsidRPr="00116197">
        <w:rPr>
          <w:rFonts w:cs="Times New Roman"/>
          <w:color w:val="131413"/>
          <w:szCs w:val="24"/>
        </w:rPr>
        <w:t>anced the plant height of wheat</w:t>
      </w:r>
      <w:r w:rsidR="00735409" w:rsidRPr="00116197">
        <w:rPr>
          <w:rFonts w:eastAsia="Times-Roman" w:cs="Times New Roman"/>
          <w:szCs w:val="24"/>
        </w:rPr>
        <w:t xml:space="preserve"> </w:t>
      </w:r>
      <w:r w:rsidR="001D4CA8" w:rsidRPr="00116197">
        <w:rPr>
          <w:rFonts w:eastAsia="Times-Roman" w:cs="Times New Roman"/>
          <w:szCs w:val="24"/>
        </w:rPr>
        <w:t>(Table 4</w:t>
      </w:r>
      <w:r w:rsidR="00735409" w:rsidRPr="00116197">
        <w:rPr>
          <w:rFonts w:eastAsia="Times-Roman" w:cs="Times New Roman"/>
          <w:szCs w:val="24"/>
        </w:rPr>
        <w:t>).</w:t>
      </w:r>
    </w:p>
    <w:p w:rsidR="008F09A1" w:rsidRDefault="008F09A1" w:rsidP="008F09A1">
      <w:pPr>
        <w:spacing w:line="240" w:lineRule="auto"/>
        <w:jc w:val="both"/>
        <w:rPr>
          <w:rFonts w:cs="Times New Roman"/>
          <w:bCs/>
          <w:color w:val="auto"/>
          <w:szCs w:val="24"/>
        </w:rPr>
      </w:pPr>
    </w:p>
    <w:p w:rsidR="008F09A1" w:rsidRPr="00892E9C" w:rsidRDefault="004735DE" w:rsidP="008F09A1">
      <w:pPr>
        <w:spacing w:line="240" w:lineRule="auto"/>
        <w:jc w:val="both"/>
        <w:rPr>
          <w:rFonts w:cs="Times New Roman"/>
          <w:b/>
          <w:color w:val="auto"/>
          <w:szCs w:val="24"/>
        </w:rPr>
      </w:pPr>
      <w:r>
        <w:rPr>
          <w:rFonts w:cs="Times New Roman"/>
          <w:b/>
          <w:color w:val="auto"/>
          <w:szCs w:val="24"/>
        </w:rPr>
        <w:t>Spike length</w:t>
      </w:r>
    </w:p>
    <w:p w:rsidR="008F09A1" w:rsidRDefault="008F09A1" w:rsidP="00892E9C">
      <w:pPr>
        <w:spacing w:line="240" w:lineRule="auto"/>
        <w:jc w:val="both"/>
        <w:rPr>
          <w:rFonts w:eastAsia="Times-Roman" w:cs="Times New Roman"/>
          <w:szCs w:val="24"/>
        </w:rPr>
      </w:pPr>
      <w:r w:rsidRPr="00116197">
        <w:rPr>
          <w:rFonts w:cs="Times New Roman"/>
          <w:szCs w:val="24"/>
        </w:rPr>
        <w:t xml:space="preserve">The application of chemical fertilizer combined with </w:t>
      </w:r>
      <w:r w:rsidRPr="00116197">
        <w:rPr>
          <w:rFonts w:cs="Times New Roman"/>
          <w:szCs w:val="24"/>
          <w:lang w:bidi="fa-IR"/>
        </w:rPr>
        <w:t xml:space="preserve">sugarcane residue compost </w:t>
      </w:r>
      <w:r w:rsidRPr="00116197">
        <w:rPr>
          <w:rFonts w:cs="Times New Roman"/>
          <w:szCs w:val="24"/>
        </w:rPr>
        <w:t xml:space="preserve">at various rates had statistically significant effect on </w:t>
      </w:r>
      <w:r w:rsidR="004735DE">
        <w:rPr>
          <w:rFonts w:cs="Times New Roman"/>
          <w:szCs w:val="24"/>
        </w:rPr>
        <w:t>spike length</w:t>
      </w:r>
      <w:r w:rsidRPr="00116197">
        <w:rPr>
          <w:rFonts w:cs="Times New Roman"/>
          <w:bCs/>
          <w:color w:val="auto"/>
          <w:szCs w:val="24"/>
        </w:rPr>
        <w:t xml:space="preserve"> </w:t>
      </w:r>
      <w:r>
        <w:rPr>
          <w:rFonts w:cs="Times New Roman"/>
          <w:szCs w:val="24"/>
        </w:rPr>
        <w:t>(Table 2</w:t>
      </w:r>
      <w:r w:rsidRPr="00116197">
        <w:rPr>
          <w:rFonts w:cs="Times New Roman"/>
          <w:szCs w:val="24"/>
        </w:rPr>
        <w:t xml:space="preserve">). In this study, </w:t>
      </w:r>
      <w:r w:rsidRPr="00116197">
        <w:rPr>
          <w:rFonts w:cs="Times New Roman"/>
          <w:color w:val="131413"/>
          <w:szCs w:val="24"/>
        </w:rPr>
        <w:t xml:space="preserve">the results showed that </w:t>
      </w:r>
      <w:r w:rsidRPr="00116197">
        <w:rPr>
          <w:rFonts w:cs="Times New Roman"/>
          <w:szCs w:val="24"/>
        </w:rPr>
        <w:t xml:space="preserve">substitution with organic manure increased the </w:t>
      </w:r>
      <w:r w:rsidR="004735DE">
        <w:rPr>
          <w:rFonts w:cs="Times New Roman"/>
          <w:bCs/>
          <w:color w:val="auto"/>
          <w:szCs w:val="24"/>
        </w:rPr>
        <w:t>spike length</w:t>
      </w:r>
      <w:r w:rsidRPr="00116197">
        <w:rPr>
          <w:rFonts w:cs="Times New Roman"/>
          <w:bCs/>
          <w:color w:val="auto"/>
          <w:szCs w:val="24"/>
        </w:rPr>
        <w:t xml:space="preserve"> </w:t>
      </w:r>
      <w:r w:rsidRPr="00116197">
        <w:rPr>
          <w:rFonts w:cs="Times New Roman"/>
          <w:szCs w:val="24"/>
        </w:rPr>
        <w:t xml:space="preserve">of wheat. So that, </w:t>
      </w:r>
      <w:r w:rsidRPr="00116197">
        <w:rPr>
          <w:rFonts w:cs="Times New Roman"/>
          <w:color w:val="131413"/>
          <w:szCs w:val="24"/>
        </w:rPr>
        <w:t xml:space="preserve">the </w:t>
      </w:r>
      <w:r w:rsidR="004735DE">
        <w:rPr>
          <w:rFonts w:cs="Times New Roman"/>
          <w:szCs w:val="24"/>
        </w:rPr>
        <w:t>spike length</w:t>
      </w:r>
      <w:r w:rsidRPr="00116197">
        <w:rPr>
          <w:rFonts w:cs="Times New Roman"/>
          <w:szCs w:val="24"/>
        </w:rPr>
        <w:t xml:space="preserve"> </w:t>
      </w:r>
      <w:r w:rsidRPr="00116197">
        <w:rPr>
          <w:rFonts w:cs="Times New Roman"/>
          <w:color w:val="131413"/>
          <w:szCs w:val="24"/>
        </w:rPr>
        <w:t xml:space="preserve">of wheat was significantly greater (9.2 cm) in </w:t>
      </w:r>
      <w:r w:rsidRPr="00116197">
        <w:rPr>
          <w:rFonts w:cs="Times New Roman"/>
          <w:color w:val="auto"/>
          <w:szCs w:val="24"/>
          <w:lang w:bidi="fa-IR"/>
        </w:rPr>
        <w:t>A3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+ 50% compost</w:t>
      </w:r>
      <w:r w:rsidRPr="00116197">
        <w:rPr>
          <w:rFonts w:cs="Times New Roman"/>
          <w:color w:val="auto"/>
          <w:szCs w:val="24"/>
          <w:lang w:bidi="fa-IR"/>
        </w:rPr>
        <w:t>)</w:t>
      </w:r>
      <w:r w:rsidRPr="00116197">
        <w:rPr>
          <w:rFonts w:cs="Times New Roman"/>
          <w:szCs w:val="24"/>
        </w:rPr>
        <w:t xml:space="preserve"> </w:t>
      </w:r>
      <w:r w:rsidRPr="00116197">
        <w:rPr>
          <w:rFonts w:cs="Times New Roman"/>
          <w:color w:val="131413"/>
          <w:szCs w:val="24"/>
        </w:rPr>
        <w:t xml:space="preserve">than other treatments. </w:t>
      </w:r>
      <w:r w:rsidRPr="00116197">
        <w:rPr>
          <w:rFonts w:eastAsia="MinionPro-Regular" w:cs="Times New Roman"/>
          <w:szCs w:val="24"/>
        </w:rPr>
        <w:t xml:space="preserve">The </w:t>
      </w:r>
      <w:r>
        <w:rPr>
          <w:rFonts w:eastAsia="MinionPro-Regular" w:cs="Times New Roman"/>
          <w:szCs w:val="24"/>
        </w:rPr>
        <w:t>least</w:t>
      </w:r>
      <w:r w:rsidRPr="00116197">
        <w:rPr>
          <w:rFonts w:eastAsia="MinionPro-Regular" w:cs="Times New Roman"/>
          <w:szCs w:val="24"/>
        </w:rPr>
        <w:t xml:space="preserve"> </w:t>
      </w:r>
      <w:r w:rsidR="004735DE">
        <w:rPr>
          <w:rFonts w:cs="Times New Roman"/>
          <w:bCs/>
          <w:color w:val="auto"/>
          <w:szCs w:val="24"/>
        </w:rPr>
        <w:t>spike length</w:t>
      </w:r>
      <w:r w:rsidRPr="00116197">
        <w:rPr>
          <w:rFonts w:cs="Times New Roman"/>
          <w:bCs/>
          <w:color w:val="auto"/>
          <w:szCs w:val="24"/>
        </w:rPr>
        <w:t xml:space="preserve"> </w:t>
      </w:r>
      <w:r>
        <w:rPr>
          <w:rFonts w:eastAsia="MinionPro-Regular" w:cs="Times New Roman"/>
          <w:szCs w:val="24"/>
        </w:rPr>
        <w:t>(7.2 cm</w:t>
      </w:r>
      <w:r w:rsidRPr="00116197">
        <w:rPr>
          <w:rFonts w:eastAsia="MinionPro-Regular" w:cs="Times New Roman"/>
          <w:szCs w:val="24"/>
        </w:rPr>
        <w:t xml:space="preserve">) was </w:t>
      </w:r>
      <w:r>
        <w:rPr>
          <w:rFonts w:eastAsia="MinionPro-Regular" w:cs="Times New Roman"/>
          <w:szCs w:val="24"/>
        </w:rPr>
        <w:t>achieved</w:t>
      </w:r>
      <w:r w:rsidRPr="00116197">
        <w:rPr>
          <w:rFonts w:eastAsia="MinionPro-Regular" w:cs="Times New Roman"/>
          <w:szCs w:val="24"/>
        </w:rPr>
        <w:t xml:space="preserve"> from </w:t>
      </w:r>
      <w:r w:rsidRPr="00116197">
        <w:rPr>
          <w:rFonts w:cs="Times New Roman"/>
          <w:color w:val="auto"/>
          <w:szCs w:val="24"/>
          <w:lang w:bidi="fa-IR"/>
        </w:rPr>
        <w:t>A5 (</w:t>
      </w:r>
      <w:r w:rsidRPr="00116197">
        <w:rPr>
          <w:rFonts w:cs="Times New Roman"/>
          <w:color w:val="auto"/>
          <w:szCs w:val="24"/>
        </w:rPr>
        <w:t>100% compost</w:t>
      </w:r>
      <w:r w:rsidRPr="00116197">
        <w:rPr>
          <w:rFonts w:cs="Times New Roman"/>
          <w:color w:val="auto"/>
          <w:szCs w:val="24"/>
          <w:lang w:bidi="fa-IR"/>
        </w:rPr>
        <w:t xml:space="preserve">) </w:t>
      </w:r>
      <w:r w:rsidRPr="00116197">
        <w:rPr>
          <w:rFonts w:eastAsia="MinionPro-Regular" w:cs="Times New Roman"/>
          <w:szCs w:val="24"/>
        </w:rPr>
        <w:t>treatment</w:t>
      </w:r>
      <w:r>
        <w:rPr>
          <w:rFonts w:eastAsia="MinionPro-Regular" w:cs="Times New Roman"/>
          <w:szCs w:val="24"/>
        </w:rPr>
        <w:t xml:space="preserve"> (Table 3).</w:t>
      </w:r>
      <w:r w:rsidR="00892E9C">
        <w:rPr>
          <w:rFonts w:eastAsia="MinionPro-Regular" w:cs="Times New Roman"/>
          <w:szCs w:val="24"/>
        </w:rPr>
        <w:t xml:space="preserve"> </w:t>
      </w:r>
      <w:r w:rsidRPr="00116197">
        <w:rPr>
          <w:rFonts w:eastAsia="Times-Roman" w:cs="Times New Roman"/>
          <w:szCs w:val="24"/>
        </w:rPr>
        <w:t xml:space="preserve">The seeds inoculated with bio-fertilizer caused a significant increase in the </w:t>
      </w:r>
      <w:r w:rsidR="004735DE">
        <w:rPr>
          <w:rFonts w:cs="Times New Roman"/>
          <w:szCs w:val="24"/>
        </w:rPr>
        <w:t>spike length</w:t>
      </w:r>
      <w:r w:rsidRPr="00116197">
        <w:rPr>
          <w:rFonts w:eastAsia="Times-Roman" w:cs="Times New Roman"/>
          <w:szCs w:val="24"/>
        </w:rPr>
        <w:t>, as compared to the control treatment (Table 4).</w:t>
      </w:r>
    </w:p>
    <w:p w:rsidR="008F09A1" w:rsidRDefault="008F09A1" w:rsidP="008F09A1">
      <w:pPr>
        <w:spacing w:line="240" w:lineRule="auto"/>
        <w:jc w:val="both"/>
        <w:rPr>
          <w:rFonts w:cs="Times New Roman"/>
          <w:szCs w:val="24"/>
        </w:rPr>
      </w:pPr>
    </w:p>
    <w:p w:rsidR="008F09A1" w:rsidRPr="00892E9C" w:rsidRDefault="008F09A1" w:rsidP="008F09A1">
      <w:pPr>
        <w:spacing w:line="240" w:lineRule="auto"/>
        <w:jc w:val="both"/>
        <w:rPr>
          <w:rFonts w:cs="Times New Roman"/>
          <w:b/>
          <w:bCs/>
          <w:szCs w:val="24"/>
          <w:vertAlign w:val="superscript"/>
        </w:rPr>
      </w:pPr>
      <w:r w:rsidRPr="00892E9C">
        <w:rPr>
          <w:rFonts w:cs="Times New Roman"/>
          <w:b/>
          <w:bCs/>
          <w:szCs w:val="24"/>
        </w:rPr>
        <w:t>Spike per m</w:t>
      </w:r>
      <w:r w:rsidRPr="00892E9C">
        <w:rPr>
          <w:rFonts w:cs="Times New Roman"/>
          <w:b/>
          <w:bCs/>
          <w:szCs w:val="24"/>
          <w:vertAlign w:val="superscript"/>
        </w:rPr>
        <w:t>2</w:t>
      </w:r>
    </w:p>
    <w:p w:rsidR="008F09A1" w:rsidRDefault="008F09A1" w:rsidP="00892E9C">
      <w:pPr>
        <w:spacing w:line="240" w:lineRule="auto"/>
        <w:jc w:val="both"/>
        <w:rPr>
          <w:rFonts w:cs="Times New Roman"/>
          <w:szCs w:val="24"/>
        </w:rPr>
      </w:pPr>
      <w:r w:rsidRPr="00116197">
        <w:rPr>
          <w:rFonts w:cs="Times New Roman"/>
          <w:szCs w:val="24"/>
        </w:rPr>
        <w:t>Spike per m</w:t>
      </w:r>
      <w:r w:rsidRPr="00116197">
        <w:rPr>
          <w:rFonts w:cs="Times New Roman"/>
          <w:szCs w:val="24"/>
          <w:vertAlign w:val="superscript"/>
        </w:rPr>
        <w:t xml:space="preserve">2 </w:t>
      </w:r>
      <w:r w:rsidRPr="00116197">
        <w:rPr>
          <w:rFonts w:eastAsia="MinionPro-Regular" w:cs="Times New Roman"/>
          <w:szCs w:val="24"/>
        </w:rPr>
        <w:t xml:space="preserve">play a significant role in grain yield. Application of different combinations of </w:t>
      </w:r>
      <w:r w:rsidRPr="00116197">
        <w:rPr>
          <w:rFonts w:cs="Times New Roman"/>
          <w:szCs w:val="24"/>
          <w:lang w:bidi="fa-IR"/>
        </w:rPr>
        <w:t xml:space="preserve">chemical nitrogen fertilizer+ sugarcane residue compost </w:t>
      </w:r>
      <w:r w:rsidRPr="00116197">
        <w:rPr>
          <w:rFonts w:eastAsia="MinionPro-Regular" w:cs="Times New Roman"/>
          <w:szCs w:val="24"/>
        </w:rPr>
        <w:t xml:space="preserve">was significantly affected the </w:t>
      </w:r>
      <w:r w:rsidRPr="00116197">
        <w:rPr>
          <w:rFonts w:cs="Times New Roman"/>
          <w:szCs w:val="24"/>
        </w:rPr>
        <w:t>spike per m</w:t>
      </w:r>
      <w:r w:rsidRPr="00116197">
        <w:rPr>
          <w:rFonts w:cs="Times New Roman"/>
          <w:szCs w:val="24"/>
          <w:vertAlign w:val="superscript"/>
        </w:rPr>
        <w:t>2</w:t>
      </w:r>
      <w:r w:rsidRPr="00116197">
        <w:rPr>
          <w:rFonts w:cs="Times New Roman"/>
          <w:szCs w:val="24"/>
        </w:rPr>
        <w:t xml:space="preserve"> (Table 2). The highest spike per m</w:t>
      </w:r>
      <w:r w:rsidRPr="00116197">
        <w:rPr>
          <w:rFonts w:cs="Times New Roman"/>
          <w:szCs w:val="24"/>
          <w:vertAlign w:val="superscript"/>
        </w:rPr>
        <w:t xml:space="preserve">2 </w:t>
      </w:r>
      <w:r w:rsidRPr="00116197">
        <w:rPr>
          <w:rFonts w:cs="Times New Roman"/>
          <w:szCs w:val="24"/>
        </w:rPr>
        <w:t xml:space="preserve">(417.5) occurred in the plots fertilized with </w:t>
      </w:r>
      <w:r w:rsidRPr="00116197">
        <w:rPr>
          <w:rFonts w:cs="Times New Roman"/>
          <w:color w:val="auto"/>
          <w:szCs w:val="24"/>
          <w:lang w:bidi="fa-IR"/>
        </w:rPr>
        <w:t>A3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+ 50% compost</w:t>
      </w:r>
      <w:r w:rsidRPr="00116197">
        <w:rPr>
          <w:rFonts w:cs="Times New Roman"/>
          <w:color w:val="auto"/>
          <w:szCs w:val="24"/>
          <w:lang w:bidi="fa-IR"/>
        </w:rPr>
        <w:t>)</w:t>
      </w:r>
      <w:r w:rsidRPr="00116197">
        <w:rPr>
          <w:rFonts w:cs="Times New Roman"/>
          <w:szCs w:val="24"/>
        </w:rPr>
        <w:t xml:space="preserve"> and the lowest spike per m</w:t>
      </w:r>
      <w:r w:rsidRPr="00116197">
        <w:rPr>
          <w:rFonts w:cs="Times New Roman"/>
          <w:szCs w:val="24"/>
          <w:vertAlign w:val="superscript"/>
        </w:rPr>
        <w:t xml:space="preserve">2 </w:t>
      </w:r>
      <w:r w:rsidRPr="00116197">
        <w:rPr>
          <w:rFonts w:cs="Times New Roman"/>
          <w:szCs w:val="24"/>
        </w:rPr>
        <w:t xml:space="preserve">(253.1) occurred in the plots fertilized with </w:t>
      </w:r>
      <w:r w:rsidRPr="00116197">
        <w:rPr>
          <w:rFonts w:cs="Times New Roman"/>
          <w:color w:val="auto"/>
          <w:szCs w:val="24"/>
          <w:lang w:bidi="fa-IR"/>
        </w:rPr>
        <w:t>A5 (</w:t>
      </w:r>
      <w:r w:rsidRPr="00116197">
        <w:rPr>
          <w:rFonts w:cs="Times New Roman"/>
          <w:color w:val="auto"/>
          <w:szCs w:val="24"/>
        </w:rPr>
        <w:t>100% compost</w:t>
      </w:r>
      <w:r w:rsidRPr="00116197">
        <w:rPr>
          <w:rFonts w:cs="Times New Roman"/>
          <w:color w:val="auto"/>
          <w:szCs w:val="24"/>
          <w:lang w:bidi="fa-IR"/>
        </w:rPr>
        <w:t>)</w:t>
      </w:r>
      <w:r w:rsidRPr="00116197">
        <w:rPr>
          <w:rFonts w:cs="Times New Roman"/>
          <w:szCs w:val="24"/>
        </w:rPr>
        <w:t xml:space="preserve"> treatment (Table 3).</w:t>
      </w:r>
      <w:r w:rsidR="00892E9C">
        <w:rPr>
          <w:rFonts w:cs="Times New Roman"/>
          <w:szCs w:val="24"/>
        </w:rPr>
        <w:t xml:space="preserve"> </w:t>
      </w:r>
      <w:r w:rsidRPr="00116197">
        <w:rPr>
          <w:rFonts w:cs="Times New Roman"/>
          <w:szCs w:val="24"/>
        </w:rPr>
        <w:t>The spike per m</w:t>
      </w:r>
      <w:r w:rsidRPr="00116197">
        <w:rPr>
          <w:rFonts w:cs="Times New Roman"/>
          <w:szCs w:val="24"/>
          <w:vertAlign w:val="superscript"/>
        </w:rPr>
        <w:t>2</w:t>
      </w:r>
      <w:r w:rsidRPr="00116197">
        <w:rPr>
          <w:rFonts w:cs="Times New Roman"/>
          <w:szCs w:val="24"/>
        </w:rPr>
        <w:t xml:space="preserve"> was better in inoculated treatments in compa</w:t>
      </w:r>
      <w:r>
        <w:rPr>
          <w:rFonts w:cs="Times New Roman"/>
          <w:szCs w:val="24"/>
        </w:rPr>
        <w:t>rison to the control (Table 4).</w:t>
      </w:r>
    </w:p>
    <w:p w:rsidR="00892E9C" w:rsidRDefault="00892E9C" w:rsidP="00892E9C">
      <w:pPr>
        <w:spacing w:line="240" w:lineRule="auto"/>
        <w:jc w:val="both"/>
        <w:rPr>
          <w:rFonts w:cs="Times New Roman"/>
          <w:bCs/>
          <w:color w:val="auto"/>
          <w:szCs w:val="24"/>
        </w:rPr>
      </w:pPr>
    </w:p>
    <w:p w:rsidR="00892E9C" w:rsidRPr="00892E9C" w:rsidRDefault="00892E9C" w:rsidP="00892E9C">
      <w:pPr>
        <w:spacing w:line="240" w:lineRule="auto"/>
        <w:jc w:val="both"/>
        <w:rPr>
          <w:rFonts w:cs="Times New Roman"/>
          <w:b/>
          <w:color w:val="auto"/>
          <w:szCs w:val="24"/>
        </w:rPr>
      </w:pPr>
      <w:r w:rsidRPr="00892E9C">
        <w:rPr>
          <w:rFonts w:cs="Times New Roman"/>
          <w:b/>
          <w:color w:val="auto"/>
          <w:szCs w:val="24"/>
        </w:rPr>
        <w:t>Grain per spike</w:t>
      </w:r>
    </w:p>
    <w:p w:rsidR="008F09A1" w:rsidRDefault="008F09A1" w:rsidP="00892E9C">
      <w:pPr>
        <w:autoSpaceDE w:val="0"/>
        <w:autoSpaceDN w:val="0"/>
        <w:adjustRightInd w:val="0"/>
        <w:spacing w:after="0" w:line="240" w:lineRule="auto"/>
        <w:jc w:val="both"/>
        <w:rPr>
          <w:rFonts w:eastAsia="Times-Roman" w:cs="Times New Roman"/>
          <w:szCs w:val="24"/>
        </w:rPr>
      </w:pPr>
      <w:r w:rsidRPr="00116197">
        <w:rPr>
          <w:rFonts w:eastAsia="Times-Roman" w:cs="Times New Roman"/>
          <w:szCs w:val="24"/>
        </w:rPr>
        <w:t>The integrated nutritional levels had significant</w:t>
      </w:r>
      <w:r w:rsidRPr="00116197">
        <w:rPr>
          <w:rFonts w:eastAsia="Times-Roman" w:cs="Times New Roman"/>
          <w:szCs w:val="24"/>
          <w:rtl/>
        </w:rPr>
        <w:t xml:space="preserve"> </w:t>
      </w:r>
      <w:r w:rsidRPr="00116197">
        <w:rPr>
          <w:rFonts w:eastAsia="Times-Roman" w:cs="Times New Roman"/>
          <w:szCs w:val="24"/>
        </w:rPr>
        <w:t xml:space="preserve">effect on the </w:t>
      </w:r>
      <w:r w:rsidRPr="00116197">
        <w:rPr>
          <w:rFonts w:cs="Times New Roman"/>
          <w:bCs/>
          <w:color w:val="auto"/>
          <w:szCs w:val="24"/>
        </w:rPr>
        <w:t xml:space="preserve">grain per spike (Table 2). </w:t>
      </w:r>
      <w:r w:rsidRPr="00116197">
        <w:rPr>
          <w:rFonts w:eastAsia="MinionPro-Regular" w:cs="Times New Roman"/>
          <w:szCs w:val="24"/>
        </w:rPr>
        <w:t xml:space="preserve">The results revealed that the application of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+ 50% compost</w:t>
      </w:r>
      <w:r w:rsidRPr="00116197">
        <w:rPr>
          <w:rFonts w:eastAsia="MinionPro-Regular" w:cs="Times New Roman"/>
          <w:szCs w:val="24"/>
        </w:rPr>
        <w:t xml:space="preserve"> (A3) produced the maximum number of </w:t>
      </w:r>
      <w:r w:rsidRPr="00116197">
        <w:rPr>
          <w:rFonts w:cs="Times New Roman"/>
          <w:bCs/>
          <w:color w:val="auto"/>
          <w:szCs w:val="24"/>
        </w:rPr>
        <w:t>grain per spike</w:t>
      </w:r>
      <w:r w:rsidRPr="00116197">
        <w:rPr>
          <w:rFonts w:eastAsia="MinionPro-Regular" w:cs="Times New Roman"/>
          <w:szCs w:val="24"/>
        </w:rPr>
        <w:t xml:space="preserve"> (37.5). The minimum number of </w:t>
      </w:r>
      <w:r w:rsidRPr="00116197">
        <w:rPr>
          <w:rFonts w:cs="Times New Roman"/>
          <w:bCs/>
          <w:color w:val="auto"/>
          <w:szCs w:val="24"/>
        </w:rPr>
        <w:t>grain per spike</w:t>
      </w:r>
      <w:r w:rsidRPr="00116197">
        <w:rPr>
          <w:rFonts w:eastAsia="MinionPro-Regular" w:cs="Times New Roman"/>
          <w:szCs w:val="24"/>
        </w:rPr>
        <w:t xml:space="preserve"> (26.8) was obtained from </w:t>
      </w:r>
      <w:r w:rsidRPr="00116197">
        <w:rPr>
          <w:rFonts w:cs="Times New Roman"/>
          <w:color w:val="auto"/>
          <w:szCs w:val="24"/>
          <w:lang w:bidi="fa-IR"/>
        </w:rPr>
        <w:t>A5 (</w:t>
      </w:r>
      <w:r w:rsidRPr="00116197">
        <w:rPr>
          <w:rFonts w:cs="Times New Roman"/>
          <w:color w:val="auto"/>
          <w:szCs w:val="24"/>
        </w:rPr>
        <w:t>100% compost</w:t>
      </w:r>
      <w:r w:rsidRPr="00116197">
        <w:rPr>
          <w:rFonts w:cs="Times New Roman"/>
          <w:color w:val="auto"/>
          <w:szCs w:val="24"/>
          <w:lang w:bidi="fa-IR"/>
        </w:rPr>
        <w:t xml:space="preserve">) </w:t>
      </w:r>
      <w:r w:rsidRPr="00116197">
        <w:rPr>
          <w:rFonts w:eastAsia="MinionPro-Regular" w:cs="Times New Roman"/>
          <w:szCs w:val="24"/>
        </w:rPr>
        <w:t>treatment. (Table 3).</w:t>
      </w:r>
      <w:r w:rsidR="00892E9C">
        <w:rPr>
          <w:rFonts w:eastAsia="MinionPro-Regular" w:cs="Times New Roman"/>
          <w:szCs w:val="24"/>
        </w:rPr>
        <w:t xml:space="preserve"> </w:t>
      </w:r>
      <w:r w:rsidRPr="00116197">
        <w:rPr>
          <w:rFonts w:eastAsia="Times-Roman" w:cs="Times New Roman"/>
          <w:szCs w:val="24"/>
        </w:rPr>
        <w:t xml:space="preserve">The </w:t>
      </w:r>
      <w:r w:rsidRPr="00116197">
        <w:rPr>
          <w:rFonts w:cs="Times New Roman"/>
          <w:color w:val="131413"/>
          <w:szCs w:val="24"/>
        </w:rPr>
        <w:t xml:space="preserve">bio-fertilizer </w:t>
      </w:r>
      <w:r w:rsidRPr="00116197">
        <w:rPr>
          <w:rFonts w:eastAsia="Times-Roman" w:cs="Times New Roman"/>
          <w:szCs w:val="24"/>
        </w:rPr>
        <w:t>treatment increased the grain number per spike of wheat in comparison to the control treatment (Table 4).</w:t>
      </w:r>
    </w:p>
    <w:p w:rsidR="00892E9C" w:rsidRDefault="00892E9C" w:rsidP="00892E9C">
      <w:pPr>
        <w:spacing w:line="240" w:lineRule="auto"/>
        <w:jc w:val="both"/>
        <w:rPr>
          <w:rFonts w:cs="Times New Roman"/>
          <w:bCs/>
          <w:color w:val="auto"/>
          <w:szCs w:val="24"/>
        </w:rPr>
      </w:pPr>
    </w:p>
    <w:p w:rsidR="00892E9C" w:rsidRPr="00892E9C" w:rsidRDefault="00892E9C" w:rsidP="00892E9C">
      <w:pPr>
        <w:spacing w:line="240" w:lineRule="auto"/>
        <w:jc w:val="both"/>
        <w:rPr>
          <w:rFonts w:cs="Times New Roman"/>
          <w:b/>
          <w:color w:val="auto"/>
          <w:szCs w:val="24"/>
        </w:rPr>
      </w:pPr>
      <w:r w:rsidRPr="00892E9C">
        <w:rPr>
          <w:rFonts w:cs="Times New Roman"/>
          <w:b/>
          <w:color w:val="auto"/>
          <w:szCs w:val="24"/>
        </w:rPr>
        <w:t>Thousand grain weight</w:t>
      </w:r>
    </w:p>
    <w:p w:rsidR="00892E9C" w:rsidRDefault="00892E9C" w:rsidP="00892E9C">
      <w:pPr>
        <w:autoSpaceDE w:val="0"/>
        <w:autoSpaceDN w:val="0"/>
        <w:adjustRightInd w:val="0"/>
        <w:spacing w:after="0" w:line="240" w:lineRule="auto"/>
        <w:jc w:val="both"/>
        <w:rPr>
          <w:rFonts w:cs="Times New Roman"/>
          <w:bCs/>
          <w:color w:val="auto"/>
          <w:szCs w:val="24"/>
        </w:rPr>
      </w:pPr>
      <w:r w:rsidRPr="00116197">
        <w:rPr>
          <w:rFonts w:eastAsia="MinionPro-Regular" w:cs="Times New Roman"/>
          <w:szCs w:val="24"/>
        </w:rPr>
        <w:t xml:space="preserve">Various combinations of </w:t>
      </w:r>
      <w:r w:rsidRPr="00116197">
        <w:rPr>
          <w:rFonts w:cs="Times New Roman"/>
          <w:szCs w:val="24"/>
          <w:lang w:bidi="fa-IR"/>
        </w:rPr>
        <w:t xml:space="preserve">chemical nitrogen fertilizer+ sugarcane residue compost </w:t>
      </w:r>
      <w:r w:rsidRPr="00116197">
        <w:rPr>
          <w:rFonts w:eastAsia="MinionPro-Regular" w:cs="Times New Roman"/>
          <w:szCs w:val="24"/>
        </w:rPr>
        <w:t xml:space="preserve">showed significant effect on the </w:t>
      </w:r>
      <w:r w:rsidRPr="00116197">
        <w:rPr>
          <w:rFonts w:cs="Times New Roman"/>
          <w:bCs/>
          <w:color w:val="auto"/>
          <w:szCs w:val="24"/>
        </w:rPr>
        <w:t xml:space="preserve">thousand grain weight (Table 2). </w:t>
      </w:r>
      <w:r w:rsidRPr="00116197">
        <w:rPr>
          <w:rFonts w:eastAsia="MinionPro-Regular" w:cs="Times New Roman"/>
          <w:szCs w:val="24"/>
        </w:rPr>
        <w:t xml:space="preserve">Among combination of </w:t>
      </w:r>
      <w:r w:rsidRPr="00116197">
        <w:rPr>
          <w:rFonts w:cs="Times New Roman"/>
          <w:szCs w:val="24"/>
          <w:lang w:bidi="fa-IR"/>
        </w:rPr>
        <w:t>chemical nitrogen fertilizer+ sugarcane residue compost</w:t>
      </w:r>
      <w:r w:rsidRPr="00116197">
        <w:rPr>
          <w:rFonts w:eastAsia="MinionPro-Regular" w:cs="Times New Roman"/>
          <w:szCs w:val="24"/>
        </w:rPr>
        <w:t xml:space="preserve">, the maximum </w:t>
      </w:r>
      <w:r w:rsidRPr="00116197">
        <w:rPr>
          <w:rFonts w:cs="Times New Roman"/>
          <w:bCs/>
          <w:color w:val="auto"/>
          <w:szCs w:val="24"/>
        </w:rPr>
        <w:t>thousand grain weight</w:t>
      </w:r>
      <w:r w:rsidRPr="00116197">
        <w:rPr>
          <w:rFonts w:eastAsia="MinionPro-Regular" w:cs="Times New Roman"/>
          <w:szCs w:val="24"/>
        </w:rPr>
        <w:t xml:space="preserve"> </w:t>
      </w:r>
      <w:r>
        <w:rPr>
          <w:rFonts w:eastAsia="MinionPro-Regular" w:cs="Times New Roman"/>
          <w:szCs w:val="24"/>
        </w:rPr>
        <w:t xml:space="preserve">(38.8 g) </w:t>
      </w:r>
      <w:r w:rsidRPr="00116197">
        <w:rPr>
          <w:rFonts w:eastAsia="MinionPro-Regular" w:cs="Times New Roman"/>
          <w:szCs w:val="24"/>
        </w:rPr>
        <w:t xml:space="preserve">was achieved in </w:t>
      </w:r>
      <w:r w:rsidRPr="00116197">
        <w:rPr>
          <w:rFonts w:cs="Times New Roman"/>
          <w:color w:val="auto"/>
          <w:szCs w:val="24"/>
          <w:lang w:bidi="fa-IR"/>
        </w:rPr>
        <w:t>A3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+ 50% compost</w:t>
      </w:r>
      <w:r w:rsidRPr="00116197">
        <w:rPr>
          <w:rFonts w:cs="Times New Roman"/>
          <w:color w:val="auto"/>
          <w:szCs w:val="24"/>
          <w:lang w:bidi="fa-IR"/>
        </w:rPr>
        <w:t>)</w:t>
      </w:r>
      <w:r w:rsidRPr="00116197">
        <w:rPr>
          <w:rFonts w:eastAsia="MinionPro-Regular" w:cs="Times New Roman"/>
          <w:szCs w:val="24"/>
        </w:rPr>
        <w:t xml:space="preserve"> treatment and the minimum </w:t>
      </w:r>
      <w:r w:rsidRPr="00116197">
        <w:rPr>
          <w:rFonts w:cs="Times New Roman"/>
          <w:bCs/>
          <w:color w:val="auto"/>
          <w:szCs w:val="24"/>
        </w:rPr>
        <w:t>thousand grain weight</w:t>
      </w:r>
      <w:r w:rsidRPr="00116197">
        <w:rPr>
          <w:rFonts w:eastAsia="MinionPro-Regular" w:cs="Times New Roman"/>
          <w:szCs w:val="24"/>
        </w:rPr>
        <w:t xml:space="preserve"> </w:t>
      </w:r>
      <w:r>
        <w:rPr>
          <w:rFonts w:eastAsia="MinionPro-Regular" w:cs="Times New Roman"/>
          <w:szCs w:val="24"/>
        </w:rPr>
        <w:t xml:space="preserve">(35.2 g) </w:t>
      </w:r>
      <w:r w:rsidRPr="00116197">
        <w:rPr>
          <w:rFonts w:eastAsia="MinionPro-Regular" w:cs="Times New Roman"/>
          <w:szCs w:val="24"/>
        </w:rPr>
        <w:t xml:space="preserve">was observed in </w:t>
      </w:r>
      <w:r w:rsidRPr="00116197">
        <w:rPr>
          <w:rFonts w:cs="Times New Roman"/>
          <w:color w:val="auto"/>
          <w:szCs w:val="24"/>
          <w:lang w:bidi="fa-IR"/>
        </w:rPr>
        <w:t>A5 (</w:t>
      </w:r>
      <w:r w:rsidRPr="00116197">
        <w:rPr>
          <w:rFonts w:cs="Times New Roman"/>
          <w:color w:val="auto"/>
          <w:szCs w:val="24"/>
        </w:rPr>
        <w:t>100% compost</w:t>
      </w:r>
      <w:r w:rsidRPr="00116197">
        <w:rPr>
          <w:rFonts w:cs="Times New Roman"/>
          <w:color w:val="auto"/>
          <w:szCs w:val="24"/>
          <w:lang w:bidi="fa-IR"/>
        </w:rPr>
        <w:t>)</w:t>
      </w:r>
      <w:r>
        <w:rPr>
          <w:rFonts w:cs="Times New Roman"/>
          <w:color w:val="auto"/>
          <w:szCs w:val="24"/>
          <w:lang w:bidi="fa-IR"/>
        </w:rPr>
        <w:t xml:space="preserve"> treatment (Table 3).</w:t>
      </w:r>
      <w:r>
        <w:rPr>
          <w:rFonts w:cs="Times New Roman"/>
          <w:color w:val="auto"/>
          <w:szCs w:val="24"/>
          <w:lang w:bidi="fa-IR"/>
        </w:rPr>
        <w:t xml:space="preserve"> </w:t>
      </w:r>
      <w:r w:rsidRPr="00116197">
        <w:rPr>
          <w:rFonts w:cs="Times New Roman"/>
          <w:szCs w:val="24"/>
        </w:rPr>
        <w:t xml:space="preserve">In this study, plants inoculated with PGPR exhibited higher </w:t>
      </w:r>
      <w:r w:rsidRPr="00116197">
        <w:rPr>
          <w:rFonts w:cs="Times New Roman"/>
          <w:bCs/>
          <w:color w:val="auto"/>
          <w:szCs w:val="24"/>
        </w:rPr>
        <w:t>thousand grain</w:t>
      </w:r>
      <w:r>
        <w:rPr>
          <w:rFonts w:cs="Times New Roman"/>
          <w:bCs/>
          <w:color w:val="auto"/>
          <w:szCs w:val="24"/>
        </w:rPr>
        <w:t xml:space="preserve"> weight (Table 4).</w:t>
      </w:r>
    </w:p>
    <w:p w:rsidR="00892E9C" w:rsidRDefault="00892E9C" w:rsidP="00892E9C">
      <w:pPr>
        <w:spacing w:line="240" w:lineRule="auto"/>
        <w:jc w:val="both"/>
        <w:rPr>
          <w:rFonts w:cs="Times New Roman"/>
          <w:bCs/>
          <w:color w:val="auto"/>
          <w:szCs w:val="24"/>
        </w:rPr>
      </w:pPr>
    </w:p>
    <w:p w:rsidR="00892E9C" w:rsidRPr="00892E9C" w:rsidRDefault="00892E9C" w:rsidP="00892E9C">
      <w:pPr>
        <w:spacing w:line="240" w:lineRule="auto"/>
        <w:jc w:val="both"/>
        <w:rPr>
          <w:rFonts w:cs="Times New Roman"/>
          <w:b/>
          <w:color w:val="auto"/>
          <w:szCs w:val="24"/>
        </w:rPr>
      </w:pPr>
      <w:r w:rsidRPr="00892E9C">
        <w:rPr>
          <w:rFonts w:cs="Times New Roman"/>
          <w:b/>
          <w:color w:val="auto"/>
          <w:szCs w:val="24"/>
        </w:rPr>
        <w:t>Grain yield</w:t>
      </w:r>
    </w:p>
    <w:p w:rsidR="00892E9C" w:rsidRDefault="00892E9C" w:rsidP="00892E9C">
      <w:pPr>
        <w:autoSpaceDE w:val="0"/>
        <w:autoSpaceDN w:val="0"/>
        <w:adjustRightInd w:val="0"/>
        <w:spacing w:after="0" w:line="240" w:lineRule="auto"/>
        <w:jc w:val="both"/>
        <w:rPr>
          <w:rFonts w:eastAsia="Times-Roman" w:cs="Times New Roman"/>
          <w:szCs w:val="24"/>
        </w:rPr>
      </w:pPr>
      <w:r w:rsidRPr="00116197">
        <w:rPr>
          <w:rFonts w:eastAsia="MinionPro-Regular" w:cs="Times New Roman"/>
          <w:color w:val="auto"/>
          <w:szCs w:val="24"/>
        </w:rPr>
        <w:t xml:space="preserve">Grain yield of the wheat crop is the result of collective contribution of different yield components, which are significantly affected by availability of element nutrients. </w:t>
      </w:r>
      <w:r w:rsidRPr="00116197">
        <w:rPr>
          <w:rFonts w:cs="Times New Roman"/>
          <w:szCs w:val="24"/>
        </w:rPr>
        <w:t>The analysis of variance showed that</w:t>
      </w:r>
      <w:r w:rsidRPr="00116197">
        <w:rPr>
          <w:rFonts w:eastAsia="MinionPro-Regular" w:cs="Times New Roman"/>
          <w:szCs w:val="24"/>
        </w:rPr>
        <w:t xml:space="preserve"> grain yield of wheat was affected by simple effects of </w:t>
      </w:r>
      <w:r w:rsidRPr="00116197">
        <w:rPr>
          <w:rFonts w:cs="Times New Roman"/>
          <w:szCs w:val="24"/>
          <w:lang w:bidi="fa-IR"/>
        </w:rPr>
        <w:t xml:space="preserve">chemical nitrogen fertilizer+ sugarcane residue compost </w:t>
      </w:r>
      <w:r w:rsidRPr="00116197">
        <w:rPr>
          <w:rFonts w:eastAsia="MinionPro-Regular" w:cs="Times New Roman"/>
          <w:szCs w:val="24"/>
        </w:rPr>
        <w:t xml:space="preserve">and inoculation with bio-fertilizers at 1% level, while the interaction effect of these treatments on this trait was not significant (Table 2). </w:t>
      </w:r>
      <w:r w:rsidRPr="00116197">
        <w:rPr>
          <w:rFonts w:eastAsia="MinionPro-Regular" w:cs="Times New Roman"/>
          <w:color w:val="auto"/>
          <w:szCs w:val="24"/>
        </w:rPr>
        <w:t xml:space="preserve">According to the results of means comparison (Table 3), grain yield was significantly increased </w:t>
      </w:r>
      <w:r w:rsidRPr="00116197">
        <w:rPr>
          <w:rFonts w:cs="Times New Roman"/>
          <w:szCs w:val="24"/>
        </w:rPr>
        <w:t xml:space="preserve">in </w:t>
      </w:r>
      <w:r w:rsidRPr="00116197">
        <w:rPr>
          <w:rFonts w:cs="Times New Roman"/>
          <w:color w:val="auto"/>
          <w:szCs w:val="24"/>
          <w:lang w:bidi="fa-IR"/>
        </w:rPr>
        <w:t>A3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xml:space="preserve">+ 50% </w:t>
      </w:r>
      <w:r w:rsidRPr="00116197">
        <w:rPr>
          <w:rFonts w:cs="Times New Roman"/>
          <w:color w:val="auto"/>
          <w:szCs w:val="24"/>
        </w:rPr>
        <w:lastRenderedPageBreak/>
        <w:t>compost</w:t>
      </w:r>
      <w:r w:rsidRPr="00116197">
        <w:rPr>
          <w:rFonts w:cs="Times New Roman"/>
          <w:color w:val="auto"/>
          <w:szCs w:val="24"/>
          <w:lang w:bidi="fa-IR"/>
        </w:rPr>
        <w:t>) treatment</w:t>
      </w:r>
      <w:r w:rsidRPr="00116197">
        <w:rPr>
          <w:rFonts w:eastAsia="MinionPro-Regular" w:cs="Times New Roman"/>
          <w:color w:val="auto"/>
          <w:szCs w:val="24"/>
        </w:rPr>
        <w:t xml:space="preserve">. </w:t>
      </w:r>
      <w:r w:rsidRPr="00116197">
        <w:rPr>
          <w:rFonts w:eastAsia="MinionPro-Regular" w:cs="Times New Roman"/>
          <w:szCs w:val="24"/>
        </w:rPr>
        <w:t>So that, the highest amount of this trait (4331 k</w:t>
      </w:r>
      <w:r>
        <w:rPr>
          <w:rFonts w:eastAsia="MinionPro-Regular" w:cs="Times New Roman"/>
          <w:szCs w:val="24"/>
        </w:rPr>
        <w:t>g/ha</w:t>
      </w:r>
      <w:r w:rsidRPr="00116197">
        <w:rPr>
          <w:rFonts w:eastAsia="MinionPro-Regular" w:cs="Times New Roman"/>
          <w:szCs w:val="24"/>
        </w:rPr>
        <w:t xml:space="preserve">) was obtained from </w:t>
      </w:r>
      <w:r w:rsidRPr="00116197">
        <w:rPr>
          <w:rFonts w:cs="Times New Roman"/>
          <w:color w:val="auto"/>
          <w:szCs w:val="24"/>
          <w:lang w:bidi="fa-IR"/>
        </w:rPr>
        <w:t>A3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+ 50% compost</w:t>
      </w:r>
      <w:r w:rsidRPr="00116197">
        <w:rPr>
          <w:rFonts w:cs="Times New Roman"/>
          <w:color w:val="auto"/>
          <w:szCs w:val="24"/>
          <w:lang w:bidi="fa-IR"/>
        </w:rPr>
        <w:t xml:space="preserve">) </w:t>
      </w:r>
      <w:r w:rsidRPr="00116197">
        <w:rPr>
          <w:rFonts w:eastAsia="MinionPro-Regular" w:cs="Times New Roman"/>
          <w:szCs w:val="24"/>
        </w:rPr>
        <w:t>treatment. Also, the lowes</w:t>
      </w:r>
      <w:r>
        <w:rPr>
          <w:rFonts w:eastAsia="MinionPro-Regular" w:cs="Times New Roman"/>
          <w:szCs w:val="24"/>
        </w:rPr>
        <w:t>t amount of this trait (1780 kg/ha</w:t>
      </w:r>
      <w:r w:rsidRPr="00116197">
        <w:rPr>
          <w:rFonts w:eastAsia="MinionPro-Regular" w:cs="Times New Roman"/>
          <w:szCs w:val="24"/>
        </w:rPr>
        <w:t xml:space="preserve">) was obtained from </w:t>
      </w:r>
      <w:r w:rsidRPr="00116197">
        <w:rPr>
          <w:rFonts w:cs="Times New Roman"/>
          <w:color w:val="auto"/>
          <w:szCs w:val="24"/>
          <w:lang w:bidi="fa-IR"/>
        </w:rPr>
        <w:t>A5 (</w:t>
      </w:r>
      <w:r w:rsidRPr="00116197">
        <w:rPr>
          <w:rFonts w:cs="Times New Roman"/>
          <w:color w:val="auto"/>
          <w:szCs w:val="24"/>
        </w:rPr>
        <w:t>100% compost</w:t>
      </w:r>
      <w:r w:rsidRPr="00116197">
        <w:rPr>
          <w:rFonts w:cs="Times New Roman"/>
          <w:color w:val="auto"/>
          <w:szCs w:val="24"/>
          <w:lang w:bidi="fa-IR"/>
        </w:rPr>
        <w:t>)</w:t>
      </w:r>
      <w:r w:rsidRPr="00116197">
        <w:rPr>
          <w:rFonts w:eastAsia="MinionPro-Regular" w:cs="Times New Roman"/>
          <w:szCs w:val="24"/>
        </w:rPr>
        <w:t>.</w:t>
      </w:r>
      <w:r>
        <w:rPr>
          <w:rFonts w:eastAsia="MinionPro-Regular" w:cs="Times New Roman"/>
          <w:szCs w:val="24"/>
        </w:rPr>
        <w:t xml:space="preserve"> </w:t>
      </w:r>
      <w:r w:rsidRPr="00116197">
        <w:rPr>
          <w:rFonts w:eastAsia="Times-Roman" w:cs="Times New Roman"/>
          <w:szCs w:val="24"/>
        </w:rPr>
        <w:t>The PGPR had a positive and significant effect on the wheat grain yield, so that the yield of the plants under the inoculated treatment increased by approximately 46%, as compared to the un-inoculated yield</w:t>
      </w:r>
      <w:r>
        <w:rPr>
          <w:rFonts w:eastAsia="Times-Roman" w:cs="Times New Roman"/>
          <w:szCs w:val="24"/>
        </w:rPr>
        <w:t xml:space="preserve"> (Table 4)</w:t>
      </w:r>
      <w:r w:rsidRPr="00116197">
        <w:rPr>
          <w:rFonts w:eastAsia="Times-Roman" w:cs="Times New Roman"/>
          <w:szCs w:val="24"/>
        </w:rPr>
        <w:t>.</w:t>
      </w:r>
    </w:p>
    <w:p w:rsidR="00892E9C" w:rsidRDefault="00892E9C" w:rsidP="00892E9C">
      <w:pPr>
        <w:spacing w:line="240" w:lineRule="auto"/>
        <w:rPr>
          <w:rFonts w:cs="Times New Roman"/>
          <w:bCs/>
          <w:color w:val="auto"/>
          <w:szCs w:val="24"/>
          <w:lang w:bidi="fa-IR"/>
        </w:rPr>
      </w:pPr>
    </w:p>
    <w:p w:rsidR="00892E9C" w:rsidRPr="00892E9C" w:rsidRDefault="00892E9C" w:rsidP="00892E9C">
      <w:pPr>
        <w:spacing w:line="240" w:lineRule="auto"/>
        <w:rPr>
          <w:rFonts w:cs="Times New Roman"/>
          <w:b/>
          <w:color w:val="auto"/>
          <w:szCs w:val="24"/>
          <w:lang w:bidi="fa-IR"/>
        </w:rPr>
      </w:pPr>
      <w:r w:rsidRPr="00892E9C">
        <w:rPr>
          <w:rFonts w:cs="Times New Roman"/>
          <w:b/>
          <w:color w:val="auto"/>
          <w:szCs w:val="24"/>
          <w:lang w:bidi="fa-IR"/>
        </w:rPr>
        <w:t>Biological yield</w:t>
      </w:r>
    </w:p>
    <w:p w:rsidR="00892E9C" w:rsidRDefault="00892E9C" w:rsidP="00892E9C">
      <w:pPr>
        <w:spacing w:line="240" w:lineRule="auto"/>
        <w:jc w:val="both"/>
        <w:rPr>
          <w:rFonts w:eastAsia="Times-Roman" w:cs="Times New Roman"/>
          <w:szCs w:val="24"/>
        </w:rPr>
      </w:pPr>
      <w:r w:rsidRPr="00116197">
        <w:rPr>
          <w:rFonts w:eastAsia="Times-Roman" w:cs="Times New Roman"/>
          <w:szCs w:val="24"/>
        </w:rPr>
        <w:t xml:space="preserve">Biomass is an important parameter to determine the photosynthetic activity and the yield of a crop. </w:t>
      </w:r>
      <w:r w:rsidRPr="00116197">
        <w:rPr>
          <w:rFonts w:eastAsia="MinionPro-Regular" w:cs="Times New Roman"/>
          <w:color w:val="auto"/>
          <w:szCs w:val="24"/>
        </w:rPr>
        <w:t xml:space="preserve">The results indicated that </w:t>
      </w:r>
      <w:r w:rsidRPr="00116197">
        <w:rPr>
          <w:rFonts w:cs="Times New Roman"/>
          <w:color w:val="auto"/>
          <w:szCs w:val="24"/>
        </w:rPr>
        <w:t xml:space="preserve">biological yield </w:t>
      </w:r>
      <w:r w:rsidRPr="00116197">
        <w:rPr>
          <w:rFonts w:eastAsia="MinionPro-Regular" w:cs="Times New Roman"/>
          <w:color w:val="auto"/>
          <w:szCs w:val="24"/>
        </w:rPr>
        <w:t xml:space="preserve">was significantly affected by various combinations of </w:t>
      </w:r>
      <w:r w:rsidRPr="00116197">
        <w:rPr>
          <w:rFonts w:cs="Times New Roman"/>
          <w:color w:val="auto"/>
          <w:szCs w:val="24"/>
          <w:lang w:bidi="fa-IR"/>
        </w:rPr>
        <w:t xml:space="preserve">chemical nitrogen fertilizer+ sugarcane residue compost </w:t>
      </w:r>
      <w:r w:rsidRPr="00116197">
        <w:rPr>
          <w:rFonts w:eastAsia="MinionPro-Regular" w:cs="Times New Roman"/>
          <w:color w:val="auto"/>
          <w:szCs w:val="24"/>
        </w:rPr>
        <w:t xml:space="preserve">(Table 2). </w:t>
      </w:r>
      <w:r w:rsidRPr="00116197">
        <w:rPr>
          <w:rFonts w:cs="Times New Roman"/>
          <w:szCs w:val="24"/>
        </w:rPr>
        <w:t xml:space="preserve">The biological yield was lowest (6923 kg/ha) in </w:t>
      </w:r>
      <w:r w:rsidRPr="00116197">
        <w:rPr>
          <w:rFonts w:cs="Times New Roman"/>
          <w:color w:val="auto"/>
          <w:szCs w:val="24"/>
          <w:lang w:bidi="fa-IR"/>
        </w:rPr>
        <w:t>A5 (</w:t>
      </w:r>
      <w:r w:rsidRPr="00116197">
        <w:rPr>
          <w:rFonts w:cs="Times New Roman"/>
          <w:color w:val="auto"/>
          <w:szCs w:val="24"/>
        </w:rPr>
        <w:t>100% compost</w:t>
      </w:r>
      <w:r w:rsidRPr="00116197">
        <w:rPr>
          <w:rFonts w:cs="Times New Roman"/>
          <w:color w:val="auto"/>
          <w:szCs w:val="24"/>
          <w:lang w:bidi="fa-IR"/>
        </w:rPr>
        <w:t>)</w:t>
      </w:r>
      <w:r w:rsidRPr="00116197">
        <w:rPr>
          <w:rFonts w:cs="Times New Roman"/>
          <w:szCs w:val="24"/>
        </w:rPr>
        <w:t xml:space="preserve"> and the highest biological yield (13403 kg/ha) was in </w:t>
      </w:r>
      <w:r w:rsidRPr="00116197">
        <w:rPr>
          <w:rFonts w:cs="Times New Roman"/>
          <w:color w:val="auto"/>
          <w:szCs w:val="24"/>
          <w:lang w:bidi="fa-IR"/>
        </w:rPr>
        <w:t>A3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+ 50% compost</w:t>
      </w:r>
      <w:r w:rsidRPr="00116197">
        <w:rPr>
          <w:rFonts w:cs="Times New Roman"/>
          <w:color w:val="auto"/>
          <w:szCs w:val="24"/>
          <w:lang w:bidi="fa-IR"/>
        </w:rPr>
        <w:t>) treatment (Table 3).</w:t>
      </w:r>
      <w:r>
        <w:rPr>
          <w:rFonts w:cs="Times New Roman"/>
          <w:color w:val="auto"/>
          <w:szCs w:val="24"/>
          <w:lang w:bidi="fa-IR"/>
        </w:rPr>
        <w:t xml:space="preserve"> </w:t>
      </w:r>
      <w:r w:rsidRPr="00116197">
        <w:rPr>
          <w:rFonts w:eastAsia="Times-Roman" w:cs="Times New Roman"/>
          <w:szCs w:val="24"/>
        </w:rPr>
        <w:t>The results indicated that the wheat seeds inoculated with bio-fertilizer exhibit a better biological yield, as compared to the control treatment (Table 4).</w:t>
      </w:r>
    </w:p>
    <w:p w:rsidR="00892E9C" w:rsidRDefault="00892E9C" w:rsidP="007B5161">
      <w:pPr>
        <w:spacing w:line="240" w:lineRule="auto"/>
        <w:jc w:val="both"/>
        <w:rPr>
          <w:rFonts w:cs="Times New Roman"/>
          <w:szCs w:val="24"/>
        </w:rPr>
      </w:pPr>
    </w:p>
    <w:p w:rsidR="00892E9C" w:rsidRPr="00892E9C" w:rsidRDefault="00892E9C" w:rsidP="007B5161">
      <w:pPr>
        <w:spacing w:line="240" w:lineRule="auto"/>
        <w:jc w:val="both"/>
        <w:rPr>
          <w:rFonts w:cs="Times New Roman"/>
          <w:b/>
          <w:bCs/>
          <w:color w:val="auto"/>
          <w:szCs w:val="24"/>
        </w:rPr>
      </w:pPr>
      <w:r w:rsidRPr="00892E9C">
        <w:rPr>
          <w:rFonts w:cs="Times New Roman"/>
          <w:b/>
          <w:bCs/>
          <w:szCs w:val="24"/>
        </w:rPr>
        <w:t>Harvest Index</w:t>
      </w:r>
    </w:p>
    <w:p w:rsidR="00892E9C" w:rsidRDefault="00892E9C" w:rsidP="00892E9C">
      <w:pPr>
        <w:autoSpaceDE w:val="0"/>
        <w:autoSpaceDN w:val="0"/>
        <w:adjustRightInd w:val="0"/>
        <w:spacing w:after="0" w:line="240" w:lineRule="auto"/>
        <w:jc w:val="both"/>
        <w:rPr>
          <w:rFonts w:eastAsia="Times-Roman" w:cs="Times New Roman"/>
          <w:szCs w:val="24"/>
        </w:rPr>
      </w:pPr>
      <w:r>
        <w:rPr>
          <w:rFonts w:cs="Times New Roman"/>
          <w:szCs w:val="24"/>
        </w:rPr>
        <w:t>Harvest Index</w:t>
      </w:r>
      <w:r w:rsidRPr="00116197">
        <w:rPr>
          <w:rFonts w:cs="Times New Roman"/>
          <w:szCs w:val="24"/>
        </w:rPr>
        <w:t xml:space="preserve"> is an important parameter describing the amount of grains received from total dry matter yield of a crop. </w:t>
      </w:r>
      <w:r w:rsidRPr="00116197">
        <w:rPr>
          <w:rFonts w:eastAsia="MinionPro-Regular" w:cs="Times New Roman"/>
          <w:color w:val="auto"/>
          <w:szCs w:val="24"/>
        </w:rPr>
        <w:t xml:space="preserve">Data regarding the </w:t>
      </w:r>
      <w:r w:rsidRPr="00116197">
        <w:rPr>
          <w:rFonts w:cs="Times New Roman"/>
          <w:bCs/>
          <w:color w:val="auto"/>
          <w:szCs w:val="24"/>
          <w:lang w:bidi="fa-IR"/>
        </w:rPr>
        <w:t xml:space="preserve">harvest index </w:t>
      </w:r>
      <w:r w:rsidRPr="00116197">
        <w:rPr>
          <w:rFonts w:eastAsia="MinionPro-Regular" w:cs="Times New Roman"/>
          <w:color w:val="auto"/>
          <w:szCs w:val="24"/>
        </w:rPr>
        <w:t xml:space="preserve">showed the significant differences among the treatments (Table 2). </w:t>
      </w:r>
      <w:r w:rsidRPr="00116197">
        <w:rPr>
          <w:rFonts w:cs="Times New Roman"/>
          <w:szCs w:val="24"/>
        </w:rPr>
        <w:t xml:space="preserve">This trait exhibited a modest variation, compared to grain yield and biological yield that are its two components. However, there was not significant differences between A1, A2, A3 and A4 treatments and </w:t>
      </w:r>
      <w:r w:rsidRPr="00116197">
        <w:rPr>
          <w:rFonts w:cs="Times New Roman"/>
          <w:color w:val="auto"/>
          <w:szCs w:val="24"/>
          <w:lang w:bidi="fa-IR"/>
        </w:rPr>
        <w:t>A5 (</w:t>
      </w:r>
      <w:r w:rsidRPr="00116197">
        <w:rPr>
          <w:rFonts w:cs="Times New Roman"/>
          <w:color w:val="auto"/>
          <w:szCs w:val="24"/>
        </w:rPr>
        <w:t>100% compost</w:t>
      </w:r>
      <w:r w:rsidRPr="00116197">
        <w:rPr>
          <w:rFonts w:cs="Times New Roman"/>
          <w:color w:val="auto"/>
          <w:szCs w:val="24"/>
          <w:lang w:bidi="fa-IR"/>
        </w:rPr>
        <w:t>)</w:t>
      </w:r>
      <w:r w:rsidRPr="00116197">
        <w:rPr>
          <w:rFonts w:cs="Times New Roman"/>
          <w:szCs w:val="24"/>
        </w:rPr>
        <w:t xml:space="preserve"> featured a statistically lower </w:t>
      </w:r>
      <w:r w:rsidRPr="00116197">
        <w:rPr>
          <w:rFonts w:cs="Times New Roman"/>
          <w:bCs/>
          <w:color w:val="auto"/>
          <w:szCs w:val="24"/>
          <w:lang w:bidi="fa-IR"/>
        </w:rPr>
        <w:t xml:space="preserve">harvest index </w:t>
      </w:r>
      <w:r w:rsidRPr="00116197">
        <w:rPr>
          <w:rFonts w:cs="Times New Roman"/>
          <w:szCs w:val="24"/>
        </w:rPr>
        <w:t>than the other treatments (Table 3).</w:t>
      </w:r>
      <w:r>
        <w:rPr>
          <w:rFonts w:cs="Times New Roman"/>
          <w:szCs w:val="24"/>
        </w:rPr>
        <w:t xml:space="preserve"> </w:t>
      </w:r>
      <w:r w:rsidRPr="00116197">
        <w:rPr>
          <w:rFonts w:eastAsia="Times-Roman" w:cs="Times New Roman"/>
          <w:szCs w:val="24"/>
        </w:rPr>
        <w:t xml:space="preserve">The </w:t>
      </w:r>
      <w:r w:rsidRPr="00116197">
        <w:rPr>
          <w:rFonts w:cs="Times New Roman"/>
          <w:bCs/>
          <w:color w:val="auto"/>
          <w:szCs w:val="24"/>
          <w:lang w:bidi="fa-IR"/>
        </w:rPr>
        <w:t xml:space="preserve">harvest index </w:t>
      </w:r>
      <w:r w:rsidRPr="00116197">
        <w:rPr>
          <w:rFonts w:eastAsia="Times-Roman" w:cs="Times New Roman"/>
          <w:szCs w:val="24"/>
        </w:rPr>
        <w:t>of the inoculated plants was increased compared to that of the un-inoculated plants (Table 4).</w:t>
      </w:r>
    </w:p>
    <w:p w:rsidR="00892E9C" w:rsidRDefault="00892E9C" w:rsidP="007B5161">
      <w:pPr>
        <w:spacing w:line="240" w:lineRule="auto"/>
        <w:jc w:val="both"/>
        <w:rPr>
          <w:rFonts w:cs="Times New Roman"/>
          <w:bCs/>
          <w:color w:val="auto"/>
          <w:szCs w:val="24"/>
        </w:rPr>
      </w:pPr>
    </w:p>
    <w:p w:rsidR="00892E9C" w:rsidRPr="00892E9C" w:rsidRDefault="00892E9C" w:rsidP="00892E9C">
      <w:pPr>
        <w:spacing w:line="240" w:lineRule="auto"/>
        <w:jc w:val="both"/>
        <w:rPr>
          <w:rFonts w:cs="Times New Roman"/>
          <w:b/>
          <w:color w:val="auto"/>
          <w:szCs w:val="24"/>
          <w:lang w:bidi="fa-IR"/>
        </w:rPr>
      </w:pPr>
      <w:r w:rsidRPr="00892E9C">
        <w:rPr>
          <w:rFonts w:cs="Times New Roman"/>
          <w:b/>
          <w:color w:val="auto"/>
          <w:szCs w:val="24"/>
          <w:lang w:bidi="fa-IR"/>
        </w:rPr>
        <w:t>Correlation between measured traits</w:t>
      </w:r>
    </w:p>
    <w:p w:rsidR="00892E9C" w:rsidRPr="005935D0" w:rsidRDefault="00892E9C" w:rsidP="00892E9C">
      <w:pPr>
        <w:autoSpaceDE w:val="0"/>
        <w:autoSpaceDN w:val="0"/>
        <w:adjustRightInd w:val="0"/>
        <w:spacing w:after="0" w:line="240" w:lineRule="auto"/>
        <w:jc w:val="both"/>
        <w:rPr>
          <w:rFonts w:asciiTheme="majorBidi" w:hAnsiTheme="majorBidi" w:cstheme="majorBidi"/>
          <w:szCs w:val="24"/>
        </w:rPr>
      </w:pPr>
      <w:r w:rsidRPr="00895461">
        <w:rPr>
          <w:rFonts w:eastAsia="ArialMT" w:cs="Times New Roman"/>
          <w:szCs w:val="24"/>
        </w:rPr>
        <w:t xml:space="preserve">Correlation coefficients were calculated in order to investigate the relationship among grain yield </w:t>
      </w:r>
      <w:r>
        <w:rPr>
          <w:rFonts w:eastAsia="ArialMT" w:cs="Times New Roman"/>
          <w:szCs w:val="24"/>
        </w:rPr>
        <w:t xml:space="preserve">and </w:t>
      </w:r>
      <w:r w:rsidRPr="00895461">
        <w:rPr>
          <w:rFonts w:eastAsia="ArialMT" w:cs="Times New Roman"/>
          <w:szCs w:val="24"/>
        </w:rPr>
        <w:t>yield components.</w:t>
      </w:r>
      <w:r>
        <w:rPr>
          <w:rFonts w:eastAsia="ArialMT" w:cs="Times New Roman"/>
          <w:szCs w:val="24"/>
        </w:rPr>
        <w:t xml:space="preserve"> </w:t>
      </w:r>
      <w:r w:rsidRPr="00116197">
        <w:rPr>
          <w:rFonts w:cs="Times New Roman"/>
          <w:bCs/>
          <w:color w:val="auto"/>
          <w:szCs w:val="24"/>
          <w:lang w:bidi="fa-IR"/>
        </w:rPr>
        <w:t>Correlation coefficients between measured traits (Table 5) showed that grain yield had the strongest correlation with biological yield (0.94), spike per m2 (0.92) and grain per spike (0.90)</w:t>
      </w:r>
      <w:r>
        <w:rPr>
          <w:rFonts w:cs="Times New Roman"/>
          <w:bCs/>
          <w:color w:val="auto"/>
          <w:szCs w:val="24"/>
          <w:lang w:bidi="fa-IR"/>
        </w:rPr>
        <w:t xml:space="preserve">, suggesting that increase in </w:t>
      </w:r>
      <w:r w:rsidRPr="00116197">
        <w:rPr>
          <w:rFonts w:cs="Times New Roman"/>
          <w:bCs/>
          <w:color w:val="auto"/>
          <w:szCs w:val="24"/>
          <w:lang w:bidi="fa-IR"/>
        </w:rPr>
        <w:t>biological yield</w:t>
      </w:r>
      <w:r>
        <w:rPr>
          <w:rFonts w:cs="Times New Roman"/>
          <w:bCs/>
          <w:color w:val="auto"/>
          <w:szCs w:val="24"/>
          <w:lang w:bidi="fa-IR"/>
        </w:rPr>
        <w:t xml:space="preserve">, </w:t>
      </w:r>
      <w:r w:rsidRPr="00116197">
        <w:rPr>
          <w:rFonts w:cs="Times New Roman"/>
          <w:bCs/>
          <w:color w:val="auto"/>
          <w:szCs w:val="24"/>
          <w:lang w:bidi="fa-IR"/>
        </w:rPr>
        <w:t>spike per m2</w:t>
      </w:r>
      <w:r>
        <w:rPr>
          <w:rFonts w:cs="Times New Roman"/>
          <w:bCs/>
          <w:color w:val="auto"/>
          <w:szCs w:val="24"/>
          <w:lang w:bidi="fa-IR"/>
        </w:rPr>
        <w:t xml:space="preserve"> and </w:t>
      </w:r>
      <w:r w:rsidRPr="00116197">
        <w:rPr>
          <w:rFonts w:cs="Times New Roman"/>
          <w:bCs/>
          <w:color w:val="auto"/>
          <w:szCs w:val="24"/>
          <w:lang w:bidi="fa-IR"/>
        </w:rPr>
        <w:t>grain per spike</w:t>
      </w:r>
      <w:r>
        <w:rPr>
          <w:rFonts w:cs="Times New Roman"/>
          <w:bCs/>
          <w:color w:val="auto"/>
          <w:szCs w:val="24"/>
          <w:lang w:bidi="fa-IR"/>
        </w:rPr>
        <w:t xml:space="preserve">, would increase grain yield. </w:t>
      </w:r>
      <w:r w:rsidRPr="00116197">
        <w:rPr>
          <w:rFonts w:cs="Times New Roman"/>
          <w:bCs/>
          <w:color w:val="auto"/>
          <w:szCs w:val="24"/>
          <w:lang w:bidi="fa-IR"/>
        </w:rPr>
        <w:t>The biological yield had the highest correlation with grain yield (0.94), grain per spike (0.90) and spike per m2 (0.89). Also, the harvest index had the lowest correlation with plant height (0.38) and biological yield (0.47</w:t>
      </w:r>
      <w:r>
        <w:rPr>
          <w:rFonts w:cs="Times New Roman"/>
          <w:bCs/>
          <w:color w:val="auto"/>
          <w:szCs w:val="24"/>
          <w:lang w:bidi="fa-IR"/>
        </w:rPr>
        <w:t xml:space="preserve">), indicating that increase in </w:t>
      </w:r>
      <w:r w:rsidRPr="00116197">
        <w:rPr>
          <w:rFonts w:cs="Times New Roman"/>
          <w:bCs/>
          <w:color w:val="auto"/>
          <w:szCs w:val="24"/>
          <w:lang w:bidi="fa-IR"/>
        </w:rPr>
        <w:t>plant height</w:t>
      </w:r>
      <w:r>
        <w:rPr>
          <w:rFonts w:cs="Times New Roman"/>
          <w:bCs/>
          <w:color w:val="auto"/>
          <w:szCs w:val="24"/>
          <w:lang w:bidi="fa-IR"/>
        </w:rPr>
        <w:t xml:space="preserve"> and </w:t>
      </w:r>
      <w:r w:rsidRPr="00116197">
        <w:rPr>
          <w:rFonts w:cs="Times New Roman"/>
          <w:bCs/>
          <w:color w:val="auto"/>
          <w:szCs w:val="24"/>
          <w:lang w:bidi="fa-IR"/>
        </w:rPr>
        <w:t>biological yield</w:t>
      </w:r>
      <w:r>
        <w:rPr>
          <w:rFonts w:cs="Times New Roman"/>
          <w:bCs/>
          <w:color w:val="auto"/>
          <w:szCs w:val="24"/>
          <w:lang w:bidi="fa-IR"/>
        </w:rPr>
        <w:t xml:space="preserve">, would decrease </w:t>
      </w:r>
      <w:r w:rsidRPr="00116197">
        <w:rPr>
          <w:rFonts w:cs="Times New Roman"/>
          <w:bCs/>
          <w:color w:val="auto"/>
          <w:szCs w:val="24"/>
          <w:lang w:bidi="fa-IR"/>
        </w:rPr>
        <w:t>harvest index</w:t>
      </w:r>
      <w:r>
        <w:rPr>
          <w:rFonts w:cs="Times New Roman"/>
          <w:bCs/>
          <w:color w:val="auto"/>
          <w:szCs w:val="24"/>
          <w:lang w:bidi="fa-IR"/>
        </w:rPr>
        <w:t xml:space="preserve">. </w:t>
      </w:r>
      <w:r w:rsidRPr="005935D0">
        <w:rPr>
          <w:rFonts w:asciiTheme="majorBidi" w:hAnsiTheme="majorBidi" w:cstheme="majorBidi"/>
          <w:szCs w:val="24"/>
        </w:rPr>
        <w:t>These results are similar to those obtained by</w:t>
      </w:r>
      <w:r>
        <w:rPr>
          <w:rFonts w:asciiTheme="majorBidi" w:hAnsiTheme="majorBidi" w:cstheme="majorBidi"/>
          <w:szCs w:val="24"/>
        </w:rPr>
        <w:t xml:space="preserve"> </w:t>
      </w:r>
      <w:proofErr w:type="spellStart"/>
      <w:r>
        <w:rPr>
          <w:rFonts w:asciiTheme="majorBidi" w:hAnsiTheme="majorBidi" w:cstheme="majorBidi"/>
          <w:szCs w:val="24"/>
        </w:rPr>
        <w:t>Mecha</w:t>
      </w:r>
      <w:proofErr w:type="spellEnd"/>
      <w:r>
        <w:rPr>
          <w:rFonts w:asciiTheme="majorBidi" w:hAnsiTheme="majorBidi" w:cstheme="majorBidi"/>
          <w:szCs w:val="24"/>
        </w:rPr>
        <w:t xml:space="preserve"> </w:t>
      </w:r>
      <w:r w:rsidRPr="00A96A36">
        <w:rPr>
          <w:rFonts w:asciiTheme="majorBidi" w:hAnsiTheme="majorBidi" w:cstheme="majorBidi"/>
          <w:i/>
          <w:iCs/>
          <w:szCs w:val="24"/>
        </w:rPr>
        <w:t>et al</w:t>
      </w:r>
      <w:r>
        <w:rPr>
          <w:rFonts w:asciiTheme="majorBidi" w:hAnsiTheme="majorBidi" w:cstheme="majorBidi"/>
          <w:szCs w:val="24"/>
        </w:rPr>
        <w:t>. (2017).</w:t>
      </w:r>
    </w:p>
    <w:p w:rsidR="00892E9C" w:rsidRDefault="00892E9C" w:rsidP="007B5161">
      <w:pPr>
        <w:spacing w:line="240" w:lineRule="auto"/>
        <w:jc w:val="both"/>
        <w:rPr>
          <w:rFonts w:cs="Times New Roman"/>
          <w:bCs/>
          <w:color w:val="auto"/>
          <w:szCs w:val="24"/>
        </w:rPr>
      </w:pPr>
    </w:p>
    <w:p w:rsidR="008F09A1" w:rsidRDefault="008F09A1" w:rsidP="007B5161">
      <w:pPr>
        <w:spacing w:line="240" w:lineRule="auto"/>
        <w:jc w:val="both"/>
        <w:rPr>
          <w:rFonts w:cs="Times New Roman"/>
          <w:bCs/>
          <w:color w:val="auto"/>
          <w:szCs w:val="24"/>
        </w:rPr>
      </w:pPr>
      <w:r>
        <w:rPr>
          <w:rFonts w:cs="Times New Roman"/>
          <w:b/>
          <w:color w:val="auto"/>
          <w:szCs w:val="24"/>
        </w:rPr>
        <w:t>Discussion</w:t>
      </w:r>
    </w:p>
    <w:p w:rsidR="008F09A1" w:rsidRPr="00116197" w:rsidRDefault="008F09A1" w:rsidP="00892E9C">
      <w:pPr>
        <w:autoSpaceDE w:val="0"/>
        <w:autoSpaceDN w:val="0"/>
        <w:adjustRightInd w:val="0"/>
        <w:spacing w:after="0" w:line="240" w:lineRule="auto"/>
        <w:jc w:val="both"/>
        <w:rPr>
          <w:rFonts w:eastAsia="Times-Roman" w:cs="Times New Roman"/>
          <w:szCs w:val="24"/>
        </w:rPr>
      </w:pPr>
      <w:r w:rsidRPr="00116197">
        <w:rPr>
          <w:rFonts w:eastAsia="Times-Roman" w:cs="Times New Roman"/>
          <w:szCs w:val="24"/>
        </w:rPr>
        <w:t xml:space="preserve">The increased plant height under </w:t>
      </w:r>
      <w:r w:rsidRPr="00116197">
        <w:rPr>
          <w:rFonts w:cs="Times New Roman"/>
          <w:color w:val="auto"/>
          <w:szCs w:val="24"/>
          <w:lang w:bidi="fa-IR"/>
        </w:rPr>
        <w:t>A3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+ 50% compost</w:t>
      </w:r>
      <w:r w:rsidRPr="00116197">
        <w:rPr>
          <w:rFonts w:cs="Times New Roman"/>
          <w:color w:val="auto"/>
          <w:szCs w:val="24"/>
          <w:lang w:bidi="fa-IR"/>
        </w:rPr>
        <w:t xml:space="preserve">) </w:t>
      </w:r>
      <w:r w:rsidRPr="00116197">
        <w:rPr>
          <w:rFonts w:eastAsia="Times-Roman" w:cs="Times New Roman"/>
          <w:szCs w:val="24"/>
        </w:rPr>
        <w:t xml:space="preserve">treatment could be attributed to a higher </w:t>
      </w:r>
      <w:r w:rsidRPr="00116197">
        <w:rPr>
          <w:rFonts w:cs="Times New Roman"/>
          <w:szCs w:val="24"/>
        </w:rPr>
        <w:t xml:space="preserve">nitrogen </w:t>
      </w:r>
      <w:r w:rsidRPr="00116197">
        <w:rPr>
          <w:rFonts w:eastAsia="Times-Roman" w:cs="Times New Roman"/>
          <w:szCs w:val="24"/>
        </w:rPr>
        <w:t xml:space="preserve">content and </w:t>
      </w:r>
      <w:r w:rsidRPr="00116197">
        <w:rPr>
          <w:rFonts w:cs="Times New Roman"/>
          <w:szCs w:val="24"/>
        </w:rPr>
        <w:t xml:space="preserve">availability </w:t>
      </w:r>
      <w:r w:rsidRPr="00116197">
        <w:rPr>
          <w:rFonts w:eastAsia="Times-Roman" w:cs="Times New Roman"/>
          <w:szCs w:val="24"/>
        </w:rPr>
        <w:t xml:space="preserve">in the soil, an increased absorption of nitrogen, increased photosynthesis and </w:t>
      </w:r>
      <w:r w:rsidRPr="00116197">
        <w:rPr>
          <w:rFonts w:cs="Times New Roman"/>
          <w:szCs w:val="24"/>
        </w:rPr>
        <w:t xml:space="preserve">greater cell division (Jiang </w:t>
      </w:r>
      <w:r>
        <w:rPr>
          <w:rFonts w:cs="Times New Roman"/>
          <w:szCs w:val="24"/>
        </w:rPr>
        <w:t>et al.</w:t>
      </w:r>
      <w:r w:rsidRPr="00116197">
        <w:rPr>
          <w:rFonts w:cs="Times New Roman"/>
          <w:szCs w:val="24"/>
        </w:rPr>
        <w:t xml:space="preserve"> 2020)</w:t>
      </w:r>
      <w:r w:rsidRPr="00116197">
        <w:rPr>
          <w:rFonts w:eastAsia="Times-Roman" w:cs="Times New Roman"/>
          <w:szCs w:val="24"/>
        </w:rPr>
        <w:t>. In agreement with the present experiment, plant height increases due to the integrated application of chemical and organic fertilizers have been reported by other researchers on wheat (</w:t>
      </w:r>
      <w:proofErr w:type="spellStart"/>
      <w:r w:rsidRPr="00116197">
        <w:rPr>
          <w:rFonts w:cs="Times New Roman"/>
          <w:szCs w:val="24"/>
        </w:rPr>
        <w:t>Subhan</w:t>
      </w:r>
      <w:proofErr w:type="spellEnd"/>
      <w:r w:rsidRPr="00116197">
        <w:rPr>
          <w:rFonts w:cs="Times New Roman"/>
          <w:szCs w:val="24"/>
        </w:rPr>
        <w:t xml:space="preserve"> </w:t>
      </w:r>
      <w:r w:rsidRPr="00A96A36">
        <w:rPr>
          <w:rFonts w:cs="Times New Roman"/>
          <w:i/>
          <w:iCs/>
          <w:szCs w:val="24"/>
        </w:rPr>
        <w:t>et al</w:t>
      </w:r>
      <w:r>
        <w:rPr>
          <w:rFonts w:cs="Times New Roman"/>
          <w:szCs w:val="24"/>
        </w:rPr>
        <w:t>.</w:t>
      </w:r>
      <w:r w:rsidRPr="00116197">
        <w:rPr>
          <w:rFonts w:cs="Times New Roman"/>
          <w:szCs w:val="24"/>
        </w:rPr>
        <w:t xml:space="preserve"> 2017</w:t>
      </w:r>
      <w:r>
        <w:rPr>
          <w:rFonts w:cs="Times New Roman"/>
          <w:szCs w:val="24"/>
        </w:rPr>
        <w:t xml:space="preserve">; </w:t>
      </w:r>
      <w:proofErr w:type="spellStart"/>
      <w:r w:rsidRPr="00116197">
        <w:rPr>
          <w:rFonts w:eastAsia="Times-Roman" w:cs="Times New Roman"/>
          <w:szCs w:val="24"/>
        </w:rPr>
        <w:t>Chattha</w:t>
      </w:r>
      <w:proofErr w:type="spellEnd"/>
      <w:r w:rsidRPr="00116197">
        <w:rPr>
          <w:rFonts w:eastAsia="Times-Roman" w:cs="Times New Roman"/>
          <w:szCs w:val="24"/>
        </w:rPr>
        <w:t xml:space="preserve"> </w:t>
      </w:r>
      <w:r w:rsidRPr="00A96A36">
        <w:rPr>
          <w:rFonts w:eastAsia="Times-Roman" w:cs="Times New Roman"/>
          <w:i/>
          <w:iCs/>
          <w:szCs w:val="24"/>
        </w:rPr>
        <w:t>et al</w:t>
      </w:r>
      <w:r>
        <w:rPr>
          <w:rFonts w:eastAsia="Times-Roman" w:cs="Times New Roman"/>
          <w:szCs w:val="24"/>
        </w:rPr>
        <w:t>.</w:t>
      </w:r>
      <w:r w:rsidRPr="00116197">
        <w:rPr>
          <w:rFonts w:eastAsia="Times-Roman" w:cs="Times New Roman"/>
          <w:szCs w:val="24"/>
        </w:rPr>
        <w:t xml:space="preserve"> 2019).</w:t>
      </w:r>
      <w:r w:rsidR="00892E9C">
        <w:rPr>
          <w:rFonts w:eastAsia="Times-Roman" w:cs="Times New Roman"/>
          <w:szCs w:val="24"/>
        </w:rPr>
        <w:t xml:space="preserve"> </w:t>
      </w:r>
      <w:r w:rsidRPr="00116197">
        <w:rPr>
          <w:rFonts w:cs="Times New Roman"/>
          <w:color w:val="131413"/>
          <w:szCs w:val="24"/>
        </w:rPr>
        <w:t xml:space="preserve">The results presented here support the hypothesis that bio-fertilizer can improve the plant </w:t>
      </w:r>
      <w:r w:rsidRPr="00116197">
        <w:rPr>
          <w:rFonts w:cs="Times New Roman"/>
          <w:color w:val="131413"/>
          <w:szCs w:val="24"/>
        </w:rPr>
        <w:lastRenderedPageBreak/>
        <w:t xml:space="preserve">height of wheat. </w:t>
      </w:r>
      <w:r w:rsidRPr="00116197">
        <w:rPr>
          <w:rFonts w:eastAsia="Times-Roman" w:cs="Times New Roman"/>
          <w:szCs w:val="24"/>
        </w:rPr>
        <w:t xml:space="preserve">These bacteria directly affected the growth of the plants by increasing the nitrogen absorption, the synthesis of </w:t>
      </w:r>
      <w:proofErr w:type="spellStart"/>
      <w:r w:rsidRPr="00116197">
        <w:rPr>
          <w:rFonts w:eastAsia="Times-Roman" w:cs="Times New Roman"/>
          <w:szCs w:val="24"/>
        </w:rPr>
        <w:t>phyto</w:t>
      </w:r>
      <w:proofErr w:type="spellEnd"/>
      <w:r w:rsidRPr="00116197">
        <w:rPr>
          <w:rFonts w:eastAsia="Times-Roman" w:cs="Times New Roman"/>
          <w:szCs w:val="24"/>
        </w:rPr>
        <w:t>-hormones and the dissolving of minerals (</w:t>
      </w:r>
      <w:proofErr w:type="spellStart"/>
      <w:r w:rsidRPr="00116197">
        <w:rPr>
          <w:rFonts w:eastAsia="Times-Roman" w:cs="Times New Roman"/>
          <w:szCs w:val="24"/>
        </w:rPr>
        <w:t>Akbari</w:t>
      </w:r>
      <w:proofErr w:type="spellEnd"/>
      <w:r w:rsidRPr="00116197">
        <w:rPr>
          <w:rFonts w:eastAsia="Times-Roman" w:cs="Times New Roman"/>
          <w:szCs w:val="24"/>
        </w:rPr>
        <w:t xml:space="preserve"> </w:t>
      </w:r>
      <w:r w:rsidRPr="00A96A36">
        <w:rPr>
          <w:rFonts w:eastAsia="Times-Roman" w:cs="Times New Roman"/>
          <w:i/>
          <w:iCs/>
          <w:szCs w:val="24"/>
        </w:rPr>
        <w:t>et al</w:t>
      </w:r>
      <w:r>
        <w:rPr>
          <w:rFonts w:eastAsia="Times-Roman" w:cs="Times New Roman"/>
          <w:szCs w:val="24"/>
        </w:rPr>
        <w:t>.</w:t>
      </w:r>
      <w:r w:rsidRPr="00116197">
        <w:rPr>
          <w:rFonts w:eastAsia="Times-Roman" w:cs="Times New Roman"/>
          <w:szCs w:val="24"/>
        </w:rPr>
        <w:t xml:space="preserve"> 2011). Similar results due to </w:t>
      </w:r>
      <w:r w:rsidRPr="00116197">
        <w:rPr>
          <w:rFonts w:cs="Times New Roman"/>
          <w:szCs w:val="24"/>
        </w:rPr>
        <w:t xml:space="preserve">the application of PGPRs </w:t>
      </w:r>
      <w:r w:rsidRPr="00116197">
        <w:rPr>
          <w:rFonts w:eastAsia="Times-Roman" w:cs="Times New Roman"/>
          <w:szCs w:val="24"/>
        </w:rPr>
        <w:t xml:space="preserve">have been reported previously in wheat. </w:t>
      </w:r>
      <w:r w:rsidRPr="00116197">
        <w:rPr>
          <w:rFonts w:cs="Times New Roman"/>
          <w:szCs w:val="24"/>
        </w:rPr>
        <w:t xml:space="preserve">For example, an increase in the </w:t>
      </w:r>
      <w:r w:rsidRPr="00116197">
        <w:rPr>
          <w:rFonts w:eastAsia="Times-Roman" w:cs="Times New Roman"/>
          <w:szCs w:val="24"/>
        </w:rPr>
        <w:t xml:space="preserve">plant height </w:t>
      </w:r>
      <w:r w:rsidRPr="00116197">
        <w:rPr>
          <w:rFonts w:cs="Times New Roman"/>
          <w:szCs w:val="24"/>
        </w:rPr>
        <w:t xml:space="preserve">of wheat plants due to the application of PGPRs was reported by </w:t>
      </w:r>
      <w:proofErr w:type="spellStart"/>
      <w:r w:rsidRPr="00116197">
        <w:rPr>
          <w:rFonts w:eastAsia="Times-Roman" w:cs="Times New Roman"/>
          <w:szCs w:val="24"/>
        </w:rPr>
        <w:t>Sherdil</w:t>
      </w:r>
      <w:proofErr w:type="spellEnd"/>
      <w:r w:rsidRPr="00116197">
        <w:rPr>
          <w:rFonts w:eastAsia="Times-Roman" w:cs="Times New Roman"/>
          <w:szCs w:val="24"/>
        </w:rPr>
        <w:t xml:space="preserve"> </w:t>
      </w:r>
      <w:r w:rsidRPr="00A96A36">
        <w:rPr>
          <w:rFonts w:eastAsia="Times-Roman" w:cs="Times New Roman"/>
          <w:i/>
          <w:iCs/>
          <w:szCs w:val="24"/>
        </w:rPr>
        <w:t>et al</w:t>
      </w:r>
      <w:r w:rsidRPr="00116197">
        <w:rPr>
          <w:rFonts w:eastAsia="Times-Roman" w:cs="Times New Roman"/>
          <w:szCs w:val="24"/>
        </w:rPr>
        <w:t>. (2019).</w:t>
      </w:r>
    </w:p>
    <w:p w:rsidR="009E468E" w:rsidRPr="00116197" w:rsidRDefault="00892E9C" w:rsidP="004735DE">
      <w:pPr>
        <w:spacing w:line="240" w:lineRule="auto"/>
        <w:jc w:val="both"/>
        <w:rPr>
          <w:rFonts w:cs="Times New Roman"/>
          <w:bCs/>
          <w:color w:val="auto"/>
          <w:szCs w:val="24"/>
        </w:rPr>
      </w:pPr>
      <w:r>
        <w:rPr>
          <w:rFonts w:cs="Times New Roman"/>
          <w:bCs/>
          <w:color w:val="auto"/>
          <w:szCs w:val="24"/>
        </w:rPr>
        <w:t xml:space="preserve">In </w:t>
      </w:r>
      <w:r w:rsidR="004735DE">
        <w:rPr>
          <w:rFonts w:cs="Times New Roman"/>
          <w:bCs/>
          <w:color w:val="auto"/>
          <w:szCs w:val="24"/>
        </w:rPr>
        <w:t>spike length</w:t>
      </w:r>
      <w:r>
        <w:rPr>
          <w:rFonts w:cs="Times New Roman"/>
          <w:bCs/>
          <w:color w:val="auto"/>
          <w:szCs w:val="24"/>
        </w:rPr>
        <w:t xml:space="preserve"> trait, a</w:t>
      </w:r>
      <w:r w:rsidR="00E75609" w:rsidRPr="00116197">
        <w:rPr>
          <w:rFonts w:eastAsia="Times-Roman" w:cs="Times New Roman"/>
          <w:szCs w:val="24"/>
        </w:rPr>
        <w:t xml:space="preserve">ccess to more nitrogen in soil, the increase of absorption and more photosynthesis by plants are the factors that result in </w:t>
      </w:r>
      <w:r w:rsidR="004735DE">
        <w:rPr>
          <w:rFonts w:eastAsia="Times-Roman" w:cs="Times New Roman"/>
          <w:szCs w:val="24"/>
        </w:rPr>
        <w:t>spike length</w:t>
      </w:r>
      <w:r w:rsidR="00E75609" w:rsidRPr="00116197">
        <w:rPr>
          <w:rFonts w:eastAsia="Times-Roman" w:cs="Times New Roman"/>
          <w:szCs w:val="24"/>
        </w:rPr>
        <w:t xml:space="preserve"> increase in the integrated treatments.</w:t>
      </w:r>
      <w:r w:rsidR="00032AB1" w:rsidRPr="00116197">
        <w:rPr>
          <w:rFonts w:eastAsia="Times-Roman" w:cs="Times New Roman"/>
          <w:szCs w:val="24"/>
        </w:rPr>
        <w:t xml:space="preserve"> </w:t>
      </w:r>
      <w:r w:rsidR="00EC0AEE" w:rsidRPr="00116197">
        <w:rPr>
          <w:rFonts w:cs="Times New Roman"/>
          <w:szCs w:val="24"/>
        </w:rPr>
        <w:t xml:space="preserve">Previous studies have shown that organic and inorganic fertilizers can significantly increase the </w:t>
      </w:r>
      <w:r w:rsidR="004735DE">
        <w:rPr>
          <w:rFonts w:cs="Times New Roman"/>
          <w:bCs/>
          <w:color w:val="auto"/>
          <w:szCs w:val="24"/>
        </w:rPr>
        <w:t>spike length</w:t>
      </w:r>
      <w:r w:rsidR="00EC0AEE" w:rsidRPr="00116197">
        <w:rPr>
          <w:rFonts w:cs="Times New Roman"/>
          <w:bCs/>
          <w:color w:val="auto"/>
          <w:szCs w:val="24"/>
        </w:rPr>
        <w:t xml:space="preserve"> </w:t>
      </w:r>
      <w:r w:rsidR="00EC0AEE" w:rsidRPr="00116197">
        <w:rPr>
          <w:rFonts w:cs="Times New Roman"/>
          <w:szCs w:val="24"/>
        </w:rPr>
        <w:t>of wheat (</w:t>
      </w:r>
      <w:proofErr w:type="spellStart"/>
      <w:r w:rsidR="00032AB1" w:rsidRPr="00116197">
        <w:rPr>
          <w:rFonts w:cs="Times New Roman"/>
          <w:szCs w:val="24"/>
        </w:rPr>
        <w:t>Subhan</w:t>
      </w:r>
      <w:proofErr w:type="spellEnd"/>
      <w:r w:rsidR="00032AB1"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00032AB1" w:rsidRPr="00116197">
        <w:rPr>
          <w:rFonts w:cs="Times New Roman"/>
          <w:szCs w:val="24"/>
        </w:rPr>
        <w:t xml:space="preserve"> 2017</w:t>
      </w:r>
      <w:r w:rsidR="00EC0AEE" w:rsidRPr="00116197">
        <w:rPr>
          <w:rFonts w:cs="Times New Roman"/>
          <w:szCs w:val="24"/>
        </w:rPr>
        <w:t>).</w:t>
      </w:r>
      <w:r w:rsidR="004735DE">
        <w:rPr>
          <w:rFonts w:cs="Times New Roman"/>
          <w:szCs w:val="24"/>
        </w:rPr>
        <w:t xml:space="preserve"> Also, t</w:t>
      </w:r>
      <w:r w:rsidR="00032AB1" w:rsidRPr="00116197">
        <w:rPr>
          <w:rFonts w:cs="Times New Roman"/>
          <w:szCs w:val="24"/>
        </w:rPr>
        <w:t xml:space="preserve">he highest spikes could have been attributed to the greater cell division due to increased availability of nutrients especially nitrogen. </w:t>
      </w:r>
      <w:r w:rsidR="009E468E" w:rsidRPr="00116197">
        <w:rPr>
          <w:rFonts w:cs="Times New Roman"/>
          <w:szCs w:val="24"/>
        </w:rPr>
        <w:t>The role of plant growth</w:t>
      </w:r>
      <w:r w:rsidR="009E468E" w:rsidRPr="00116197">
        <w:rPr>
          <w:rFonts w:cs="Times New Roman"/>
          <w:szCs w:val="24"/>
          <w:rtl/>
        </w:rPr>
        <w:t xml:space="preserve"> </w:t>
      </w:r>
      <w:r w:rsidR="009E468E" w:rsidRPr="00116197">
        <w:rPr>
          <w:rFonts w:cs="Times New Roman"/>
          <w:szCs w:val="24"/>
        </w:rPr>
        <w:t xml:space="preserve">promoting </w:t>
      </w:r>
      <w:proofErr w:type="spellStart"/>
      <w:r w:rsidR="009E468E" w:rsidRPr="00116197">
        <w:rPr>
          <w:rFonts w:cs="Times New Roman"/>
          <w:szCs w:val="24"/>
        </w:rPr>
        <w:t>rhizobacteria</w:t>
      </w:r>
      <w:proofErr w:type="spellEnd"/>
      <w:r w:rsidR="009E468E" w:rsidRPr="00116197">
        <w:rPr>
          <w:rFonts w:cs="Times New Roman"/>
          <w:szCs w:val="24"/>
        </w:rPr>
        <w:t xml:space="preserve"> (PGPR) in enhancing </w:t>
      </w:r>
      <w:r w:rsidR="00032AB1" w:rsidRPr="00116197">
        <w:rPr>
          <w:rFonts w:cs="Times New Roman"/>
          <w:szCs w:val="24"/>
        </w:rPr>
        <w:t>wheat</w:t>
      </w:r>
      <w:r w:rsidR="009E468E" w:rsidRPr="00116197">
        <w:rPr>
          <w:rFonts w:cs="Times New Roman"/>
          <w:szCs w:val="24"/>
          <w:rtl/>
        </w:rPr>
        <w:t xml:space="preserve"> </w:t>
      </w:r>
      <w:r w:rsidR="00032AB1" w:rsidRPr="00116197">
        <w:rPr>
          <w:rFonts w:cs="Times New Roman"/>
          <w:szCs w:val="24"/>
        </w:rPr>
        <w:t>growth</w:t>
      </w:r>
      <w:r w:rsidR="009E468E" w:rsidRPr="00116197">
        <w:rPr>
          <w:rFonts w:cs="Times New Roman"/>
          <w:szCs w:val="24"/>
        </w:rPr>
        <w:t xml:space="preserve"> has been investigated by </w:t>
      </w:r>
      <w:r w:rsidR="00032AB1" w:rsidRPr="00116197">
        <w:rPr>
          <w:rFonts w:cs="Times New Roman"/>
          <w:szCs w:val="24"/>
        </w:rPr>
        <w:t>previous</w:t>
      </w:r>
      <w:r w:rsidR="009E468E" w:rsidRPr="00116197">
        <w:rPr>
          <w:rFonts w:cs="Times New Roman"/>
          <w:szCs w:val="24"/>
        </w:rPr>
        <w:t xml:space="preserve"> </w:t>
      </w:r>
      <w:r w:rsidR="00032AB1" w:rsidRPr="00116197">
        <w:rPr>
          <w:rFonts w:cs="Times New Roman"/>
          <w:szCs w:val="24"/>
        </w:rPr>
        <w:t>studies (</w:t>
      </w:r>
      <w:r w:rsidR="00CF5964" w:rsidRPr="00116197">
        <w:rPr>
          <w:rFonts w:cs="Times New Roman"/>
          <w:szCs w:val="24"/>
        </w:rPr>
        <w:t xml:space="preserve">Wang </w:t>
      </w:r>
      <w:r w:rsidR="00335CB2" w:rsidRPr="00A96A36">
        <w:rPr>
          <w:rFonts w:cs="Times New Roman"/>
          <w:i/>
          <w:iCs/>
          <w:szCs w:val="24"/>
        </w:rPr>
        <w:t>et al</w:t>
      </w:r>
      <w:r w:rsidR="00335CB2">
        <w:rPr>
          <w:rFonts w:cs="Times New Roman"/>
          <w:szCs w:val="24"/>
        </w:rPr>
        <w:t>.</w:t>
      </w:r>
      <w:r w:rsidR="00CF5964" w:rsidRPr="00116197">
        <w:rPr>
          <w:rFonts w:cs="Times New Roman"/>
          <w:szCs w:val="24"/>
        </w:rPr>
        <w:t xml:space="preserve"> 2020</w:t>
      </w:r>
      <w:r w:rsidR="009E468E" w:rsidRPr="00116197">
        <w:rPr>
          <w:rFonts w:cs="Times New Roman"/>
          <w:szCs w:val="24"/>
        </w:rPr>
        <w:t>).</w:t>
      </w:r>
    </w:p>
    <w:p w:rsidR="00410DBC" w:rsidRPr="004735DE" w:rsidRDefault="00CD24F3" w:rsidP="004735DE">
      <w:pPr>
        <w:spacing w:line="240" w:lineRule="auto"/>
        <w:jc w:val="both"/>
        <w:rPr>
          <w:rFonts w:cs="Times New Roman"/>
          <w:szCs w:val="24"/>
          <w:vertAlign w:val="superscript"/>
        </w:rPr>
      </w:pPr>
      <w:r w:rsidRPr="00116197">
        <w:rPr>
          <w:rFonts w:cs="Times New Roman"/>
          <w:color w:val="131413"/>
          <w:szCs w:val="24"/>
        </w:rPr>
        <w:t xml:space="preserve">These current results demonstrate that, using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+ 50% compost</w:t>
      </w:r>
      <w:r w:rsidRPr="00116197">
        <w:rPr>
          <w:rFonts w:cs="Times New Roman"/>
          <w:color w:val="131413"/>
          <w:szCs w:val="24"/>
        </w:rPr>
        <w:t xml:space="preserve"> (A3) allow reduced rates of chemical fertilizer</w:t>
      </w:r>
      <w:r w:rsidR="00E514E2" w:rsidRPr="00116197">
        <w:rPr>
          <w:rFonts w:cs="Times New Roman"/>
          <w:color w:val="131413"/>
          <w:szCs w:val="24"/>
        </w:rPr>
        <w:t>.</w:t>
      </w:r>
      <w:r w:rsidRPr="00116197">
        <w:rPr>
          <w:rFonts w:cs="Times New Roman"/>
          <w:color w:val="131413"/>
          <w:szCs w:val="24"/>
        </w:rPr>
        <w:t xml:space="preserve"> </w:t>
      </w:r>
      <w:r w:rsidR="004735DE">
        <w:rPr>
          <w:rFonts w:cs="Times New Roman"/>
          <w:color w:val="131413"/>
          <w:szCs w:val="24"/>
        </w:rPr>
        <w:t>Thus, t</w:t>
      </w:r>
      <w:r w:rsidR="009A5F08" w:rsidRPr="00116197">
        <w:rPr>
          <w:rFonts w:cs="Times New Roman"/>
          <w:szCs w:val="24"/>
        </w:rPr>
        <w:t>he increase in spikes per m2 was due to increased soil fertility under o</w:t>
      </w:r>
      <w:r w:rsidRPr="00116197">
        <w:rPr>
          <w:rFonts w:cs="Times New Roman"/>
          <w:szCs w:val="24"/>
        </w:rPr>
        <w:t xml:space="preserve">rganic and inorganic fertilizer </w:t>
      </w:r>
      <w:r w:rsidR="00E514E2" w:rsidRPr="00116197">
        <w:rPr>
          <w:rFonts w:cs="Times New Roman"/>
          <w:color w:val="131413"/>
          <w:szCs w:val="24"/>
        </w:rPr>
        <w:t>(</w:t>
      </w:r>
      <w:proofErr w:type="spellStart"/>
      <w:r w:rsidR="00E514E2" w:rsidRPr="00116197">
        <w:rPr>
          <w:rFonts w:cs="Times New Roman"/>
          <w:color w:val="131413"/>
          <w:szCs w:val="24"/>
        </w:rPr>
        <w:t>Chattha</w:t>
      </w:r>
      <w:proofErr w:type="spellEnd"/>
      <w:r w:rsidR="00E514E2" w:rsidRPr="00116197">
        <w:rPr>
          <w:rFonts w:cs="Times New Roman"/>
          <w:color w:val="131413"/>
          <w:szCs w:val="24"/>
        </w:rPr>
        <w:t xml:space="preserve"> </w:t>
      </w:r>
      <w:r w:rsidR="00335CB2" w:rsidRPr="00A96A36">
        <w:rPr>
          <w:rFonts w:cs="Times New Roman"/>
          <w:i/>
          <w:iCs/>
          <w:color w:val="131413"/>
          <w:szCs w:val="24"/>
        </w:rPr>
        <w:t>et al</w:t>
      </w:r>
      <w:r w:rsidR="00335CB2">
        <w:rPr>
          <w:rFonts w:cs="Times New Roman"/>
          <w:color w:val="131413"/>
          <w:szCs w:val="24"/>
        </w:rPr>
        <w:t>.</w:t>
      </w:r>
      <w:r w:rsidR="00E514E2" w:rsidRPr="00116197">
        <w:rPr>
          <w:rFonts w:cs="Times New Roman"/>
          <w:color w:val="131413"/>
          <w:szCs w:val="24"/>
        </w:rPr>
        <w:t xml:space="preserve"> 2019). </w:t>
      </w:r>
      <w:r w:rsidR="00E514E2" w:rsidRPr="00116197">
        <w:rPr>
          <w:rFonts w:eastAsia="Times-Roman" w:cs="Times New Roman"/>
          <w:szCs w:val="24"/>
        </w:rPr>
        <w:t xml:space="preserve">Similar results due to the integrated application of chemical and organic fertilizers have been reported previously in wheat </w:t>
      </w:r>
      <w:r w:rsidRPr="00116197">
        <w:rPr>
          <w:rFonts w:cs="Times New Roman"/>
          <w:szCs w:val="24"/>
        </w:rPr>
        <w:t>(</w:t>
      </w:r>
      <w:proofErr w:type="spellStart"/>
      <w:r w:rsidRPr="00116197">
        <w:rPr>
          <w:rFonts w:cs="Times New Roman"/>
          <w:szCs w:val="24"/>
        </w:rPr>
        <w:t>Hammad</w:t>
      </w:r>
      <w:proofErr w:type="spellEnd"/>
      <w:r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Pr="00116197">
        <w:rPr>
          <w:rFonts w:cs="Times New Roman"/>
          <w:szCs w:val="24"/>
        </w:rPr>
        <w:t xml:space="preserve"> 2020).</w:t>
      </w:r>
      <w:r w:rsidR="004735DE">
        <w:rPr>
          <w:rFonts w:cs="Times New Roman"/>
          <w:szCs w:val="24"/>
        </w:rPr>
        <w:t xml:space="preserve"> </w:t>
      </w:r>
      <w:r w:rsidR="00F65FFB" w:rsidRPr="00116197">
        <w:rPr>
          <w:rFonts w:eastAsia="MinionPro-Regular" w:cs="Times New Roman"/>
          <w:szCs w:val="24"/>
        </w:rPr>
        <w:t xml:space="preserve">The beneficial effects of this bio-fertilizer </w:t>
      </w:r>
      <w:r w:rsidR="004735DE">
        <w:rPr>
          <w:rFonts w:eastAsia="MinionPro-Regular" w:cs="Times New Roman"/>
          <w:szCs w:val="24"/>
        </w:rPr>
        <w:t xml:space="preserve">on </w:t>
      </w:r>
      <w:r w:rsidR="004735DE">
        <w:rPr>
          <w:rFonts w:cs="Times New Roman"/>
          <w:szCs w:val="24"/>
        </w:rPr>
        <w:t>s</w:t>
      </w:r>
      <w:r w:rsidR="004735DE" w:rsidRPr="00116197">
        <w:rPr>
          <w:rFonts w:cs="Times New Roman"/>
          <w:szCs w:val="24"/>
        </w:rPr>
        <w:t>pike per m</w:t>
      </w:r>
      <w:r w:rsidR="004735DE" w:rsidRPr="00116197">
        <w:rPr>
          <w:rFonts w:cs="Times New Roman"/>
          <w:szCs w:val="24"/>
          <w:vertAlign w:val="superscript"/>
        </w:rPr>
        <w:t>2</w:t>
      </w:r>
      <w:r w:rsidR="004735DE">
        <w:rPr>
          <w:rFonts w:cs="Times New Roman"/>
          <w:szCs w:val="24"/>
          <w:vertAlign w:val="superscript"/>
        </w:rPr>
        <w:t xml:space="preserve"> </w:t>
      </w:r>
      <w:r w:rsidR="00F65FFB" w:rsidRPr="00116197">
        <w:rPr>
          <w:rFonts w:eastAsia="MinionPro-Regular" w:cs="Times New Roman"/>
          <w:szCs w:val="24"/>
        </w:rPr>
        <w:t xml:space="preserve">was probably due to its contribution to plant growth by nitrogen fixation and the production of </w:t>
      </w:r>
      <w:proofErr w:type="spellStart"/>
      <w:r w:rsidR="00F65FFB" w:rsidRPr="00116197">
        <w:rPr>
          <w:rFonts w:eastAsia="MinionPro-Regular" w:cs="Times New Roman"/>
          <w:szCs w:val="24"/>
        </w:rPr>
        <w:t>auxin</w:t>
      </w:r>
      <w:proofErr w:type="spellEnd"/>
      <w:r w:rsidR="00F65FFB" w:rsidRPr="00116197">
        <w:rPr>
          <w:rFonts w:eastAsia="MinionPro-Regular" w:cs="Times New Roman"/>
          <w:szCs w:val="24"/>
        </w:rPr>
        <w:t xml:space="preserve"> and other </w:t>
      </w:r>
      <w:proofErr w:type="spellStart"/>
      <w:r w:rsidR="00F65FFB" w:rsidRPr="00116197">
        <w:rPr>
          <w:rFonts w:eastAsia="MinionPro-Regular" w:cs="Times New Roman"/>
          <w:szCs w:val="24"/>
        </w:rPr>
        <w:t>phytohormones</w:t>
      </w:r>
      <w:proofErr w:type="spellEnd"/>
      <w:r w:rsidR="00F65FFB" w:rsidRPr="00116197">
        <w:rPr>
          <w:rFonts w:eastAsia="MinionPro-Regular" w:cs="Times New Roman"/>
          <w:szCs w:val="24"/>
        </w:rPr>
        <w:t xml:space="preserve"> (</w:t>
      </w:r>
      <w:proofErr w:type="spellStart"/>
      <w:r w:rsidR="00F65FFB" w:rsidRPr="00116197">
        <w:rPr>
          <w:rFonts w:eastAsia="MinionPro-Regular" w:cs="Times New Roman"/>
          <w:szCs w:val="24"/>
        </w:rPr>
        <w:t>Kamali</w:t>
      </w:r>
      <w:proofErr w:type="spellEnd"/>
      <w:r w:rsidR="00A96A36">
        <w:rPr>
          <w:rFonts w:eastAsia="MinionPro-Regular" w:cs="Times New Roman"/>
          <w:szCs w:val="24"/>
        </w:rPr>
        <w:t xml:space="preserve"> and </w:t>
      </w:r>
      <w:proofErr w:type="spellStart"/>
      <w:r w:rsidR="00A96A36">
        <w:rPr>
          <w:rFonts w:eastAsia="MinionPro-Regular" w:cs="Times New Roman"/>
          <w:szCs w:val="24"/>
        </w:rPr>
        <w:t>Mehraban</w:t>
      </w:r>
      <w:proofErr w:type="spellEnd"/>
      <w:r w:rsidR="00E514E2" w:rsidRPr="00116197">
        <w:rPr>
          <w:rFonts w:eastAsia="MinionPro-Regular" w:cs="Times New Roman"/>
          <w:szCs w:val="24"/>
        </w:rPr>
        <w:t xml:space="preserve"> 2020</w:t>
      </w:r>
      <w:r w:rsidR="00F65FFB" w:rsidRPr="00116197">
        <w:rPr>
          <w:rFonts w:eastAsia="MinionPro-Regular" w:cs="Times New Roman"/>
          <w:szCs w:val="24"/>
        </w:rPr>
        <w:t>).</w:t>
      </w:r>
      <w:r w:rsidR="00410DBC" w:rsidRPr="00116197">
        <w:rPr>
          <w:rFonts w:eastAsia="MinionPro-Regular" w:cs="Times New Roman"/>
          <w:szCs w:val="24"/>
        </w:rPr>
        <w:t xml:space="preserve"> </w:t>
      </w:r>
      <w:r w:rsidR="00410DBC" w:rsidRPr="00116197">
        <w:rPr>
          <w:rFonts w:cs="Times New Roman"/>
          <w:color w:val="131413"/>
          <w:szCs w:val="24"/>
        </w:rPr>
        <w:t xml:space="preserve">This result agrees with </w:t>
      </w:r>
      <w:proofErr w:type="spellStart"/>
      <w:r w:rsidR="00CF5964" w:rsidRPr="00116197">
        <w:rPr>
          <w:rFonts w:cs="Times New Roman"/>
          <w:color w:val="131413"/>
          <w:szCs w:val="24"/>
        </w:rPr>
        <w:t>Sherdil</w:t>
      </w:r>
      <w:proofErr w:type="spellEnd"/>
      <w:r w:rsidR="00CF5964" w:rsidRPr="00116197">
        <w:rPr>
          <w:rFonts w:cs="Times New Roman"/>
          <w:color w:val="131413"/>
          <w:szCs w:val="24"/>
        </w:rPr>
        <w:t xml:space="preserve"> </w:t>
      </w:r>
      <w:r w:rsidR="00410DBC" w:rsidRPr="00A96A36">
        <w:rPr>
          <w:rFonts w:cs="Times New Roman"/>
          <w:i/>
          <w:iCs/>
          <w:color w:val="131413"/>
          <w:szCs w:val="24"/>
        </w:rPr>
        <w:t>et al</w:t>
      </w:r>
      <w:r w:rsidR="00410DBC" w:rsidRPr="00116197">
        <w:rPr>
          <w:rFonts w:cs="Times New Roman"/>
          <w:color w:val="131413"/>
          <w:szCs w:val="24"/>
        </w:rPr>
        <w:t>. (</w:t>
      </w:r>
      <w:r w:rsidR="00CF5964" w:rsidRPr="00116197">
        <w:rPr>
          <w:rFonts w:cs="Times New Roman"/>
          <w:color w:val="131413"/>
          <w:szCs w:val="24"/>
        </w:rPr>
        <w:t>2019</w:t>
      </w:r>
      <w:r w:rsidR="00410DBC" w:rsidRPr="00116197">
        <w:rPr>
          <w:rFonts w:cs="Times New Roman"/>
          <w:color w:val="131413"/>
          <w:szCs w:val="24"/>
        </w:rPr>
        <w:t xml:space="preserve">) who reported that </w:t>
      </w:r>
      <w:r w:rsidR="00410DBC" w:rsidRPr="00116197">
        <w:rPr>
          <w:rFonts w:cs="Times New Roman"/>
          <w:szCs w:val="24"/>
        </w:rPr>
        <w:t>the application of PGPRs increased the spike per m</w:t>
      </w:r>
      <w:r w:rsidR="00410DBC" w:rsidRPr="00116197">
        <w:rPr>
          <w:rFonts w:cs="Times New Roman"/>
          <w:szCs w:val="24"/>
          <w:vertAlign w:val="superscript"/>
        </w:rPr>
        <w:t>2</w:t>
      </w:r>
      <w:r w:rsidR="00410DBC" w:rsidRPr="00116197">
        <w:rPr>
          <w:rFonts w:cs="Times New Roman"/>
          <w:szCs w:val="24"/>
        </w:rPr>
        <w:t xml:space="preserve"> of wheat plants.</w:t>
      </w:r>
      <w:r w:rsidR="003564E3" w:rsidRPr="00116197">
        <w:rPr>
          <w:rFonts w:cs="Times New Roman"/>
          <w:szCs w:val="24"/>
        </w:rPr>
        <w:t xml:space="preserve"> </w:t>
      </w:r>
    </w:p>
    <w:p w:rsidR="003564E3" w:rsidRPr="00116197" w:rsidRDefault="005604D8" w:rsidP="004735DE">
      <w:pPr>
        <w:autoSpaceDE w:val="0"/>
        <w:autoSpaceDN w:val="0"/>
        <w:adjustRightInd w:val="0"/>
        <w:spacing w:after="0" w:line="240" w:lineRule="auto"/>
        <w:jc w:val="both"/>
        <w:rPr>
          <w:rFonts w:cs="Times New Roman"/>
          <w:bCs/>
          <w:color w:val="auto"/>
          <w:szCs w:val="24"/>
        </w:rPr>
      </w:pPr>
      <w:r w:rsidRPr="00116197">
        <w:rPr>
          <w:rFonts w:eastAsia="Times-Roman" w:cs="Times New Roman"/>
          <w:szCs w:val="24"/>
        </w:rPr>
        <w:t xml:space="preserve">The application of chemical fertilizer with </w:t>
      </w:r>
      <w:r w:rsidRPr="00116197">
        <w:rPr>
          <w:rFonts w:cs="Times New Roman"/>
          <w:color w:val="auto"/>
          <w:szCs w:val="24"/>
        </w:rPr>
        <w:t>compost</w:t>
      </w:r>
      <w:r w:rsidRPr="00116197">
        <w:rPr>
          <w:rFonts w:eastAsia="MinionPro-Regular" w:cs="Times New Roman"/>
          <w:szCs w:val="24"/>
        </w:rPr>
        <w:t xml:space="preserve"> </w:t>
      </w:r>
      <w:r w:rsidRPr="00116197">
        <w:rPr>
          <w:rFonts w:eastAsia="Times-Roman" w:cs="Times New Roman"/>
          <w:szCs w:val="24"/>
        </w:rPr>
        <w:t>increased the grain number per spike due to the high activity of microorganisms, the ability of the plant to access more nitrogen in the soil and, possibly, higher nitrogen absorption and transfer of the nitrogen to the shoot, leading to an increase in the grain number per spike</w:t>
      </w:r>
      <w:r w:rsidR="00F46661" w:rsidRPr="00116197">
        <w:rPr>
          <w:rFonts w:eastAsia="Times-Roman" w:cs="Times New Roman"/>
          <w:szCs w:val="24"/>
        </w:rPr>
        <w:t xml:space="preserve"> (</w:t>
      </w:r>
      <w:proofErr w:type="spellStart"/>
      <w:r w:rsidR="00F46661" w:rsidRPr="00116197">
        <w:rPr>
          <w:rFonts w:eastAsia="Times-Roman" w:cs="Times New Roman"/>
          <w:szCs w:val="24"/>
        </w:rPr>
        <w:t>Hammad</w:t>
      </w:r>
      <w:proofErr w:type="spellEnd"/>
      <w:r w:rsidR="00F46661" w:rsidRPr="00116197">
        <w:rPr>
          <w:rFonts w:eastAsia="Times-Roman" w:cs="Times New Roman"/>
          <w:szCs w:val="24"/>
        </w:rPr>
        <w:t xml:space="preserve"> </w:t>
      </w:r>
      <w:r w:rsidR="00335CB2" w:rsidRPr="00A96A36">
        <w:rPr>
          <w:rFonts w:eastAsia="Times-Roman" w:cs="Times New Roman"/>
          <w:i/>
          <w:iCs/>
          <w:szCs w:val="24"/>
        </w:rPr>
        <w:t>et al</w:t>
      </w:r>
      <w:r w:rsidR="00335CB2">
        <w:rPr>
          <w:rFonts w:eastAsia="Times-Roman" w:cs="Times New Roman"/>
          <w:szCs w:val="24"/>
        </w:rPr>
        <w:t>.</w:t>
      </w:r>
      <w:r w:rsidR="00F46661" w:rsidRPr="00116197">
        <w:rPr>
          <w:rFonts w:eastAsia="Times-Roman" w:cs="Times New Roman"/>
          <w:szCs w:val="24"/>
        </w:rPr>
        <w:t xml:space="preserve"> 2020). </w:t>
      </w:r>
      <w:r w:rsidR="00F46661" w:rsidRPr="00116197">
        <w:rPr>
          <w:rFonts w:cs="Times New Roman"/>
          <w:szCs w:val="24"/>
        </w:rPr>
        <w:t xml:space="preserve">Previous studies have shown that organic and inorganic fertilizers can significantly increase the </w:t>
      </w:r>
      <w:r w:rsidR="00F46661" w:rsidRPr="00116197">
        <w:rPr>
          <w:rFonts w:eastAsia="Times-Roman" w:cs="Times New Roman"/>
          <w:szCs w:val="24"/>
        </w:rPr>
        <w:t xml:space="preserve">grain number per spike </w:t>
      </w:r>
      <w:r w:rsidR="00F46661" w:rsidRPr="00116197">
        <w:rPr>
          <w:rFonts w:cs="Times New Roman"/>
          <w:szCs w:val="24"/>
        </w:rPr>
        <w:t>of wheat (</w:t>
      </w:r>
      <w:proofErr w:type="spellStart"/>
      <w:r w:rsidR="00F46661" w:rsidRPr="00116197">
        <w:rPr>
          <w:rFonts w:cs="Times New Roman"/>
          <w:szCs w:val="24"/>
        </w:rPr>
        <w:t>Subhan</w:t>
      </w:r>
      <w:proofErr w:type="spellEnd"/>
      <w:r w:rsidR="00F46661"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00F46661" w:rsidRPr="00116197">
        <w:rPr>
          <w:rFonts w:cs="Times New Roman"/>
          <w:szCs w:val="24"/>
        </w:rPr>
        <w:t xml:space="preserve"> 2017).</w:t>
      </w:r>
      <w:r w:rsidR="004735DE">
        <w:rPr>
          <w:rFonts w:cs="Times New Roman"/>
          <w:szCs w:val="24"/>
        </w:rPr>
        <w:t xml:space="preserve"> </w:t>
      </w:r>
      <w:r w:rsidR="002F6BED" w:rsidRPr="00116197">
        <w:rPr>
          <w:rFonts w:eastAsia="Times-Roman" w:cs="Times New Roman"/>
          <w:szCs w:val="24"/>
        </w:rPr>
        <w:t xml:space="preserve">The increase in the </w:t>
      </w:r>
      <w:r w:rsidR="002D4237" w:rsidRPr="00116197">
        <w:rPr>
          <w:rFonts w:eastAsia="Times-Roman" w:cs="Times New Roman"/>
          <w:szCs w:val="24"/>
        </w:rPr>
        <w:t>grain</w:t>
      </w:r>
      <w:r w:rsidR="002F6BED" w:rsidRPr="00116197">
        <w:rPr>
          <w:rFonts w:eastAsia="Times-Roman" w:cs="Times New Roman"/>
          <w:szCs w:val="24"/>
        </w:rPr>
        <w:t xml:space="preserve"> number </w:t>
      </w:r>
      <w:r w:rsidR="002D4237" w:rsidRPr="00116197">
        <w:rPr>
          <w:rFonts w:eastAsia="Times-Roman" w:cs="Times New Roman"/>
          <w:szCs w:val="24"/>
        </w:rPr>
        <w:t xml:space="preserve">per spike </w:t>
      </w:r>
      <w:r w:rsidR="002F6BED" w:rsidRPr="00116197">
        <w:rPr>
          <w:rFonts w:eastAsia="Times-Roman" w:cs="Times New Roman"/>
          <w:szCs w:val="24"/>
        </w:rPr>
        <w:t xml:space="preserve">in the bio-fertilizer treatments could be attributable to the exudation of plant growth regulators (PGRs), such as </w:t>
      </w:r>
      <w:proofErr w:type="spellStart"/>
      <w:r w:rsidR="002F6BED" w:rsidRPr="00116197">
        <w:rPr>
          <w:rFonts w:eastAsia="Times-Roman" w:cs="Times New Roman"/>
          <w:szCs w:val="24"/>
        </w:rPr>
        <w:t>auxins</w:t>
      </w:r>
      <w:proofErr w:type="spellEnd"/>
      <w:r w:rsidR="002F6BED" w:rsidRPr="00116197">
        <w:rPr>
          <w:rFonts w:eastAsia="Times-Roman" w:cs="Times New Roman"/>
          <w:szCs w:val="24"/>
        </w:rPr>
        <w:t xml:space="preserve"> and gibberellin by </w:t>
      </w:r>
      <w:proofErr w:type="spellStart"/>
      <w:r w:rsidR="002F6BED" w:rsidRPr="00116197">
        <w:rPr>
          <w:rFonts w:eastAsia="Times-Roman" w:cs="Times New Roman"/>
          <w:i/>
          <w:iCs/>
          <w:szCs w:val="24"/>
        </w:rPr>
        <w:t>Azospirillum</w:t>
      </w:r>
      <w:proofErr w:type="spellEnd"/>
      <w:r w:rsidR="002F6BED" w:rsidRPr="00116197">
        <w:rPr>
          <w:rFonts w:eastAsia="Times-Roman" w:cs="Times New Roman"/>
          <w:szCs w:val="24"/>
        </w:rPr>
        <w:t xml:space="preserve">, and also the exudation of </w:t>
      </w:r>
      <w:proofErr w:type="spellStart"/>
      <w:r w:rsidR="002F6BED" w:rsidRPr="00116197">
        <w:rPr>
          <w:rFonts w:eastAsia="Times-Roman" w:cs="Times New Roman"/>
          <w:szCs w:val="24"/>
        </w:rPr>
        <w:t>auxin</w:t>
      </w:r>
      <w:proofErr w:type="spellEnd"/>
      <w:r w:rsidR="002F6BED" w:rsidRPr="00116197">
        <w:rPr>
          <w:rFonts w:eastAsia="Times-Roman" w:cs="Times New Roman"/>
          <w:szCs w:val="24"/>
        </w:rPr>
        <w:t xml:space="preserve">, gibberellin and </w:t>
      </w:r>
      <w:proofErr w:type="spellStart"/>
      <w:r w:rsidR="002F6BED" w:rsidRPr="00116197">
        <w:rPr>
          <w:rFonts w:eastAsia="Times-Roman" w:cs="Times New Roman"/>
          <w:szCs w:val="24"/>
        </w:rPr>
        <w:t>cytokinin</w:t>
      </w:r>
      <w:proofErr w:type="spellEnd"/>
      <w:r w:rsidR="002F6BED" w:rsidRPr="00116197">
        <w:rPr>
          <w:rFonts w:eastAsia="Times-Roman" w:cs="Times New Roman"/>
          <w:szCs w:val="24"/>
        </w:rPr>
        <w:t xml:space="preserve"> by </w:t>
      </w:r>
      <w:proofErr w:type="spellStart"/>
      <w:r w:rsidR="002F6BED" w:rsidRPr="00116197">
        <w:rPr>
          <w:rFonts w:eastAsia="Times-Roman" w:cs="Times New Roman"/>
          <w:i/>
          <w:iCs/>
          <w:szCs w:val="24"/>
        </w:rPr>
        <w:t>Azotobacter</w:t>
      </w:r>
      <w:proofErr w:type="spellEnd"/>
      <w:r w:rsidR="002F6BED" w:rsidRPr="00116197">
        <w:rPr>
          <w:rFonts w:eastAsia="Times-Roman" w:cs="Times New Roman"/>
          <w:i/>
          <w:iCs/>
          <w:szCs w:val="24"/>
        </w:rPr>
        <w:t xml:space="preserve"> </w:t>
      </w:r>
      <w:r w:rsidR="002F6BED" w:rsidRPr="00116197">
        <w:rPr>
          <w:rFonts w:eastAsia="Times-Roman" w:cs="Times New Roman"/>
          <w:szCs w:val="24"/>
        </w:rPr>
        <w:t>(</w:t>
      </w:r>
      <w:proofErr w:type="spellStart"/>
      <w:r w:rsidR="002F6BED" w:rsidRPr="00116197">
        <w:rPr>
          <w:rFonts w:eastAsia="Times-Roman" w:cs="Times New Roman"/>
          <w:szCs w:val="24"/>
        </w:rPr>
        <w:t>Akbari</w:t>
      </w:r>
      <w:proofErr w:type="spellEnd"/>
      <w:r w:rsidR="002F6BED" w:rsidRPr="00116197">
        <w:rPr>
          <w:rFonts w:eastAsia="Times-Roman" w:cs="Times New Roman"/>
          <w:szCs w:val="24"/>
        </w:rPr>
        <w:t xml:space="preserve"> </w:t>
      </w:r>
      <w:r w:rsidR="00335CB2" w:rsidRPr="00A96A36">
        <w:rPr>
          <w:rFonts w:eastAsia="Times-Roman" w:cs="Times New Roman"/>
          <w:i/>
          <w:iCs/>
          <w:szCs w:val="24"/>
        </w:rPr>
        <w:t>et al</w:t>
      </w:r>
      <w:r w:rsidR="00335CB2">
        <w:rPr>
          <w:rFonts w:eastAsia="Times-Roman" w:cs="Times New Roman"/>
          <w:szCs w:val="24"/>
        </w:rPr>
        <w:t>.</w:t>
      </w:r>
      <w:r w:rsidR="002F6BED" w:rsidRPr="00116197">
        <w:rPr>
          <w:rFonts w:eastAsia="Times-Roman" w:cs="Times New Roman"/>
          <w:szCs w:val="24"/>
        </w:rPr>
        <w:t xml:space="preserve"> 2011).</w:t>
      </w:r>
      <w:r w:rsidR="003564E3" w:rsidRPr="00116197">
        <w:rPr>
          <w:rFonts w:eastAsia="Times-Roman" w:cs="Times New Roman"/>
          <w:szCs w:val="24"/>
        </w:rPr>
        <w:t xml:space="preserve"> </w:t>
      </w:r>
      <w:r w:rsidR="003564E3" w:rsidRPr="00116197">
        <w:rPr>
          <w:rFonts w:cs="Times New Roman"/>
          <w:szCs w:val="24"/>
        </w:rPr>
        <w:t xml:space="preserve">An increase in the </w:t>
      </w:r>
      <w:r w:rsidR="002D4237" w:rsidRPr="00116197">
        <w:rPr>
          <w:rFonts w:eastAsia="Times-Roman" w:cs="Times New Roman"/>
          <w:szCs w:val="24"/>
        </w:rPr>
        <w:t xml:space="preserve">grain number per spike </w:t>
      </w:r>
      <w:r w:rsidR="003564E3" w:rsidRPr="00116197">
        <w:rPr>
          <w:rFonts w:cs="Times New Roman"/>
          <w:szCs w:val="24"/>
        </w:rPr>
        <w:t xml:space="preserve">of wheat plants due to the application of PGPRs was reported by </w:t>
      </w:r>
      <w:r w:rsidR="00CF5964" w:rsidRPr="00116197">
        <w:rPr>
          <w:rFonts w:cs="Times New Roman"/>
          <w:color w:val="131413"/>
          <w:szCs w:val="24"/>
        </w:rPr>
        <w:t>Wang</w:t>
      </w:r>
      <w:r w:rsidR="003564E3" w:rsidRPr="00116197">
        <w:rPr>
          <w:rFonts w:cs="Times New Roman"/>
          <w:color w:val="131413"/>
          <w:szCs w:val="24"/>
        </w:rPr>
        <w:t xml:space="preserve"> </w:t>
      </w:r>
      <w:r w:rsidR="003564E3" w:rsidRPr="00A96A36">
        <w:rPr>
          <w:rFonts w:cs="Times New Roman"/>
          <w:i/>
          <w:iCs/>
          <w:color w:val="131413"/>
          <w:szCs w:val="24"/>
        </w:rPr>
        <w:t>et al</w:t>
      </w:r>
      <w:r w:rsidR="003564E3" w:rsidRPr="00116197">
        <w:rPr>
          <w:rFonts w:cs="Times New Roman"/>
          <w:color w:val="131413"/>
          <w:szCs w:val="24"/>
        </w:rPr>
        <w:t>. (</w:t>
      </w:r>
      <w:r w:rsidR="00CF5964" w:rsidRPr="00116197">
        <w:rPr>
          <w:rFonts w:cs="Times New Roman"/>
          <w:color w:val="131413"/>
          <w:szCs w:val="24"/>
        </w:rPr>
        <w:t>2020</w:t>
      </w:r>
      <w:r w:rsidR="003564E3" w:rsidRPr="00116197">
        <w:rPr>
          <w:rFonts w:cs="Times New Roman"/>
          <w:color w:val="131413"/>
          <w:szCs w:val="24"/>
        </w:rPr>
        <w:t>).</w:t>
      </w:r>
    </w:p>
    <w:p w:rsidR="00BA43D9" w:rsidRPr="00116197" w:rsidRDefault="00CF5964" w:rsidP="004735DE">
      <w:pPr>
        <w:autoSpaceDE w:val="0"/>
        <w:autoSpaceDN w:val="0"/>
        <w:adjustRightInd w:val="0"/>
        <w:spacing w:after="0" w:line="240" w:lineRule="auto"/>
        <w:jc w:val="both"/>
        <w:rPr>
          <w:rFonts w:cs="Times New Roman"/>
          <w:bCs/>
          <w:color w:val="auto"/>
          <w:szCs w:val="24"/>
        </w:rPr>
      </w:pPr>
      <w:r w:rsidRPr="00116197">
        <w:rPr>
          <w:rFonts w:cs="Times New Roman"/>
          <w:szCs w:val="24"/>
        </w:rPr>
        <w:t>Favorable effect of organic and inorganic fertilizers on thousand grain weight may be due to the increased availability of plant nutrients, improvement of soil</w:t>
      </w:r>
      <w:r w:rsidR="002D4237" w:rsidRPr="00116197">
        <w:rPr>
          <w:rFonts w:cs="Times New Roman"/>
          <w:szCs w:val="24"/>
        </w:rPr>
        <w:t>,</w:t>
      </w:r>
      <w:r w:rsidRPr="00116197">
        <w:rPr>
          <w:rFonts w:cs="Times New Roman"/>
          <w:szCs w:val="24"/>
        </w:rPr>
        <w:t xml:space="preserve"> water holding capacity and reduction of volatilization of nitrogenous fertilizers to NH3 gas. (</w:t>
      </w:r>
      <w:proofErr w:type="spellStart"/>
      <w:r w:rsidRPr="00116197">
        <w:rPr>
          <w:rFonts w:cs="Times New Roman"/>
          <w:szCs w:val="24"/>
        </w:rPr>
        <w:t>Rehman</w:t>
      </w:r>
      <w:proofErr w:type="spellEnd"/>
      <w:r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Pr="00116197">
        <w:rPr>
          <w:rFonts w:cs="Times New Roman"/>
          <w:szCs w:val="24"/>
        </w:rPr>
        <w:t xml:space="preserve"> 2008). </w:t>
      </w:r>
      <w:r w:rsidRPr="00116197">
        <w:rPr>
          <w:rFonts w:cs="Times New Roman"/>
          <w:color w:val="131413"/>
          <w:szCs w:val="24"/>
        </w:rPr>
        <w:t xml:space="preserve">This agrees with </w:t>
      </w:r>
      <w:proofErr w:type="spellStart"/>
      <w:r w:rsidRPr="00116197">
        <w:rPr>
          <w:rFonts w:cs="Times New Roman"/>
          <w:szCs w:val="24"/>
        </w:rPr>
        <w:t>Abedi</w:t>
      </w:r>
      <w:proofErr w:type="spellEnd"/>
      <w:r w:rsidRPr="00116197">
        <w:rPr>
          <w:rFonts w:cs="Times New Roman"/>
          <w:szCs w:val="24"/>
        </w:rPr>
        <w:t xml:space="preserve"> </w:t>
      </w:r>
      <w:r w:rsidRPr="00A96A36">
        <w:rPr>
          <w:rFonts w:cs="Times New Roman"/>
          <w:i/>
          <w:iCs/>
          <w:szCs w:val="24"/>
        </w:rPr>
        <w:t>et al</w:t>
      </w:r>
      <w:r w:rsidRPr="00116197">
        <w:rPr>
          <w:rFonts w:cs="Times New Roman"/>
          <w:szCs w:val="24"/>
        </w:rPr>
        <w:t>. (2010</w:t>
      </w:r>
      <w:r w:rsidR="002D4237" w:rsidRPr="00116197">
        <w:rPr>
          <w:rFonts w:cs="Times New Roman"/>
          <w:szCs w:val="24"/>
        </w:rPr>
        <w:t>)</w:t>
      </w:r>
      <w:r w:rsidRPr="00116197">
        <w:rPr>
          <w:rFonts w:cs="Times New Roman"/>
          <w:color w:val="131413"/>
          <w:szCs w:val="24"/>
        </w:rPr>
        <w:t xml:space="preserve"> who reported that </w:t>
      </w:r>
      <w:r w:rsidR="009A5F08" w:rsidRPr="00116197">
        <w:rPr>
          <w:rFonts w:cs="Times New Roman"/>
          <w:szCs w:val="24"/>
        </w:rPr>
        <w:t xml:space="preserve">higher </w:t>
      </w:r>
      <w:r w:rsidR="002D4237" w:rsidRPr="00116197">
        <w:rPr>
          <w:rFonts w:cs="Times New Roman"/>
          <w:szCs w:val="24"/>
        </w:rPr>
        <w:t>nitrogen</w:t>
      </w:r>
      <w:r w:rsidR="009A5F08" w:rsidRPr="00116197">
        <w:rPr>
          <w:rFonts w:cs="Times New Roman"/>
          <w:szCs w:val="24"/>
        </w:rPr>
        <w:t xml:space="preserve"> rates with suitable amount of moisture extended the leaf area duration, duration of </w:t>
      </w:r>
      <w:r w:rsidRPr="00116197">
        <w:rPr>
          <w:rFonts w:cs="Times New Roman"/>
          <w:szCs w:val="24"/>
        </w:rPr>
        <w:t>photosynthesis</w:t>
      </w:r>
      <w:r w:rsidR="009A5F08" w:rsidRPr="00116197">
        <w:rPr>
          <w:rFonts w:cs="Times New Roman"/>
          <w:szCs w:val="24"/>
        </w:rPr>
        <w:t xml:space="preserve"> produ</w:t>
      </w:r>
      <w:r w:rsidR="002D4237" w:rsidRPr="00116197">
        <w:rPr>
          <w:rFonts w:cs="Times New Roman"/>
          <w:szCs w:val="24"/>
        </w:rPr>
        <w:t>ction during grain fill and final</w:t>
      </w:r>
      <w:r w:rsidR="009A5F08" w:rsidRPr="00116197">
        <w:rPr>
          <w:rFonts w:cs="Times New Roman"/>
          <w:szCs w:val="24"/>
        </w:rPr>
        <w:t xml:space="preserve">ly increased </w:t>
      </w:r>
      <w:r w:rsidR="002D4237" w:rsidRPr="00116197">
        <w:rPr>
          <w:rFonts w:cs="Times New Roman"/>
          <w:szCs w:val="24"/>
        </w:rPr>
        <w:t>thousand grain</w:t>
      </w:r>
      <w:r w:rsidRPr="00116197">
        <w:rPr>
          <w:rFonts w:cs="Times New Roman"/>
          <w:szCs w:val="24"/>
        </w:rPr>
        <w:t xml:space="preserve"> weight</w:t>
      </w:r>
      <w:r w:rsidR="009A5F08" w:rsidRPr="00116197">
        <w:rPr>
          <w:rFonts w:cs="Times New Roman"/>
          <w:szCs w:val="24"/>
        </w:rPr>
        <w:t>.</w:t>
      </w:r>
      <w:r w:rsidR="004735DE">
        <w:rPr>
          <w:rFonts w:cs="Times New Roman"/>
          <w:szCs w:val="24"/>
        </w:rPr>
        <w:t xml:space="preserve"> </w:t>
      </w:r>
      <w:r w:rsidRPr="00116197">
        <w:rPr>
          <w:rFonts w:eastAsia="MinionPro-Regular" w:cs="Times New Roman"/>
          <w:szCs w:val="24"/>
        </w:rPr>
        <w:t xml:space="preserve">The beneficial effects of this bio-fertilizer </w:t>
      </w:r>
      <w:r w:rsidR="004735DE">
        <w:rPr>
          <w:rFonts w:eastAsia="MinionPro-Regular" w:cs="Times New Roman"/>
          <w:szCs w:val="24"/>
        </w:rPr>
        <w:t xml:space="preserve">on </w:t>
      </w:r>
      <w:r w:rsidR="004735DE" w:rsidRPr="00116197">
        <w:rPr>
          <w:rFonts w:cs="Times New Roman"/>
          <w:szCs w:val="24"/>
        </w:rPr>
        <w:t>thousand grain weight</w:t>
      </w:r>
      <w:r w:rsidR="004735DE" w:rsidRPr="00116197">
        <w:rPr>
          <w:rFonts w:eastAsia="MinionPro-Regular" w:cs="Times New Roman"/>
          <w:szCs w:val="24"/>
        </w:rPr>
        <w:t xml:space="preserve"> </w:t>
      </w:r>
      <w:r w:rsidRPr="00116197">
        <w:rPr>
          <w:rFonts w:eastAsia="MinionPro-Regular" w:cs="Times New Roman"/>
          <w:szCs w:val="24"/>
        </w:rPr>
        <w:t xml:space="preserve">was probably due to its contribution to plant growth by nitrogen fixation and the production of </w:t>
      </w:r>
      <w:proofErr w:type="spellStart"/>
      <w:r w:rsidRPr="00116197">
        <w:rPr>
          <w:rFonts w:eastAsia="MinionPro-Regular" w:cs="Times New Roman"/>
          <w:szCs w:val="24"/>
        </w:rPr>
        <w:t>auxin</w:t>
      </w:r>
      <w:proofErr w:type="spellEnd"/>
      <w:r w:rsidRPr="00116197">
        <w:rPr>
          <w:rFonts w:eastAsia="MinionPro-Regular" w:cs="Times New Roman"/>
          <w:szCs w:val="24"/>
        </w:rPr>
        <w:t xml:space="preserve"> and other </w:t>
      </w:r>
      <w:proofErr w:type="spellStart"/>
      <w:r w:rsidRPr="00116197">
        <w:rPr>
          <w:rFonts w:eastAsia="MinionPro-Regular" w:cs="Times New Roman"/>
          <w:szCs w:val="24"/>
        </w:rPr>
        <w:t>phyto</w:t>
      </w:r>
      <w:proofErr w:type="spellEnd"/>
      <w:r w:rsidR="000523AE" w:rsidRPr="00116197">
        <w:rPr>
          <w:rFonts w:eastAsia="MinionPro-Regular" w:cs="Times New Roman"/>
          <w:szCs w:val="24"/>
        </w:rPr>
        <w:t>-</w:t>
      </w:r>
      <w:r w:rsidRPr="00116197">
        <w:rPr>
          <w:rFonts w:eastAsia="MinionPro-Regular" w:cs="Times New Roman"/>
          <w:szCs w:val="24"/>
        </w:rPr>
        <w:t>hormones (</w:t>
      </w:r>
      <w:proofErr w:type="spellStart"/>
      <w:r w:rsidRPr="00116197">
        <w:rPr>
          <w:rFonts w:eastAsia="MinionPro-Regular" w:cs="Times New Roman"/>
          <w:szCs w:val="24"/>
        </w:rPr>
        <w:t>Kamali</w:t>
      </w:r>
      <w:proofErr w:type="spellEnd"/>
      <w:r w:rsidRPr="00116197">
        <w:rPr>
          <w:rFonts w:eastAsia="MinionPro-Regular" w:cs="Times New Roman"/>
          <w:szCs w:val="24"/>
        </w:rPr>
        <w:t xml:space="preserve"> and </w:t>
      </w:r>
      <w:proofErr w:type="spellStart"/>
      <w:r w:rsidRPr="00116197">
        <w:rPr>
          <w:rFonts w:eastAsia="MinionPro-Regular" w:cs="Times New Roman"/>
          <w:szCs w:val="24"/>
        </w:rPr>
        <w:t>Mehraban</w:t>
      </w:r>
      <w:proofErr w:type="spellEnd"/>
      <w:r w:rsidRPr="00116197">
        <w:rPr>
          <w:rFonts w:eastAsia="MinionPro-Regular" w:cs="Times New Roman"/>
          <w:szCs w:val="24"/>
        </w:rPr>
        <w:t xml:space="preserve">, 2020). </w:t>
      </w:r>
      <w:r w:rsidR="00BA43D9" w:rsidRPr="00116197">
        <w:rPr>
          <w:rFonts w:cs="Times New Roman"/>
          <w:szCs w:val="24"/>
        </w:rPr>
        <w:t xml:space="preserve">The enhancement in </w:t>
      </w:r>
      <w:r w:rsidRPr="00116197">
        <w:rPr>
          <w:rFonts w:cs="Times New Roman"/>
          <w:bCs/>
          <w:color w:val="auto"/>
          <w:szCs w:val="24"/>
        </w:rPr>
        <w:t xml:space="preserve">thousand grain weight </w:t>
      </w:r>
      <w:r w:rsidR="00BA43D9" w:rsidRPr="00116197">
        <w:rPr>
          <w:rFonts w:cs="Times New Roman"/>
          <w:szCs w:val="24"/>
        </w:rPr>
        <w:t>of wheat crop plants in response to inoculation</w:t>
      </w:r>
      <w:r w:rsidRPr="00116197">
        <w:rPr>
          <w:rFonts w:cs="Times New Roman"/>
          <w:szCs w:val="24"/>
        </w:rPr>
        <w:t xml:space="preserve"> with PGPR has been reported by </w:t>
      </w:r>
      <w:proofErr w:type="spellStart"/>
      <w:r w:rsidRPr="00116197">
        <w:rPr>
          <w:rFonts w:cs="Times New Roman"/>
          <w:color w:val="131413"/>
          <w:szCs w:val="24"/>
        </w:rPr>
        <w:t>Sherdil</w:t>
      </w:r>
      <w:proofErr w:type="spellEnd"/>
      <w:r w:rsidRPr="00116197">
        <w:rPr>
          <w:rFonts w:cs="Times New Roman"/>
          <w:color w:val="131413"/>
          <w:szCs w:val="24"/>
        </w:rPr>
        <w:t xml:space="preserve"> </w:t>
      </w:r>
      <w:r w:rsidRPr="00A96A36">
        <w:rPr>
          <w:rFonts w:cs="Times New Roman"/>
          <w:i/>
          <w:iCs/>
          <w:color w:val="131413"/>
          <w:szCs w:val="24"/>
        </w:rPr>
        <w:t>et al</w:t>
      </w:r>
      <w:r w:rsidRPr="00116197">
        <w:rPr>
          <w:rFonts w:cs="Times New Roman"/>
          <w:color w:val="131413"/>
          <w:szCs w:val="24"/>
        </w:rPr>
        <w:t>. (2019).</w:t>
      </w:r>
    </w:p>
    <w:p w:rsidR="00577B14" w:rsidRPr="00116197" w:rsidRDefault="00E045D1" w:rsidP="004735DE">
      <w:pPr>
        <w:autoSpaceDE w:val="0"/>
        <w:autoSpaceDN w:val="0"/>
        <w:adjustRightInd w:val="0"/>
        <w:spacing w:after="0" w:line="240" w:lineRule="auto"/>
        <w:jc w:val="both"/>
        <w:rPr>
          <w:rFonts w:cs="Times New Roman"/>
          <w:bCs/>
          <w:color w:val="auto"/>
          <w:szCs w:val="24"/>
          <w:lang w:bidi="fa-IR"/>
        </w:rPr>
      </w:pPr>
      <w:r w:rsidRPr="00116197">
        <w:rPr>
          <w:rFonts w:cs="Times New Roman"/>
          <w:szCs w:val="24"/>
        </w:rPr>
        <w:t xml:space="preserve">The integrated application of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+ 50% compost</w:t>
      </w:r>
      <w:r w:rsidRPr="00116197">
        <w:rPr>
          <w:rFonts w:cs="Times New Roman"/>
          <w:szCs w:val="24"/>
        </w:rPr>
        <w:t xml:space="preserve"> increased grain yield by 34% relative to that of single inorganic fertilizer application.</w:t>
      </w:r>
      <w:r w:rsidR="00B01069" w:rsidRPr="00116197">
        <w:rPr>
          <w:rFonts w:cs="Times New Roman"/>
          <w:szCs w:val="24"/>
        </w:rPr>
        <w:t xml:space="preserve"> </w:t>
      </w:r>
      <w:r w:rsidR="00423C48" w:rsidRPr="00116197">
        <w:rPr>
          <w:rFonts w:cs="Times New Roman"/>
          <w:szCs w:val="24"/>
        </w:rPr>
        <w:t xml:space="preserve">Thus, </w:t>
      </w:r>
      <w:r w:rsidR="00423C48" w:rsidRPr="00116197">
        <w:rPr>
          <w:rFonts w:cs="Times New Roman"/>
          <w:szCs w:val="24"/>
          <w:lang w:bidi="fa-IR"/>
        </w:rPr>
        <w:t xml:space="preserve">sugarcane residue compost </w:t>
      </w:r>
      <w:r w:rsidR="00423C48" w:rsidRPr="00116197">
        <w:rPr>
          <w:rFonts w:cs="Times New Roman"/>
          <w:szCs w:val="24"/>
        </w:rPr>
        <w:t>needs to be integrated by nitrogen chemical fertilizers to secure unconstrained growth and final top yield. Especially the central combination (</w:t>
      </w:r>
      <w:r w:rsidR="00423C48" w:rsidRPr="00116197">
        <w:rPr>
          <w:rFonts w:cs="Times New Roman"/>
          <w:color w:val="auto"/>
          <w:szCs w:val="24"/>
        </w:rPr>
        <w:t xml:space="preserve">50% </w:t>
      </w:r>
      <w:r w:rsidR="00423C48" w:rsidRPr="00116197">
        <w:rPr>
          <w:rFonts w:cs="Times New Roman"/>
          <w:szCs w:val="24"/>
          <w:lang w:bidi="fa-IR"/>
        </w:rPr>
        <w:t>chemical</w:t>
      </w:r>
      <w:r w:rsidR="00423C48" w:rsidRPr="00116197">
        <w:rPr>
          <w:rFonts w:cs="Times New Roman"/>
          <w:color w:val="auto"/>
          <w:szCs w:val="24"/>
        </w:rPr>
        <w:t>+ 50% compost</w:t>
      </w:r>
      <w:r w:rsidR="00423C48" w:rsidRPr="00116197">
        <w:rPr>
          <w:rFonts w:cs="Times New Roman"/>
          <w:szCs w:val="24"/>
        </w:rPr>
        <w:t xml:space="preserve">) was statistically better than 100% </w:t>
      </w:r>
      <w:r w:rsidR="00423C48" w:rsidRPr="00116197">
        <w:rPr>
          <w:rFonts w:cs="Times New Roman"/>
          <w:szCs w:val="24"/>
          <w:lang w:bidi="fa-IR"/>
        </w:rPr>
        <w:t>chemical</w:t>
      </w:r>
      <w:r w:rsidR="00423C48" w:rsidRPr="00116197">
        <w:rPr>
          <w:rFonts w:cs="Times New Roman"/>
          <w:szCs w:val="24"/>
        </w:rPr>
        <w:t xml:space="preserve"> in all yield traits. This demonstrates the role of </w:t>
      </w:r>
      <w:r w:rsidR="00423C48" w:rsidRPr="00116197">
        <w:rPr>
          <w:rFonts w:cs="Times New Roman"/>
          <w:szCs w:val="24"/>
          <w:lang w:bidi="fa-IR"/>
        </w:rPr>
        <w:t xml:space="preserve">sugarcane residue compost </w:t>
      </w:r>
      <w:r w:rsidR="00423C48" w:rsidRPr="00116197">
        <w:rPr>
          <w:rFonts w:cs="Times New Roman"/>
          <w:szCs w:val="24"/>
        </w:rPr>
        <w:t xml:space="preserve">in </w:t>
      </w:r>
      <w:r w:rsidR="00423C48" w:rsidRPr="00116197">
        <w:rPr>
          <w:rFonts w:cs="Times New Roman"/>
          <w:szCs w:val="24"/>
        </w:rPr>
        <w:lastRenderedPageBreak/>
        <w:t>enhancing plant growth and final yield.</w:t>
      </w:r>
      <w:r w:rsidR="00B01069" w:rsidRPr="00116197">
        <w:rPr>
          <w:rFonts w:cs="Times New Roman"/>
          <w:szCs w:val="24"/>
        </w:rPr>
        <w:t xml:space="preserve"> </w:t>
      </w:r>
      <w:r w:rsidR="00B01069" w:rsidRPr="00116197">
        <w:rPr>
          <w:rFonts w:eastAsia="Times-Roman" w:cs="Times New Roman"/>
          <w:szCs w:val="24"/>
        </w:rPr>
        <w:t xml:space="preserve">The lowest grain yield was achieved in A5 </w:t>
      </w:r>
      <w:r w:rsidR="00003DB5">
        <w:rPr>
          <w:rFonts w:eastAsia="Times-Roman" w:cs="Times New Roman"/>
          <w:szCs w:val="24"/>
        </w:rPr>
        <w:t>(</w:t>
      </w:r>
      <w:r w:rsidR="00003DB5" w:rsidRPr="00116197">
        <w:rPr>
          <w:rFonts w:cs="Times New Roman"/>
          <w:color w:val="auto"/>
          <w:szCs w:val="24"/>
        </w:rPr>
        <w:t>100% compost</w:t>
      </w:r>
      <w:r w:rsidR="00003DB5">
        <w:rPr>
          <w:rFonts w:eastAsia="Times-Roman" w:cs="Times New Roman"/>
          <w:szCs w:val="24"/>
        </w:rPr>
        <w:t xml:space="preserve">) </w:t>
      </w:r>
      <w:r w:rsidR="00B01069" w:rsidRPr="00116197">
        <w:rPr>
          <w:rFonts w:eastAsia="Times-Roman" w:cs="Times New Roman"/>
          <w:szCs w:val="24"/>
        </w:rPr>
        <w:t xml:space="preserve">nutritional system, probably due to the fixation of mineral nitrogen by organic fertilizers, especially in the early growth stages of the plant, and also the long term and non-immediate effects of organic nutrients on crop yield. </w:t>
      </w:r>
      <w:r w:rsidR="00B01069" w:rsidRPr="00116197">
        <w:rPr>
          <w:rFonts w:cs="Times New Roman"/>
          <w:szCs w:val="24"/>
        </w:rPr>
        <w:t xml:space="preserve">The release rate of available nitrogen from organic nitrogen is very slow, which was related to soil fertility, climatic conditions and other factors. Therefore, it usually fails to meet the nitrogen demand of crops in time, thus resulting in decreased yield (Yang </w:t>
      </w:r>
      <w:r w:rsidR="00335CB2" w:rsidRPr="00A96A36">
        <w:rPr>
          <w:rFonts w:cs="Times New Roman"/>
          <w:i/>
          <w:iCs/>
          <w:szCs w:val="24"/>
        </w:rPr>
        <w:t>et al</w:t>
      </w:r>
      <w:r w:rsidR="00335CB2">
        <w:rPr>
          <w:rFonts w:cs="Times New Roman"/>
          <w:szCs w:val="24"/>
        </w:rPr>
        <w:t>.</w:t>
      </w:r>
      <w:r w:rsidR="00B01069" w:rsidRPr="00116197">
        <w:rPr>
          <w:rFonts w:cs="Times New Roman"/>
          <w:szCs w:val="24"/>
        </w:rPr>
        <w:t xml:space="preserve"> 2020). </w:t>
      </w:r>
      <w:r w:rsidR="00A536E0" w:rsidRPr="00116197">
        <w:rPr>
          <w:rFonts w:eastAsia="Times-Roman" w:cs="Times New Roman"/>
          <w:szCs w:val="24"/>
        </w:rPr>
        <w:t>This increase in yield for the integrated nutritional levels might be due to a better compatibility between the soil available nitrogen and the requirements of the plant, indicating that the mineral nitrogen content of the organic nutritional level was less than that of the chemical fertilizer at the beginning of growth when the demand is low, but, at the reproductive growth stages, the absorption continues for a longer time because of the continuous mineralization process (</w:t>
      </w:r>
      <w:proofErr w:type="spellStart"/>
      <w:r w:rsidR="00A536E0" w:rsidRPr="00116197">
        <w:rPr>
          <w:rFonts w:eastAsia="Times-Roman" w:cs="Times New Roman"/>
          <w:szCs w:val="24"/>
        </w:rPr>
        <w:t>Shoghi</w:t>
      </w:r>
      <w:proofErr w:type="spellEnd"/>
      <w:r w:rsidR="00A536E0" w:rsidRPr="00116197">
        <w:rPr>
          <w:rFonts w:eastAsia="Times-Roman" w:cs="Times New Roman"/>
          <w:szCs w:val="24"/>
        </w:rPr>
        <w:t xml:space="preserve"> </w:t>
      </w:r>
      <w:r w:rsidR="00335CB2" w:rsidRPr="00A96A36">
        <w:rPr>
          <w:rFonts w:eastAsia="Times-Roman" w:cs="Times New Roman"/>
          <w:i/>
          <w:iCs/>
          <w:szCs w:val="24"/>
        </w:rPr>
        <w:t>et al</w:t>
      </w:r>
      <w:r w:rsidR="00335CB2">
        <w:rPr>
          <w:rFonts w:eastAsia="Times-Roman" w:cs="Times New Roman"/>
          <w:szCs w:val="24"/>
        </w:rPr>
        <w:t>.</w:t>
      </w:r>
      <w:r w:rsidR="00A536E0" w:rsidRPr="00116197">
        <w:rPr>
          <w:rFonts w:eastAsia="Times-Roman" w:cs="Times New Roman"/>
          <w:szCs w:val="24"/>
        </w:rPr>
        <w:t xml:space="preserve"> 2013).</w:t>
      </w:r>
      <w:r w:rsidR="00B237EB" w:rsidRPr="00116197">
        <w:rPr>
          <w:rFonts w:eastAsia="Times-Roman" w:cs="Times New Roman"/>
          <w:szCs w:val="24"/>
        </w:rPr>
        <w:t xml:space="preserve"> </w:t>
      </w:r>
      <w:r w:rsidR="00740A96" w:rsidRPr="00116197">
        <w:rPr>
          <w:rFonts w:cs="Times New Roman"/>
          <w:szCs w:val="24"/>
        </w:rPr>
        <w:t>Previous studies have reported that the combination of chemical fertilizer and compost increased wheat yield relative to applying inorganic fertilizer alone</w:t>
      </w:r>
      <w:r w:rsidR="00B01069" w:rsidRPr="00116197">
        <w:rPr>
          <w:rFonts w:cs="Times New Roman"/>
          <w:szCs w:val="24"/>
        </w:rPr>
        <w:t xml:space="preserve"> </w:t>
      </w:r>
      <w:r w:rsidR="001D7F07">
        <w:rPr>
          <w:rFonts w:cs="Times New Roman"/>
          <w:szCs w:val="24"/>
        </w:rPr>
        <w:t xml:space="preserve">(Chen </w:t>
      </w:r>
      <w:r w:rsidR="00335CB2" w:rsidRPr="00A96A36">
        <w:rPr>
          <w:rFonts w:cs="Times New Roman"/>
          <w:i/>
          <w:iCs/>
          <w:szCs w:val="24"/>
        </w:rPr>
        <w:t>et al</w:t>
      </w:r>
      <w:r w:rsidR="00335CB2">
        <w:rPr>
          <w:rFonts w:cs="Times New Roman"/>
          <w:szCs w:val="24"/>
        </w:rPr>
        <w:t>.</w:t>
      </w:r>
      <w:r w:rsidR="001D7F07">
        <w:rPr>
          <w:rFonts w:cs="Times New Roman"/>
          <w:szCs w:val="24"/>
        </w:rPr>
        <w:t xml:space="preserve"> 2018; </w:t>
      </w:r>
      <w:proofErr w:type="spellStart"/>
      <w:r w:rsidR="006E3EB9" w:rsidRPr="00116197">
        <w:rPr>
          <w:rFonts w:cs="Times New Roman"/>
          <w:szCs w:val="24"/>
        </w:rPr>
        <w:t>Chattha</w:t>
      </w:r>
      <w:proofErr w:type="spellEnd"/>
      <w:r w:rsidR="006E3EB9" w:rsidRPr="00116197">
        <w:rPr>
          <w:rFonts w:cs="Times New Roman"/>
          <w:szCs w:val="24"/>
        </w:rPr>
        <w:t xml:space="preserve"> </w:t>
      </w:r>
      <w:r w:rsidR="00335CB2" w:rsidRPr="00A96A36">
        <w:rPr>
          <w:rFonts w:cs="Times New Roman"/>
          <w:i/>
          <w:iCs/>
          <w:szCs w:val="24"/>
        </w:rPr>
        <w:t>et al</w:t>
      </w:r>
      <w:r w:rsidR="00335CB2">
        <w:rPr>
          <w:rFonts w:cs="Times New Roman"/>
          <w:szCs w:val="24"/>
        </w:rPr>
        <w:t>.</w:t>
      </w:r>
      <w:r w:rsidR="006E3EB9" w:rsidRPr="00116197">
        <w:rPr>
          <w:rFonts w:cs="Times New Roman"/>
          <w:szCs w:val="24"/>
        </w:rPr>
        <w:t xml:space="preserve"> 2019</w:t>
      </w:r>
      <w:r w:rsidR="00B01069" w:rsidRPr="00116197">
        <w:rPr>
          <w:rFonts w:cs="Times New Roman"/>
          <w:szCs w:val="24"/>
        </w:rPr>
        <w:t>)</w:t>
      </w:r>
      <w:r w:rsidR="006E3EB9" w:rsidRPr="00116197">
        <w:rPr>
          <w:rFonts w:cs="Times New Roman"/>
          <w:szCs w:val="24"/>
        </w:rPr>
        <w:t xml:space="preserve">. </w:t>
      </w:r>
      <w:r w:rsidR="00BB37EE" w:rsidRPr="00116197">
        <w:rPr>
          <w:rFonts w:eastAsia="MinionPro-Regular" w:cs="Times New Roman"/>
          <w:szCs w:val="24"/>
        </w:rPr>
        <w:t xml:space="preserve">The beneficial effects of this bio-fertilizer </w:t>
      </w:r>
      <w:r w:rsidR="004735DE">
        <w:rPr>
          <w:rFonts w:eastAsia="MinionPro-Regular" w:cs="Times New Roman"/>
          <w:szCs w:val="24"/>
        </w:rPr>
        <w:t xml:space="preserve">on grain yield </w:t>
      </w:r>
      <w:r w:rsidR="00BB37EE" w:rsidRPr="00116197">
        <w:rPr>
          <w:rFonts w:eastAsia="MinionPro-Regular" w:cs="Times New Roman"/>
          <w:szCs w:val="24"/>
        </w:rPr>
        <w:t xml:space="preserve">was probably due to its contribution to plant growth by nitrogen fixation, </w:t>
      </w:r>
      <w:r w:rsidR="00BB37EE" w:rsidRPr="00116197">
        <w:rPr>
          <w:rFonts w:eastAsia="Times-Roman" w:cs="Times New Roman"/>
          <w:szCs w:val="24"/>
        </w:rPr>
        <w:t>the dissolving of minerals</w:t>
      </w:r>
      <w:r w:rsidR="00BB37EE" w:rsidRPr="00116197">
        <w:rPr>
          <w:rFonts w:eastAsia="MinionPro-Regular" w:cs="Times New Roman"/>
          <w:szCs w:val="24"/>
        </w:rPr>
        <w:t xml:space="preserve"> and the production </w:t>
      </w:r>
      <w:r w:rsidR="00BB37EE" w:rsidRPr="00116197">
        <w:rPr>
          <w:rFonts w:eastAsia="Times-Roman" w:cs="Times New Roman"/>
          <w:szCs w:val="24"/>
        </w:rPr>
        <w:t xml:space="preserve">of plant growth regulators (PGRs), such as </w:t>
      </w:r>
      <w:proofErr w:type="spellStart"/>
      <w:r w:rsidR="00BB37EE" w:rsidRPr="00116197">
        <w:rPr>
          <w:rFonts w:eastAsia="Times-Roman" w:cs="Times New Roman"/>
          <w:szCs w:val="24"/>
        </w:rPr>
        <w:t>auxin</w:t>
      </w:r>
      <w:proofErr w:type="spellEnd"/>
      <w:r w:rsidR="00BB37EE" w:rsidRPr="00116197">
        <w:rPr>
          <w:rFonts w:eastAsia="Times-Roman" w:cs="Times New Roman"/>
          <w:szCs w:val="24"/>
        </w:rPr>
        <w:t xml:space="preserve"> and gibberellin by </w:t>
      </w:r>
      <w:proofErr w:type="spellStart"/>
      <w:r w:rsidR="00BB37EE" w:rsidRPr="00116197">
        <w:rPr>
          <w:rFonts w:eastAsia="Times-Roman" w:cs="Times New Roman"/>
          <w:i/>
          <w:iCs/>
          <w:szCs w:val="24"/>
        </w:rPr>
        <w:t>Azospirillum</w:t>
      </w:r>
      <w:proofErr w:type="spellEnd"/>
      <w:r w:rsidR="00BB37EE" w:rsidRPr="00116197">
        <w:rPr>
          <w:rFonts w:eastAsia="Times-Roman" w:cs="Times New Roman"/>
          <w:szCs w:val="24"/>
        </w:rPr>
        <w:t xml:space="preserve">, and also the exudation of </w:t>
      </w:r>
      <w:proofErr w:type="spellStart"/>
      <w:r w:rsidR="00BB37EE" w:rsidRPr="00116197">
        <w:rPr>
          <w:rFonts w:eastAsia="Times-Roman" w:cs="Times New Roman"/>
          <w:szCs w:val="24"/>
        </w:rPr>
        <w:t>auxin</w:t>
      </w:r>
      <w:proofErr w:type="spellEnd"/>
      <w:r w:rsidR="00BB37EE" w:rsidRPr="00116197">
        <w:rPr>
          <w:rFonts w:eastAsia="Times-Roman" w:cs="Times New Roman"/>
          <w:szCs w:val="24"/>
        </w:rPr>
        <w:t xml:space="preserve">, gibberellin and </w:t>
      </w:r>
      <w:proofErr w:type="spellStart"/>
      <w:r w:rsidR="00BB37EE" w:rsidRPr="00116197">
        <w:rPr>
          <w:rFonts w:eastAsia="Times-Roman" w:cs="Times New Roman"/>
          <w:szCs w:val="24"/>
        </w:rPr>
        <w:t>cytokinin</w:t>
      </w:r>
      <w:proofErr w:type="spellEnd"/>
      <w:r w:rsidR="00BB37EE" w:rsidRPr="00116197">
        <w:rPr>
          <w:rFonts w:eastAsia="Times-Roman" w:cs="Times New Roman"/>
          <w:szCs w:val="24"/>
        </w:rPr>
        <w:t xml:space="preserve"> by </w:t>
      </w:r>
      <w:proofErr w:type="spellStart"/>
      <w:r w:rsidR="00BB37EE" w:rsidRPr="00116197">
        <w:rPr>
          <w:rFonts w:eastAsia="Times-Roman" w:cs="Times New Roman"/>
          <w:i/>
          <w:iCs/>
          <w:szCs w:val="24"/>
        </w:rPr>
        <w:t>Azotobacter</w:t>
      </w:r>
      <w:proofErr w:type="spellEnd"/>
      <w:r w:rsidR="00BB37EE" w:rsidRPr="00116197">
        <w:rPr>
          <w:rFonts w:eastAsia="Times-Roman" w:cs="Times New Roman"/>
          <w:i/>
          <w:iCs/>
          <w:szCs w:val="24"/>
        </w:rPr>
        <w:t xml:space="preserve"> </w:t>
      </w:r>
      <w:r w:rsidR="00BB37EE" w:rsidRPr="00116197">
        <w:rPr>
          <w:rFonts w:eastAsia="MinionPro-Regular" w:cs="Times New Roman"/>
          <w:szCs w:val="24"/>
        </w:rPr>
        <w:t>(</w:t>
      </w:r>
      <w:proofErr w:type="spellStart"/>
      <w:r w:rsidR="001D7F07">
        <w:rPr>
          <w:rFonts w:eastAsia="Times-Roman" w:cs="Times New Roman"/>
          <w:szCs w:val="24"/>
        </w:rPr>
        <w:t>Akbari</w:t>
      </w:r>
      <w:proofErr w:type="spellEnd"/>
      <w:r w:rsidR="001D7F07">
        <w:rPr>
          <w:rFonts w:eastAsia="Times-Roman" w:cs="Times New Roman"/>
          <w:szCs w:val="24"/>
        </w:rPr>
        <w:t xml:space="preserve"> </w:t>
      </w:r>
      <w:r w:rsidR="00335CB2" w:rsidRPr="00A96A36">
        <w:rPr>
          <w:rFonts w:eastAsia="Times-Roman" w:cs="Times New Roman"/>
          <w:i/>
          <w:iCs/>
          <w:szCs w:val="24"/>
        </w:rPr>
        <w:t>et al</w:t>
      </w:r>
      <w:r w:rsidR="00335CB2">
        <w:rPr>
          <w:rFonts w:eastAsia="Times-Roman" w:cs="Times New Roman"/>
          <w:szCs w:val="24"/>
        </w:rPr>
        <w:t>.</w:t>
      </w:r>
      <w:r w:rsidR="001D7F07">
        <w:rPr>
          <w:rFonts w:eastAsia="Times-Roman" w:cs="Times New Roman"/>
          <w:szCs w:val="24"/>
        </w:rPr>
        <w:t xml:space="preserve"> 2011; </w:t>
      </w:r>
      <w:proofErr w:type="spellStart"/>
      <w:r w:rsidR="00A96A36">
        <w:rPr>
          <w:rFonts w:eastAsia="MinionPro-Regular" w:cs="Times New Roman"/>
          <w:szCs w:val="24"/>
        </w:rPr>
        <w:t>Kamali</w:t>
      </w:r>
      <w:proofErr w:type="spellEnd"/>
      <w:r w:rsidR="00A96A36">
        <w:rPr>
          <w:rFonts w:eastAsia="MinionPro-Regular" w:cs="Times New Roman"/>
          <w:szCs w:val="24"/>
        </w:rPr>
        <w:t xml:space="preserve"> and </w:t>
      </w:r>
      <w:proofErr w:type="spellStart"/>
      <w:r w:rsidR="00A96A36">
        <w:rPr>
          <w:rFonts w:eastAsia="MinionPro-Regular" w:cs="Times New Roman"/>
          <w:szCs w:val="24"/>
        </w:rPr>
        <w:t>Mehraban</w:t>
      </w:r>
      <w:proofErr w:type="spellEnd"/>
      <w:r w:rsidR="00BB37EE" w:rsidRPr="00116197">
        <w:rPr>
          <w:rFonts w:eastAsia="MinionPro-Regular" w:cs="Times New Roman"/>
          <w:szCs w:val="24"/>
        </w:rPr>
        <w:t xml:space="preserve"> 2020).</w:t>
      </w:r>
      <w:r w:rsidR="00B237EB" w:rsidRPr="00116197">
        <w:rPr>
          <w:rFonts w:eastAsia="MinionPro-Regular" w:cs="Times New Roman"/>
          <w:szCs w:val="24"/>
        </w:rPr>
        <w:t xml:space="preserve"> </w:t>
      </w:r>
      <w:r w:rsidR="00B237EB" w:rsidRPr="00116197">
        <w:rPr>
          <w:rFonts w:cs="Times New Roman"/>
          <w:color w:val="131413"/>
          <w:szCs w:val="24"/>
        </w:rPr>
        <w:t>Wang</w:t>
      </w:r>
      <w:r w:rsidR="00BB37EE" w:rsidRPr="00116197">
        <w:rPr>
          <w:rFonts w:cs="Times New Roman"/>
          <w:color w:val="131413"/>
          <w:szCs w:val="24"/>
        </w:rPr>
        <w:t xml:space="preserve"> </w:t>
      </w:r>
      <w:r w:rsidR="00BB37EE" w:rsidRPr="00A96A36">
        <w:rPr>
          <w:rFonts w:cs="Times New Roman"/>
          <w:i/>
          <w:iCs/>
          <w:color w:val="131413"/>
          <w:szCs w:val="24"/>
        </w:rPr>
        <w:t>et al</w:t>
      </w:r>
      <w:r w:rsidR="00BB37EE" w:rsidRPr="00116197">
        <w:rPr>
          <w:rFonts w:cs="Times New Roman"/>
          <w:color w:val="131413"/>
          <w:szCs w:val="24"/>
        </w:rPr>
        <w:t xml:space="preserve">. (2020) reported that inoculation of wheat with </w:t>
      </w:r>
      <w:r w:rsidR="00B237EB" w:rsidRPr="00116197">
        <w:rPr>
          <w:rFonts w:eastAsia="Times-Roman" w:cs="Times New Roman"/>
          <w:szCs w:val="24"/>
        </w:rPr>
        <w:t xml:space="preserve">PGPR increased wheat </w:t>
      </w:r>
      <w:r w:rsidR="00096712" w:rsidRPr="00116197">
        <w:rPr>
          <w:rFonts w:eastAsia="Times-Roman" w:cs="Times New Roman"/>
          <w:szCs w:val="24"/>
        </w:rPr>
        <w:t>yield</w:t>
      </w:r>
      <w:r w:rsidR="00B237EB" w:rsidRPr="00116197">
        <w:rPr>
          <w:rFonts w:eastAsia="Times-Roman" w:cs="Times New Roman"/>
          <w:szCs w:val="24"/>
        </w:rPr>
        <w:t xml:space="preserve">. </w:t>
      </w:r>
      <w:r w:rsidR="00B237EB" w:rsidRPr="00116197">
        <w:rPr>
          <w:rFonts w:cs="Times New Roman"/>
          <w:szCs w:val="24"/>
        </w:rPr>
        <w:t>In another study</w:t>
      </w:r>
      <w:r w:rsidR="00B237EB" w:rsidRPr="00116197">
        <w:rPr>
          <w:rFonts w:eastAsia="Times-Roman" w:cs="Times New Roman"/>
          <w:szCs w:val="24"/>
        </w:rPr>
        <w:t xml:space="preserve">, </w:t>
      </w:r>
      <w:proofErr w:type="spellStart"/>
      <w:r w:rsidR="00B01069" w:rsidRPr="00116197">
        <w:rPr>
          <w:rFonts w:cs="Times New Roman"/>
          <w:color w:val="131413"/>
          <w:szCs w:val="24"/>
        </w:rPr>
        <w:t>Sherdil</w:t>
      </w:r>
      <w:proofErr w:type="spellEnd"/>
      <w:r w:rsidR="00B01069" w:rsidRPr="00116197">
        <w:rPr>
          <w:rFonts w:cs="Times New Roman"/>
          <w:color w:val="131413"/>
          <w:szCs w:val="24"/>
        </w:rPr>
        <w:t xml:space="preserve"> </w:t>
      </w:r>
      <w:r w:rsidR="00B01069" w:rsidRPr="00A96A36">
        <w:rPr>
          <w:rFonts w:cs="Times New Roman"/>
          <w:i/>
          <w:iCs/>
          <w:color w:val="131413"/>
          <w:szCs w:val="24"/>
        </w:rPr>
        <w:t>et al</w:t>
      </w:r>
      <w:r w:rsidR="00B01069" w:rsidRPr="00116197">
        <w:rPr>
          <w:rFonts w:cs="Times New Roman"/>
          <w:color w:val="131413"/>
          <w:szCs w:val="24"/>
        </w:rPr>
        <w:t xml:space="preserve">. (2019) </w:t>
      </w:r>
      <w:r w:rsidR="00577B14" w:rsidRPr="00116197">
        <w:rPr>
          <w:rFonts w:eastAsia="Times-Roman" w:cs="Times New Roman"/>
          <w:szCs w:val="24"/>
        </w:rPr>
        <w:t xml:space="preserve">reported that the application of PGPR to wheat increased </w:t>
      </w:r>
      <w:r w:rsidR="00B01069" w:rsidRPr="00116197">
        <w:rPr>
          <w:rFonts w:eastAsia="Times-Roman" w:cs="Times New Roman"/>
          <w:szCs w:val="24"/>
        </w:rPr>
        <w:t xml:space="preserve">grain </w:t>
      </w:r>
      <w:r w:rsidR="00577B14" w:rsidRPr="00116197">
        <w:rPr>
          <w:rFonts w:eastAsia="Times-Roman" w:cs="Times New Roman"/>
          <w:szCs w:val="24"/>
        </w:rPr>
        <w:t xml:space="preserve">yields by </w:t>
      </w:r>
      <w:r w:rsidR="00B01069" w:rsidRPr="00116197">
        <w:rPr>
          <w:rFonts w:eastAsia="Times-Roman" w:cs="Times New Roman"/>
          <w:szCs w:val="24"/>
        </w:rPr>
        <w:t>38</w:t>
      </w:r>
      <w:r w:rsidR="00577B14" w:rsidRPr="00116197">
        <w:rPr>
          <w:rFonts w:eastAsia="Times-Roman" w:cs="Times New Roman"/>
          <w:szCs w:val="24"/>
        </w:rPr>
        <w:t>%.</w:t>
      </w:r>
    </w:p>
    <w:p w:rsidR="00977374" w:rsidRPr="00116197" w:rsidRDefault="00483C53" w:rsidP="004735DE">
      <w:pPr>
        <w:spacing w:line="240" w:lineRule="auto"/>
        <w:jc w:val="both"/>
        <w:rPr>
          <w:rFonts w:cs="Times New Roman"/>
          <w:bCs/>
          <w:color w:val="auto"/>
          <w:szCs w:val="24"/>
          <w:lang w:bidi="fa-IR"/>
        </w:rPr>
      </w:pPr>
      <w:r w:rsidRPr="00116197">
        <w:rPr>
          <w:rFonts w:eastAsia="Times-Roman" w:cs="Times New Roman"/>
          <w:szCs w:val="24"/>
        </w:rPr>
        <w:t xml:space="preserve">As compared to the organic and chemical levels, the observed increases in the biological yield at the </w:t>
      </w:r>
      <w:r w:rsidRPr="00116197">
        <w:rPr>
          <w:rFonts w:cs="Times New Roman"/>
          <w:color w:val="auto"/>
          <w:szCs w:val="24"/>
          <w:lang w:bidi="fa-IR"/>
        </w:rPr>
        <w:t>A3 (</w:t>
      </w:r>
      <w:r w:rsidRPr="00116197">
        <w:rPr>
          <w:rFonts w:cs="Times New Roman"/>
          <w:color w:val="auto"/>
          <w:szCs w:val="24"/>
        </w:rPr>
        <w:t xml:space="preserve">50% </w:t>
      </w:r>
      <w:r w:rsidRPr="00116197">
        <w:rPr>
          <w:rFonts w:cs="Times New Roman"/>
          <w:szCs w:val="24"/>
          <w:lang w:bidi="fa-IR"/>
        </w:rPr>
        <w:t>chemical</w:t>
      </w:r>
      <w:r w:rsidRPr="00116197">
        <w:rPr>
          <w:rFonts w:cs="Times New Roman"/>
          <w:color w:val="auto"/>
          <w:szCs w:val="24"/>
        </w:rPr>
        <w:t>+ 50% compost</w:t>
      </w:r>
      <w:r w:rsidRPr="00116197">
        <w:rPr>
          <w:rFonts w:cs="Times New Roman"/>
          <w:color w:val="auto"/>
          <w:szCs w:val="24"/>
          <w:lang w:bidi="fa-IR"/>
        </w:rPr>
        <w:t xml:space="preserve">) </w:t>
      </w:r>
      <w:r w:rsidRPr="00116197">
        <w:rPr>
          <w:rFonts w:eastAsia="Times-Roman" w:cs="Times New Roman"/>
          <w:szCs w:val="24"/>
        </w:rPr>
        <w:t xml:space="preserve">treatment may be attributed to the increases in the vegetative components (such as plant </w:t>
      </w:r>
      <w:r w:rsidR="00E43D89">
        <w:rPr>
          <w:rFonts w:eastAsia="Times-Roman" w:cs="Times New Roman"/>
          <w:szCs w:val="24"/>
        </w:rPr>
        <w:t xml:space="preserve">height </w:t>
      </w:r>
      <w:r w:rsidRPr="00116197">
        <w:rPr>
          <w:rFonts w:eastAsia="Times-Roman" w:cs="Times New Roman"/>
          <w:szCs w:val="24"/>
        </w:rPr>
        <w:t xml:space="preserve">and </w:t>
      </w:r>
      <w:r w:rsidR="004735DE">
        <w:rPr>
          <w:rFonts w:eastAsia="Times-Roman" w:cs="Times New Roman"/>
          <w:szCs w:val="24"/>
        </w:rPr>
        <w:t>spike length</w:t>
      </w:r>
      <w:r w:rsidRPr="00116197">
        <w:rPr>
          <w:rFonts w:eastAsia="Times-Roman" w:cs="Times New Roman"/>
          <w:szCs w:val="24"/>
        </w:rPr>
        <w:t>) and reproductive components (spike per m2, grain per spike and thousand grain weight).</w:t>
      </w:r>
      <w:r w:rsidR="00096712" w:rsidRPr="00116197">
        <w:rPr>
          <w:rFonts w:eastAsia="Times-Roman" w:cs="Times New Roman"/>
          <w:szCs w:val="24"/>
        </w:rPr>
        <w:t xml:space="preserve"> </w:t>
      </w:r>
      <w:r w:rsidR="00977374" w:rsidRPr="00116197">
        <w:rPr>
          <w:rFonts w:cs="Times New Roman"/>
          <w:szCs w:val="24"/>
        </w:rPr>
        <w:t xml:space="preserve">It seems that </w:t>
      </w:r>
      <w:r w:rsidR="00977374" w:rsidRPr="00116197">
        <w:rPr>
          <w:rFonts w:cs="Times New Roman"/>
          <w:color w:val="auto"/>
          <w:szCs w:val="24"/>
          <w:lang w:bidi="fa-IR"/>
        </w:rPr>
        <w:t>A5 (</w:t>
      </w:r>
      <w:r w:rsidR="00977374" w:rsidRPr="00116197">
        <w:rPr>
          <w:rFonts w:cs="Times New Roman"/>
          <w:color w:val="auto"/>
          <w:szCs w:val="24"/>
        </w:rPr>
        <w:t xml:space="preserve">0% </w:t>
      </w:r>
      <w:r w:rsidR="00977374" w:rsidRPr="00116197">
        <w:rPr>
          <w:rFonts w:cs="Times New Roman"/>
          <w:szCs w:val="24"/>
          <w:lang w:bidi="fa-IR"/>
        </w:rPr>
        <w:t>chemical</w:t>
      </w:r>
      <w:r w:rsidR="00977374" w:rsidRPr="00116197">
        <w:rPr>
          <w:rFonts w:cs="Times New Roman"/>
          <w:color w:val="auto"/>
          <w:szCs w:val="24"/>
        </w:rPr>
        <w:t>+ 100% compost</w:t>
      </w:r>
      <w:r w:rsidR="00977374" w:rsidRPr="00116197">
        <w:rPr>
          <w:rFonts w:cs="Times New Roman"/>
          <w:color w:val="auto"/>
          <w:szCs w:val="24"/>
          <w:lang w:bidi="fa-IR"/>
        </w:rPr>
        <w:t xml:space="preserve">) </w:t>
      </w:r>
      <w:r w:rsidR="00977374" w:rsidRPr="00116197">
        <w:rPr>
          <w:rFonts w:cs="Times New Roman"/>
          <w:szCs w:val="24"/>
        </w:rPr>
        <w:t>could not meet nutrient requirements with the progress of the growth stages, resulting in decreased grain yield and biological yield at harvest.</w:t>
      </w:r>
      <w:r w:rsidR="00096712" w:rsidRPr="00116197">
        <w:rPr>
          <w:rFonts w:cs="Times New Roman"/>
          <w:szCs w:val="24"/>
        </w:rPr>
        <w:t xml:space="preserve"> </w:t>
      </w:r>
      <w:r w:rsidR="007536B9" w:rsidRPr="00116197">
        <w:rPr>
          <w:rFonts w:eastAsia="Times-Roman" w:cs="Times New Roman"/>
          <w:szCs w:val="24"/>
        </w:rPr>
        <w:t>As has been previously confirmed (</w:t>
      </w:r>
      <w:proofErr w:type="spellStart"/>
      <w:r w:rsidRPr="00116197">
        <w:rPr>
          <w:rFonts w:eastAsia="Times-Roman" w:cs="Times New Roman"/>
          <w:szCs w:val="24"/>
        </w:rPr>
        <w:t>Rehman</w:t>
      </w:r>
      <w:proofErr w:type="spellEnd"/>
      <w:r w:rsidRPr="00116197">
        <w:rPr>
          <w:rFonts w:eastAsia="Times-Roman" w:cs="Times New Roman"/>
          <w:szCs w:val="24"/>
        </w:rPr>
        <w:t xml:space="preserve"> </w:t>
      </w:r>
      <w:r w:rsidR="00335CB2" w:rsidRPr="00A96A36">
        <w:rPr>
          <w:rFonts w:eastAsia="Times-Roman" w:cs="Times New Roman"/>
          <w:i/>
          <w:iCs/>
          <w:szCs w:val="24"/>
        </w:rPr>
        <w:t>et al</w:t>
      </w:r>
      <w:r w:rsidR="00335CB2">
        <w:rPr>
          <w:rFonts w:eastAsia="Times-Roman" w:cs="Times New Roman"/>
          <w:szCs w:val="24"/>
        </w:rPr>
        <w:t>.</w:t>
      </w:r>
      <w:r w:rsidRPr="00116197">
        <w:rPr>
          <w:rFonts w:eastAsia="Times-Roman" w:cs="Times New Roman"/>
          <w:szCs w:val="24"/>
        </w:rPr>
        <w:t xml:space="preserve"> 2008</w:t>
      </w:r>
      <w:r w:rsidR="007536B9" w:rsidRPr="00116197">
        <w:rPr>
          <w:rFonts w:eastAsia="Times-Roman" w:cs="Times New Roman"/>
          <w:szCs w:val="24"/>
        </w:rPr>
        <w:t>), a higher absorption of nutrients</w:t>
      </w:r>
      <w:r w:rsidRPr="00116197">
        <w:rPr>
          <w:rFonts w:eastAsia="Times-Roman" w:cs="Times New Roman"/>
          <w:szCs w:val="24"/>
        </w:rPr>
        <w:t xml:space="preserve">, </w:t>
      </w:r>
      <w:r w:rsidRPr="00116197">
        <w:rPr>
          <w:rFonts w:cs="Times New Roman"/>
          <w:szCs w:val="24"/>
        </w:rPr>
        <w:t>the enhanced soil fertility and improved soil physical conditions</w:t>
      </w:r>
      <w:r w:rsidR="007536B9" w:rsidRPr="00116197">
        <w:rPr>
          <w:rFonts w:eastAsia="Times-Roman" w:cs="Times New Roman"/>
          <w:szCs w:val="24"/>
        </w:rPr>
        <w:t xml:space="preserve"> increases the growth and biochemical activities of the plant, resulting in an increase in the biological yield of plant.</w:t>
      </w:r>
      <w:r w:rsidR="00096712" w:rsidRPr="00116197">
        <w:rPr>
          <w:rFonts w:eastAsia="Times-Roman" w:cs="Times New Roman"/>
          <w:szCs w:val="24"/>
        </w:rPr>
        <w:t xml:space="preserve"> </w:t>
      </w:r>
      <w:r w:rsidR="000C6E2E" w:rsidRPr="00116197">
        <w:rPr>
          <w:rFonts w:cs="Times New Roman"/>
          <w:szCs w:val="24"/>
        </w:rPr>
        <w:t xml:space="preserve">Similar results were reported by </w:t>
      </w:r>
      <w:proofErr w:type="spellStart"/>
      <w:r w:rsidRPr="00116197">
        <w:rPr>
          <w:rFonts w:eastAsia="Times-Roman" w:cs="Times New Roman"/>
          <w:szCs w:val="24"/>
        </w:rPr>
        <w:t>Akbari</w:t>
      </w:r>
      <w:proofErr w:type="spellEnd"/>
      <w:r w:rsidRPr="00116197">
        <w:rPr>
          <w:rFonts w:eastAsia="Times-Roman" w:cs="Times New Roman"/>
          <w:szCs w:val="24"/>
        </w:rPr>
        <w:t xml:space="preserve"> </w:t>
      </w:r>
      <w:r w:rsidRPr="00A96A36">
        <w:rPr>
          <w:rFonts w:eastAsia="Times-Roman" w:cs="Times New Roman"/>
          <w:i/>
          <w:iCs/>
          <w:szCs w:val="24"/>
        </w:rPr>
        <w:t>et al</w:t>
      </w:r>
      <w:r w:rsidRPr="00116197">
        <w:rPr>
          <w:rFonts w:eastAsia="Times-Roman" w:cs="Times New Roman"/>
          <w:szCs w:val="24"/>
        </w:rPr>
        <w:t xml:space="preserve">. (2011). </w:t>
      </w:r>
      <w:r w:rsidR="009A5F08" w:rsidRPr="00116197">
        <w:rPr>
          <w:rFonts w:cs="Times New Roman"/>
          <w:szCs w:val="24"/>
        </w:rPr>
        <w:t>They reported</w:t>
      </w:r>
      <w:r w:rsidR="000C6E2E" w:rsidRPr="00116197">
        <w:rPr>
          <w:rFonts w:cs="Times New Roman"/>
          <w:szCs w:val="24"/>
        </w:rPr>
        <w:t xml:space="preserve"> </w:t>
      </w:r>
      <w:r w:rsidR="009A5F08" w:rsidRPr="00116197">
        <w:rPr>
          <w:rFonts w:cs="Times New Roman"/>
          <w:szCs w:val="24"/>
        </w:rPr>
        <w:t>that organic and inorganic fertilizers in combinations have significantly increased</w:t>
      </w:r>
      <w:r w:rsidR="000C6E2E" w:rsidRPr="00116197">
        <w:rPr>
          <w:rFonts w:cs="Times New Roman"/>
          <w:szCs w:val="24"/>
        </w:rPr>
        <w:t xml:space="preserve"> </w:t>
      </w:r>
      <w:r w:rsidR="009A5F08" w:rsidRPr="00116197">
        <w:rPr>
          <w:rFonts w:cs="Times New Roman"/>
          <w:szCs w:val="24"/>
        </w:rPr>
        <w:t>wheat biological yield due to the improved soil</w:t>
      </w:r>
      <w:r w:rsidR="000C6E2E" w:rsidRPr="00116197">
        <w:rPr>
          <w:rFonts w:cs="Times New Roman"/>
          <w:szCs w:val="24"/>
        </w:rPr>
        <w:t xml:space="preserve"> </w:t>
      </w:r>
      <w:r w:rsidR="009A5F08" w:rsidRPr="00116197">
        <w:rPr>
          <w:rFonts w:cs="Times New Roman"/>
          <w:szCs w:val="24"/>
        </w:rPr>
        <w:t>physical conditions, enhanced soil fertility and</w:t>
      </w:r>
      <w:r w:rsidR="000C6E2E" w:rsidRPr="00116197">
        <w:rPr>
          <w:rFonts w:cs="Times New Roman"/>
          <w:szCs w:val="24"/>
        </w:rPr>
        <w:t xml:space="preserve"> </w:t>
      </w:r>
      <w:r w:rsidR="009A5F08" w:rsidRPr="00116197">
        <w:rPr>
          <w:rFonts w:cs="Times New Roman"/>
          <w:szCs w:val="24"/>
        </w:rPr>
        <w:t>improved stand establishment.</w:t>
      </w:r>
      <w:r w:rsidR="004735DE">
        <w:rPr>
          <w:rFonts w:cs="Times New Roman"/>
          <w:szCs w:val="24"/>
        </w:rPr>
        <w:t xml:space="preserve"> </w:t>
      </w:r>
      <w:r w:rsidR="00096712" w:rsidRPr="00116197">
        <w:rPr>
          <w:rFonts w:eastAsia="MinionPro-Regular" w:cs="Times New Roman"/>
          <w:szCs w:val="24"/>
        </w:rPr>
        <w:t xml:space="preserve">It seems that the increasing biological yield of wheat in response to inoculation by these bio-fertilizers was related to the availability of most nutrients for the growth of this plant, which in turn increased </w:t>
      </w:r>
      <w:r w:rsidR="00096712" w:rsidRPr="00116197">
        <w:rPr>
          <w:rFonts w:eastAsia="Times-Roman" w:cs="Times New Roman"/>
          <w:szCs w:val="24"/>
        </w:rPr>
        <w:t xml:space="preserve">photosynthesis, growth, </w:t>
      </w:r>
      <w:r w:rsidR="00096712" w:rsidRPr="00116197">
        <w:rPr>
          <w:rFonts w:eastAsia="MinionPro-Regular" w:cs="Times New Roman"/>
          <w:szCs w:val="24"/>
        </w:rPr>
        <w:t xml:space="preserve">grain filling and </w:t>
      </w:r>
      <w:r w:rsidR="00096712" w:rsidRPr="00116197">
        <w:rPr>
          <w:rFonts w:eastAsia="Times-Roman" w:cs="Times New Roman"/>
          <w:szCs w:val="24"/>
        </w:rPr>
        <w:t>biological yield</w:t>
      </w:r>
      <w:r w:rsidR="00096712" w:rsidRPr="00116197">
        <w:rPr>
          <w:rFonts w:eastAsia="MinionPro-Regular" w:cs="Times New Roman"/>
          <w:szCs w:val="24"/>
        </w:rPr>
        <w:t xml:space="preserve">. </w:t>
      </w:r>
      <w:proofErr w:type="spellStart"/>
      <w:r w:rsidR="00096712" w:rsidRPr="00116197">
        <w:rPr>
          <w:rFonts w:cs="Times New Roman"/>
          <w:color w:val="131413"/>
          <w:szCs w:val="24"/>
        </w:rPr>
        <w:t>Sherdil</w:t>
      </w:r>
      <w:proofErr w:type="spellEnd"/>
      <w:r w:rsidR="00096712" w:rsidRPr="00116197">
        <w:rPr>
          <w:rFonts w:cs="Times New Roman"/>
          <w:color w:val="131413"/>
          <w:szCs w:val="24"/>
        </w:rPr>
        <w:t xml:space="preserve"> </w:t>
      </w:r>
      <w:r w:rsidR="00096712" w:rsidRPr="00A96A36">
        <w:rPr>
          <w:rFonts w:cs="Times New Roman"/>
          <w:i/>
          <w:iCs/>
          <w:color w:val="131413"/>
          <w:szCs w:val="24"/>
        </w:rPr>
        <w:t>et al</w:t>
      </w:r>
      <w:r w:rsidR="00096712" w:rsidRPr="00116197">
        <w:rPr>
          <w:rFonts w:cs="Times New Roman"/>
          <w:color w:val="131413"/>
          <w:szCs w:val="24"/>
        </w:rPr>
        <w:t xml:space="preserve">. (2019) reported that inoculation of wheat with </w:t>
      </w:r>
      <w:r w:rsidR="00096712" w:rsidRPr="00116197">
        <w:rPr>
          <w:rFonts w:eastAsia="Times-Roman" w:cs="Times New Roman"/>
          <w:szCs w:val="24"/>
        </w:rPr>
        <w:t xml:space="preserve">PGPR increased biological yield of wheat. </w:t>
      </w:r>
      <w:r w:rsidR="00977374" w:rsidRPr="00116197">
        <w:rPr>
          <w:rFonts w:eastAsia="Times-Roman" w:cs="Times New Roman"/>
          <w:szCs w:val="24"/>
        </w:rPr>
        <w:t>However, the increasing access of plants to nutrients, especially nitrogen, via the combined use of chemical fertilizers+ organic manure and bio-fertilizer cause an increase in growth and photosynthesis and also in the leaf area, which are the main factors underlying variation in biomass in integrated systems.</w:t>
      </w:r>
    </w:p>
    <w:p w:rsidR="00096712" w:rsidRPr="00116197" w:rsidRDefault="004735DE" w:rsidP="004735DE">
      <w:pPr>
        <w:autoSpaceDE w:val="0"/>
        <w:autoSpaceDN w:val="0"/>
        <w:adjustRightInd w:val="0"/>
        <w:spacing w:after="0" w:line="240" w:lineRule="auto"/>
        <w:jc w:val="both"/>
        <w:rPr>
          <w:rFonts w:cs="Times New Roman"/>
          <w:szCs w:val="24"/>
        </w:rPr>
      </w:pPr>
      <w:r>
        <w:rPr>
          <w:rFonts w:cs="Times New Roman"/>
          <w:bCs/>
          <w:color w:val="auto"/>
          <w:szCs w:val="24"/>
          <w:lang w:bidi="fa-IR"/>
        </w:rPr>
        <w:t>The effect of these treatments on harvest index</w:t>
      </w:r>
      <w:r w:rsidR="00B83DD7" w:rsidRPr="00116197">
        <w:rPr>
          <w:rFonts w:cs="Times New Roman"/>
          <w:szCs w:val="24"/>
        </w:rPr>
        <w:t xml:space="preserve"> might have been attributed to the nitrogen fertilizers which increased the total matter yield.</w:t>
      </w:r>
      <w:r w:rsidR="00AF139A" w:rsidRPr="00116197">
        <w:rPr>
          <w:rFonts w:cs="Times New Roman"/>
          <w:szCs w:val="24"/>
        </w:rPr>
        <w:t xml:space="preserve"> </w:t>
      </w:r>
      <w:r w:rsidR="005C33F4" w:rsidRPr="00116197">
        <w:rPr>
          <w:rFonts w:cs="Times New Roman"/>
          <w:szCs w:val="24"/>
        </w:rPr>
        <w:t xml:space="preserve">This finding showed that chemical fertilizer and the combination of mineral and organic fertilization appeared to be more useful </w:t>
      </w:r>
      <w:r w:rsidR="00B00818" w:rsidRPr="00116197">
        <w:rPr>
          <w:rFonts w:cs="Times New Roman"/>
          <w:szCs w:val="24"/>
        </w:rPr>
        <w:t xml:space="preserve">for harvest index </w:t>
      </w:r>
      <w:r w:rsidR="005C33F4" w:rsidRPr="00116197">
        <w:rPr>
          <w:rFonts w:cs="Times New Roman"/>
          <w:szCs w:val="24"/>
        </w:rPr>
        <w:t>than solely organic amendment.</w:t>
      </w:r>
      <w:r w:rsidR="00AF139A" w:rsidRPr="00116197">
        <w:rPr>
          <w:rFonts w:cs="Times New Roman"/>
          <w:szCs w:val="24"/>
        </w:rPr>
        <w:t xml:space="preserve"> In line with this, improvements in wheat </w:t>
      </w:r>
      <w:r w:rsidR="00B00818" w:rsidRPr="00116197">
        <w:rPr>
          <w:rFonts w:cs="Times New Roman"/>
          <w:bCs/>
          <w:color w:val="auto"/>
          <w:szCs w:val="24"/>
          <w:lang w:bidi="fa-IR"/>
        </w:rPr>
        <w:t xml:space="preserve">harvest index </w:t>
      </w:r>
      <w:r w:rsidR="00AF139A" w:rsidRPr="00116197">
        <w:rPr>
          <w:rFonts w:cs="Times New Roman"/>
          <w:szCs w:val="24"/>
        </w:rPr>
        <w:t xml:space="preserve">under using </w:t>
      </w:r>
      <w:r w:rsidR="00AF139A" w:rsidRPr="00116197">
        <w:rPr>
          <w:rFonts w:cs="Times New Roman"/>
          <w:szCs w:val="24"/>
          <w:lang w:bidi="fa-IR"/>
        </w:rPr>
        <w:t xml:space="preserve">chemical+ organic fertilizer </w:t>
      </w:r>
      <w:r w:rsidR="00AF139A" w:rsidRPr="00116197">
        <w:rPr>
          <w:rFonts w:cs="Times New Roman"/>
          <w:szCs w:val="24"/>
        </w:rPr>
        <w:t xml:space="preserve">was reported by </w:t>
      </w:r>
      <w:proofErr w:type="spellStart"/>
      <w:r w:rsidR="00AF139A" w:rsidRPr="00116197">
        <w:rPr>
          <w:rFonts w:cs="Times New Roman"/>
          <w:szCs w:val="24"/>
        </w:rPr>
        <w:t>Chattha</w:t>
      </w:r>
      <w:proofErr w:type="spellEnd"/>
      <w:r w:rsidR="00AF139A" w:rsidRPr="00116197">
        <w:rPr>
          <w:rFonts w:cs="Times New Roman"/>
          <w:szCs w:val="24"/>
        </w:rPr>
        <w:t xml:space="preserve"> </w:t>
      </w:r>
      <w:r w:rsidR="00AF139A" w:rsidRPr="00A96A36">
        <w:rPr>
          <w:rFonts w:cs="Times New Roman"/>
          <w:i/>
          <w:iCs/>
          <w:szCs w:val="24"/>
        </w:rPr>
        <w:t>et al</w:t>
      </w:r>
      <w:r w:rsidR="00AF139A" w:rsidRPr="00116197">
        <w:rPr>
          <w:rFonts w:cs="Times New Roman"/>
          <w:szCs w:val="24"/>
        </w:rPr>
        <w:t>. (2019).</w:t>
      </w:r>
      <w:r>
        <w:rPr>
          <w:rFonts w:cs="Times New Roman"/>
          <w:szCs w:val="24"/>
        </w:rPr>
        <w:t xml:space="preserve"> Also, </w:t>
      </w:r>
      <w:r w:rsidR="00AF139A" w:rsidRPr="00116197">
        <w:rPr>
          <w:rFonts w:eastAsia="MinionPro-Regular" w:cs="Times New Roman"/>
          <w:szCs w:val="24"/>
        </w:rPr>
        <w:t xml:space="preserve">It seems that </w:t>
      </w:r>
      <w:r w:rsidR="00AF139A" w:rsidRPr="00116197">
        <w:rPr>
          <w:rFonts w:eastAsia="Times-Roman" w:cs="Times New Roman"/>
          <w:szCs w:val="24"/>
        </w:rPr>
        <w:t xml:space="preserve">bio-fertilizer resulted in a higher dry matter per plant, which led to increased vegetative growth and, therefore, caused a more effective use of the incident radiation, increased photosynthesis and an increase in </w:t>
      </w:r>
      <w:r w:rsidR="00AF139A" w:rsidRPr="00116197">
        <w:rPr>
          <w:rFonts w:eastAsia="Times-Roman" w:cs="Times New Roman"/>
          <w:szCs w:val="24"/>
        </w:rPr>
        <w:lastRenderedPageBreak/>
        <w:t>reproductive growth, grain yield and harvest index.</w:t>
      </w:r>
      <w:r w:rsidR="00BE3444" w:rsidRPr="00116197">
        <w:rPr>
          <w:rFonts w:eastAsia="Times-Roman" w:cs="Times New Roman"/>
          <w:szCs w:val="24"/>
        </w:rPr>
        <w:t xml:space="preserve"> </w:t>
      </w:r>
      <w:r w:rsidR="00096712" w:rsidRPr="00116197">
        <w:rPr>
          <w:rFonts w:cs="Times New Roman"/>
          <w:szCs w:val="24"/>
        </w:rPr>
        <w:t xml:space="preserve">Increases in </w:t>
      </w:r>
      <w:r w:rsidR="00BE3444" w:rsidRPr="00116197">
        <w:rPr>
          <w:rFonts w:cs="Times New Roman"/>
          <w:szCs w:val="24"/>
        </w:rPr>
        <w:t xml:space="preserve">the </w:t>
      </w:r>
      <w:r w:rsidR="00096712" w:rsidRPr="00116197">
        <w:rPr>
          <w:rFonts w:cs="Times New Roman"/>
          <w:bCs/>
          <w:color w:val="auto"/>
          <w:szCs w:val="24"/>
          <w:lang w:bidi="fa-IR"/>
        </w:rPr>
        <w:t xml:space="preserve">harvest index </w:t>
      </w:r>
      <w:r w:rsidR="00096712" w:rsidRPr="00116197">
        <w:rPr>
          <w:rFonts w:cs="Times New Roman"/>
          <w:szCs w:val="24"/>
        </w:rPr>
        <w:t xml:space="preserve">of </w:t>
      </w:r>
      <w:r w:rsidR="00BE3444" w:rsidRPr="00116197">
        <w:rPr>
          <w:rFonts w:cs="Times New Roman"/>
          <w:szCs w:val="24"/>
        </w:rPr>
        <w:t>crop</w:t>
      </w:r>
      <w:r w:rsidR="00096712" w:rsidRPr="00116197">
        <w:rPr>
          <w:rFonts w:cs="Times New Roman"/>
          <w:szCs w:val="24"/>
        </w:rPr>
        <w:t xml:space="preserve"> by application of PGPRs </w:t>
      </w:r>
      <w:r w:rsidR="00BE3444" w:rsidRPr="00116197">
        <w:rPr>
          <w:rFonts w:cs="Times New Roman"/>
          <w:szCs w:val="24"/>
        </w:rPr>
        <w:t xml:space="preserve">was also reported by </w:t>
      </w:r>
      <w:proofErr w:type="spellStart"/>
      <w:r w:rsidR="00BE3444" w:rsidRPr="00116197">
        <w:rPr>
          <w:rFonts w:cs="Times New Roman"/>
          <w:szCs w:val="24"/>
        </w:rPr>
        <w:t>Akbari</w:t>
      </w:r>
      <w:proofErr w:type="spellEnd"/>
      <w:r w:rsidR="00BE3444" w:rsidRPr="00116197">
        <w:rPr>
          <w:rFonts w:cs="Times New Roman"/>
          <w:szCs w:val="24"/>
        </w:rPr>
        <w:t xml:space="preserve"> </w:t>
      </w:r>
      <w:r w:rsidR="00BE3444" w:rsidRPr="00A96A36">
        <w:rPr>
          <w:rFonts w:cs="Times New Roman"/>
          <w:i/>
          <w:iCs/>
          <w:szCs w:val="24"/>
        </w:rPr>
        <w:t>et al</w:t>
      </w:r>
      <w:r w:rsidR="00BE3444" w:rsidRPr="00116197">
        <w:rPr>
          <w:rFonts w:cs="Times New Roman"/>
          <w:szCs w:val="24"/>
        </w:rPr>
        <w:t>. (2011).</w:t>
      </w:r>
    </w:p>
    <w:p w:rsidR="003F3035" w:rsidRPr="00116197" w:rsidRDefault="003F3035" w:rsidP="007B5161">
      <w:pPr>
        <w:spacing w:line="240" w:lineRule="auto"/>
        <w:rPr>
          <w:rFonts w:cs="Times New Roman"/>
          <w:b/>
          <w:color w:val="auto"/>
          <w:szCs w:val="24"/>
          <w:lang w:bidi="fa-IR"/>
        </w:rPr>
      </w:pPr>
    </w:p>
    <w:p w:rsidR="00D14477" w:rsidRPr="00116197" w:rsidRDefault="00EF2B2E" w:rsidP="007B5161">
      <w:pPr>
        <w:spacing w:line="240" w:lineRule="auto"/>
        <w:rPr>
          <w:rFonts w:cs="Times New Roman"/>
          <w:b/>
          <w:color w:val="auto"/>
          <w:szCs w:val="24"/>
          <w:lang w:bidi="fa-IR"/>
        </w:rPr>
      </w:pPr>
      <w:r>
        <w:rPr>
          <w:rFonts w:cs="Times New Roman"/>
          <w:b/>
          <w:color w:val="auto"/>
          <w:szCs w:val="24"/>
          <w:lang w:bidi="fa-IR"/>
        </w:rPr>
        <w:t>Conclusion</w:t>
      </w:r>
    </w:p>
    <w:p w:rsidR="00D760B3" w:rsidRPr="00116197" w:rsidRDefault="00D760B3" w:rsidP="007B5161">
      <w:pPr>
        <w:spacing w:line="240" w:lineRule="auto"/>
        <w:jc w:val="both"/>
        <w:rPr>
          <w:rFonts w:cs="Times New Roman"/>
          <w:bCs/>
          <w:color w:val="auto"/>
          <w:szCs w:val="24"/>
          <w:lang w:bidi="fa-IR"/>
        </w:rPr>
      </w:pPr>
      <w:r w:rsidRPr="00116197">
        <w:rPr>
          <w:rFonts w:cs="Times New Roman"/>
          <w:color w:val="auto"/>
          <w:szCs w:val="24"/>
        </w:rPr>
        <w:t xml:space="preserve">Extensive use of inorganic fertilizers leads to the dangerous ecological effects, and therefore the biological approaches such as compost and PGPR could be </w:t>
      </w:r>
      <w:r w:rsidR="007A7C55" w:rsidRPr="00116197">
        <w:rPr>
          <w:rFonts w:cs="Times New Roman"/>
          <w:color w:val="auto"/>
          <w:szCs w:val="24"/>
        </w:rPr>
        <w:t>used</w:t>
      </w:r>
      <w:r w:rsidRPr="00116197">
        <w:rPr>
          <w:rFonts w:cs="Times New Roman"/>
          <w:color w:val="auto"/>
          <w:szCs w:val="24"/>
        </w:rPr>
        <w:t xml:space="preserve"> to prevent further deterioration of the environment.</w:t>
      </w:r>
      <w:r w:rsidR="003F3035" w:rsidRPr="00116197">
        <w:rPr>
          <w:rFonts w:cs="Times New Roman"/>
          <w:color w:val="auto"/>
          <w:szCs w:val="24"/>
        </w:rPr>
        <w:t xml:space="preserve"> In summary</w:t>
      </w:r>
      <w:r w:rsidR="007A7C55" w:rsidRPr="00116197">
        <w:rPr>
          <w:rFonts w:cs="Times New Roman"/>
          <w:color w:val="auto"/>
          <w:szCs w:val="24"/>
        </w:rPr>
        <w:t xml:space="preserve">, the results of this experiment showed that the application of chemical nitrogen fertilizers+ sugarcane residue compost (50% </w:t>
      </w:r>
      <w:r w:rsidR="007A7C55" w:rsidRPr="00116197">
        <w:rPr>
          <w:rFonts w:cs="Times New Roman"/>
          <w:color w:val="auto"/>
          <w:szCs w:val="24"/>
          <w:lang w:bidi="fa-IR"/>
        </w:rPr>
        <w:t>chemical</w:t>
      </w:r>
      <w:r w:rsidR="007A7C55" w:rsidRPr="00116197">
        <w:rPr>
          <w:rFonts w:cs="Times New Roman"/>
          <w:color w:val="auto"/>
          <w:szCs w:val="24"/>
        </w:rPr>
        <w:t>+ 50% compost) and PGPR increased wheat growth and yield.</w:t>
      </w:r>
      <w:r w:rsidR="003F3035" w:rsidRPr="00116197">
        <w:rPr>
          <w:rFonts w:cs="Times New Roman"/>
          <w:color w:val="auto"/>
          <w:szCs w:val="24"/>
        </w:rPr>
        <w:t xml:space="preserve"> In addition, the results revealed that, compared to that without compost, less nitrogen fertilizer is needed to achieve a higher maximum wheat yield after combining the fertilizer with compost. Therefore, the conjunctive use of </w:t>
      </w:r>
      <w:r w:rsidR="003F3035" w:rsidRPr="00116197">
        <w:rPr>
          <w:rFonts w:cs="Times New Roman"/>
          <w:color w:val="auto"/>
          <w:szCs w:val="24"/>
          <w:lang w:bidi="fa-IR"/>
        </w:rPr>
        <w:t>sugarcane residue compost</w:t>
      </w:r>
      <w:r w:rsidR="003F3035" w:rsidRPr="00116197">
        <w:rPr>
          <w:rFonts w:cs="Times New Roman"/>
          <w:color w:val="auto"/>
          <w:szCs w:val="24"/>
        </w:rPr>
        <w:t xml:space="preserve"> and mineral fertilizers was shown a worthwhile approach to improve crop productivity. It is expected that crop productivity will be more sustainable with the combined application of organic and inorganic fertilizers than the sole application of inorganic fertilizers. </w:t>
      </w:r>
      <w:r w:rsidR="007A7C55" w:rsidRPr="00116197">
        <w:rPr>
          <w:rFonts w:cs="Times New Roman"/>
          <w:color w:val="auto"/>
          <w:szCs w:val="24"/>
        </w:rPr>
        <w:t xml:space="preserve">Hence </w:t>
      </w:r>
      <w:r w:rsidR="007A7C55" w:rsidRPr="00116197">
        <w:rPr>
          <w:rFonts w:cs="Times New Roman"/>
          <w:color w:val="auto"/>
          <w:szCs w:val="24"/>
          <w:lang w:bidi="fa-IR"/>
        </w:rPr>
        <w:t>sugarcane residue compost</w:t>
      </w:r>
      <w:r w:rsidR="007A7C55" w:rsidRPr="00116197">
        <w:rPr>
          <w:rFonts w:cs="Times New Roman"/>
          <w:color w:val="auto"/>
          <w:szCs w:val="24"/>
        </w:rPr>
        <w:t>, make it possible a cut down of mineral fertilizer doses reflecting in higher yields of wheat and better environmental sustainability.</w:t>
      </w:r>
      <w:r w:rsidR="003F3035" w:rsidRPr="00116197">
        <w:rPr>
          <w:rFonts w:cs="Times New Roman"/>
          <w:color w:val="auto"/>
          <w:szCs w:val="24"/>
        </w:rPr>
        <w:t xml:space="preserve"> </w:t>
      </w:r>
      <w:r w:rsidR="003F3035" w:rsidRPr="00116197">
        <w:rPr>
          <w:rFonts w:eastAsia="Times-Roman" w:cs="Times New Roman"/>
          <w:color w:val="auto"/>
          <w:szCs w:val="24"/>
        </w:rPr>
        <w:t>Generally</w:t>
      </w:r>
      <w:r w:rsidRPr="00116197">
        <w:rPr>
          <w:rFonts w:eastAsia="MinionPro-Regular" w:cs="Times New Roman"/>
          <w:color w:val="auto"/>
          <w:szCs w:val="24"/>
        </w:rPr>
        <w:t xml:space="preserve">, using </w:t>
      </w:r>
      <w:r w:rsidRPr="00116197">
        <w:rPr>
          <w:rFonts w:eastAsia="Times-Roman" w:cs="Times New Roman"/>
          <w:color w:val="auto"/>
          <w:szCs w:val="24"/>
        </w:rPr>
        <w:t xml:space="preserve">chemical fertilizer+ sugarcane reside compost and </w:t>
      </w:r>
      <w:r w:rsidRPr="00116197">
        <w:rPr>
          <w:rFonts w:eastAsia="MinionPro-Regular" w:cs="Times New Roman"/>
          <w:color w:val="auto"/>
          <w:szCs w:val="24"/>
        </w:rPr>
        <w:t xml:space="preserve">inoculation of </w:t>
      </w:r>
      <w:r w:rsidR="003F3035" w:rsidRPr="00116197">
        <w:rPr>
          <w:rFonts w:eastAsia="MinionPro-Regular" w:cs="Times New Roman"/>
          <w:color w:val="auto"/>
          <w:szCs w:val="24"/>
        </w:rPr>
        <w:t>wheat</w:t>
      </w:r>
      <w:r w:rsidRPr="00116197">
        <w:rPr>
          <w:rFonts w:eastAsia="MinionPro-Regular" w:cs="Times New Roman"/>
          <w:color w:val="auto"/>
          <w:szCs w:val="24"/>
        </w:rPr>
        <w:t xml:space="preserve"> with bio-fertilizer is an effective method to increase yield, and thus, could be recommended for enhancing the </w:t>
      </w:r>
      <w:r w:rsidR="00B00818" w:rsidRPr="00116197">
        <w:rPr>
          <w:rFonts w:eastAsia="MinionPro-Regular" w:cs="Times New Roman"/>
          <w:color w:val="auto"/>
          <w:szCs w:val="24"/>
        </w:rPr>
        <w:t>grain</w:t>
      </w:r>
      <w:r w:rsidRPr="00116197">
        <w:rPr>
          <w:rFonts w:eastAsia="MinionPro-Regular" w:cs="Times New Roman"/>
          <w:color w:val="auto"/>
          <w:szCs w:val="24"/>
        </w:rPr>
        <w:t xml:space="preserve"> yield of wheat in the Ahwaz region.</w:t>
      </w:r>
    </w:p>
    <w:p w:rsidR="00D760B3" w:rsidRPr="00116197" w:rsidRDefault="00D760B3" w:rsidP="007B5161">
      <w:pPr>
        <w:spacing w:line="240" w:lineRule="auto"/>
        <w:rPr>
          <w:rFonts w:cs="Times New Roman"/>
          <w:b/>
          <w:bCs/>
          <w:szCs w:val="24"/>
        </w:rPr>
      </w:pPr>
    </w:p>
    <w:p w:rsidR="000A6714" w:rsidRPr="00116197" w:rsidRDefault="00EF2B2E" w:rsidP="007B5161">
      <w:pPr>
        <w:autoSpaceDE w:val="0"/>
        <w:autoSpaceDN w:val="0"/>
        <w:adjustRightInd w:val="0"/>
        <w:spacing w:after="0" w:line="240" w:lineRule="auto"/>
        <w:rPr>
          <w:rFonts w:cs="Times New Roman"/>
          <w:b/>
          <w:bCs/>
          <w:szCs w:val="24"/>
        </w:rPr>
      </w:pPr>
      <w:r>
        <w:rPr>
          <w:rFonts w:cs="Times New Roman"/>
          <w:b/>
          <w:bCs/>
          <w:szCs w:val="24"/>
        </w:rPr>
        <w:t>Acknowledgement</w:t>
      </w:r>
    </w:p>
    <w:p w:rsidR="00EF2B2E" w:rsidRDefault="005A7D3D" w:rsidP="00EF2B2E">
      <w:pPr>
        <w:spacing w:line="240" w:lineRule="auto"/>
        <w:jc w:val="both"/>
        <w:rPr>
          <w:rFonts w:cs="Times New Roman"/>
          <w:bCs/>
          <w:color w:val="auto"/>
          <w:szCs w:val="24"/>
          <w:lang w:bidi="fa-IR"/>
        </w:rPr>
      </w:pPr>
      <w:r w:rsidRPr="00116197">
        <w:rPr>
          <w:rFonts w:cs="Times New Roman"/>
          <w:bCs/>
          <w:color w:val="auto"/>
          <w:szCs w:val="24"/>
          <w:lang w:bidi="fa-IR"/>
        </w:rPr>
        <w:t xml:space="preserve">This article has been extracted from </w:t>
      </w:r>
      <w:r w:rsidR="00BE61D9" w:rsidRPr="00116197">
        <w:rPr>
          <w:rFonts w:cs="Times New Roman"/>
          <w:bCs/>
          <w:color w:val="auto"/>
          <w:szCs w:val="24"/>
          <w:lang w:bidi="fa-IR"/>
        </w:rPr>
        <w:t xml:space="preserve">the </w:t>
      </w:r>
      <w:r w:rsidRPr="00116197">
        <w:rPr>
          <w:rFonts w:cs="Times New Roman"/>
          <w:bCs/>
          <w:color w:val="auto"/>
          <w:szCs w:val="24"/>
          <w:lang w:bidi="fa-IR"/>
        </w:rPr>
        <w:t xml:space="preserve">research project No. </w:t>
      </w:r>
      <w:r w:rsidR="003F3035" w:rsidRPr="00116197">
        <w:rPr>
          <w:rFonts w:cs="Times New Roman"/>
          <w:bCs/>
          <w:color w:val="auto"/>
          <w:szCs w:val="24"/>
          <w:lang w:bidi="fa-IR"/>
        </w:rPr>
        <w:t>1</w:t>
      </w:r>
      <w:r w:rsidRPr="00116197">
        <w:rPr>
          <w:rFonts w:cs="Times New Roman"/>
          <w:bCs/>
          <w:color w:val="auto"/>
          <w:szCs w:val="24"/>
          <w:lang w:bidi="fa-IR"/>
        </w:rPr>
        <w:t>/411/</w:t>
      </w:r>
      <w:r w:rsidR="003F3035" w:rsidRPr="00116197">
        <w:rPr>
          <w:rFonts w:cs="Times New Roman"/>
          <w:bCs/>
          <w:color w:val="auto"/>
          <w:szCs w:val="24"/>
          <w:lang w:bidi="fa-IR"/>
        </w:rPr>
        <w:t>1128</w:t>
      </w:r>
      <w:r w:rsidRPr="00116197">
        <w:rPr>
          <w:rFonts w:cs="Times New Roman"/>
          <w:bCs/>
          <w:color w:val="auto"/>
          <w:szCs w:val="24"/>
          <w:lang w:bidi="fa-IR"/>
        </w:rPr>
        <w:t>. The authors thanks the Vice-Chancellor for Research of Agricultural Sciences and Natural Resources University of Khuzestan, who provided part of the costs for implementing the project.</w:t>
      </w:r>
    </w:p>
    <w:p w:rsidR="00EF2B2E" w:rsidRDefault="00EF2B2E" w:rsidP="00EF2B2E">
      <w:pPr>
        <w:spacing w:line="240" w:lineRule="auto"/>
        <w:jc w:val="both"/>
        <w:rPr>
          <w:rFonts w:cs="Times New Roman"/>
          <w:bCs/>
          <w:color w:val="auto"/>
          <w:szCs w:val="24"/>
          <w:lang w:bidi="fa-IR"/>
        </w:rPr>
      </w:pPr>
    </w:p>
    <w:p w:rsidR="00A96A36" w:rsidRPr="00682378" w:rsidRDefault="00A96A36" w:rsidP="00EF2B2E">
      <w:pPr>
        <w:spacing w:line="240" w:lineRule="auto"/>
        <w:jc w:val="both"/>
        <w:rPr>
          <w:rFonts w:cs="Times New Roman"/>
          <w:b/>
          <w:color w:val="auto"/>
          <w:szCs w:val="24"/>
          <w:lang w:bidi="fa-IR"/>
        </w:rPr>
      </w:pPr>
      <w:r w:rsidRPr="00682378">
        <w:rPr>
          <w:rFonts w:cs="Times New Roman"/>
          <w:b/>
          <w:color w:val="auto"/>
          <w:szCs w:val="24"/>
          <w:lang w:bidi="fa-IR"/>
        </w:rPr>
        <w:t xml:space="preserve">Author </w:t>
      </w:r>
      <w:r w:rsidR="00682378" w:rsidRPr="00682378">
        <w:rPr>
          <w:rFonts w:cs="Times New Roman"/>
          <w:b/>
          <w:color w:val="auto"/>
          <w:szCs w:val="24"/>
          <w:lang w:bidi="fa-IR"/>
        </w:rPr>
        <w:t>Contributions</w:t>
      </w:r>
    </w:p>
    <w:p w:rsidR="00A96A36" w:rsidRDefault="00C91AE1" w:rsidP="00682378">
      <w:pPr>
        <w:spacing w:line="240" w:lineRule="auto"/>
        <w:jc w:val="both"/>
        <w:rPr>
          <w:rFonts w:cs="Times New Roman"/>
          <w:bCs/>
          <w:color w:val="auto"/>
          <w:szCs w:val="24"/>
          <w:lang w:bidi="fa-IR"/>
        </w:rPr>
      </w:pPr>
      <w:r>
        <w:rPr>
          <w:rFonts w:cs="Times New Roman"/>
          <w:bCs/>
          <w:color w:val="auto"/>
          <w:szCs w:val="24"/>
          <w:lang w:bidi="fa-IR"/>
        </w:rPr>
        <w:t>AM, AKJ and</w:t>
      </w:r>
      <w:r w:rsidR="00682378" w:rsidRPr="00682378">
        <w:rPr>
          <w:rFonts w:cs="Times New Roman"/>
          <w:bCs/>
          <w:color w:val="auto"/>
          <w:szCs w:val="24"/>
          <w:lang w:bidi="fa-IR"/>
        </w:rPr>
        <w:t xml:space="preserve"> MRMT planned the experiment, AM conduct the experiment and </w:t>
      </w:r>
      <w:r w:rsidR="00682378" w:rsidRPr="00682378">
        <w:rPr>
          <w:szCs w:val="24"/>
        </w:rPr>
        <w:t>statistically analyzed the data</w:t>
      </w:r>
      <w:r>
        <w:rPr>
          <w:rFonts w:cs="Times New Roman"/>
          <w:bCs/>
          <w:color w:val="auto"/>
          <w:szCs w:val="24"/>
          <w:lang w:bidi="fa-IR"/>
        </w:rPr>
        <w:t>, AM, AKJ and</w:t>
      </w:r>
      <w:r w:rsidR="00682378" w:rsidRPr="00682378">
        <w:rPr>
          <w:rFonts w:cs="Times New Roman"/>
          <w:bCs/>
          <w:color w:val="auto"/>
          <w:szCs w:val="24"/>
          <w:lang w:bidi="fa-IR"/>
        </w:rPr>
        <w:t xml:space="preserve"> MRMT interpreted the results, AM </w:t>
      </w:r>
      <w:r w:rsidR="00682378">
        <w:rPr>
          <w:rFonts w:cs="Times New Roman"/>
          <w:bCs/>
          <w:color w:val="auto"/>
          <w:szCs w:val="24"/>
          <w:lang w:bidi="fa-IR"/>
        </w:rPr>
        <w:t>made the write up.</w:t>
      </w:r>
    </w:p>
    <w:p w:rsidR="00682378" w:rsidRPr="00682378" w:rsidRDefault="00682378" w:rsidP="00682378">
      <w:pPr>
        <w:spacing w:line="240" w:lineRule="auto"/>
        <w:jc w:val="both"/>
        <w:rPr>
          <w:rFonts w:cs="Times New Roman"/>
          <w:bCs/>
          <w:color w:val="auto"/>
          <w:szCs w:val="24"/>
          <w:lang w:bidi="fa-IR"/>
        </w:rPr>
      </w:pPr>
    </w:p>
    <w:p w:rsidR="005A7D3D" w:rsidRPr="00682378" w:rsidRDefault="00EF2B2E" w:rsidP="00EF2B2E">
      <w:pPr>
        <w:spacing w:line="240" w:lineRule="auto"/>
        <w:jc w:val="both"/>
        <w:rPr>
          <w:rFonts w:cs="Times New Roman"/>
          <w:b/>
          <w:color w:val="auto"/>
          <w:szCs w:val="24"/>
          <w:lang w:bidi="fa-IR"/>
        </w:rPr>
      </w:pPr>
      <w:r w:rsidRPr="00682378">
        <w:rPr>
          <w:rFonts w:cs="Times New Roman"/>
          <w:b/>
          <w:color w:val="auto"/>
          <w:szCs w:val="24"/>
          <w:lang w:bidi="fa-IR"/>
        </w:rPr>
        <w:t>References</w:t>
      </w:r>
    </w:p>
    <w:p w:rsidR="00817EE8" w:rsidRPr="002D3AB6" w:rsidRDefault="001D7F07" w:rsidP="00EF2B2E">
      <w:pPr>
        <w:autoSpaceDE w:val="0"/>
        <w:autoSpaceDN w:val="0"/>
        <w:adjustRightInd w:val="0"/>
        <w:spacing w:after="0" w:line="240" w:lineRule="auto"/>
        <w:jc w:val="both"/>
        <w:rPr>
          <w:rFonts w:cs="Times New Roman"/>
          <w:szCs w:val="24"/>
        </w:rPr>
      </w:pPr>
      <w:proofErr w:type="spellStart"/>
      <w:r w:rsidRPr="002D3AB6">
        <w:rPr>
          <w:rFonts w:cs="Times New Roman"/>
          <w:szCs w:val="24"/>
        </w:rPr>
        <w:t>Abbasi</w:t>
      </w:r>
      <w:proofErr w:type="spellEnd"/>
      <w:r w:rsidRPr="002D3AB6">
        <w:rPr>
          <w:rFonts w:cs="Times New Roman"/>
          <w:szCs w:val="24"/>
        </w:rPr>
        <w:t xml:space="preserve"> MK</w:t>
      </w:r>
      <w:r w:rsidR="00817EE8" w:rsidRPr="002D3AB6">
        <w:rPr>
          <w:rFonts w:cs="Times New Roman"/>
          <w:szCs w:val="24"/>
        </w:rPr>
        <w:t xml:space="preserve">, </w:t>
      </w:r>
      <w:r w:rsidRPr="002D3AB6">
        <w:rPr>
          <w:rFonts w:cs="Times New Roman"/>
          <w:szCs w:val="24"/>
        </w:rPr>
        <w:t>MM Tahir</w:t>
      </w:r>
      <w:r w:rsidR="00817EE8" w:rsidRPr="002D3AB6">
        <w:rPr>
          <w:rFonts w:cs="Times New Roman"/>
          <w:szCs w:val="24"/>
        </w:rPr>
        <w:t xml:space="preserve"> </w:t>
      </w:r>
      <w:r w:rsidRPr="002D3AB6">
        <w:rPr>
          <w:rFonts w:cs="Times New Roman"/>
          <w:szCs w:val="24"/>
        </w:rPr>
        <w:t>(2012).</w:t>
      </w:r>
      <w:r w:rsidR="00817EE8" w:rsidRPr="002D3AB6">
        <w:rPr>
          <w:rFonts w:cs="Times New Roman"/>
          <w:szCs w:val="24"/>
        </w:rPr>
        <w:t xml:space="preserve"> Economizing nitrogen fertilizer in wheat through combinations with organic manure</w:t>
      </w:r>
      <w:r w:rsidRPr="002D3AB6">
        <w:rPr>
          <w:rFonts w:cs="Times New Roman"/>
          <w:szCs w:val="24"/>
        </w:rPr>
        <w:t xml:space="preserve">s in Kashmir, Pakistan. </w:t>
      </w:r>
      <w:proofErr w:type="spellStart"/>
      <w:r w:rsidRPr="002D3AB6">
        <w:rPr>
          <w:rFonts w:cs="Times New Roman"/>
          <w:i/>
          <w:iCs/>
          <w:szCs w:val="24"/>
        </w:rPr>
        <w:t>Agron</w:t>
      </w:r>
      <w:proofErr w:type="spellEnd"/>
      <w:r w:rsidRPr="002D3AB6">
        <w:rPr>
          <w:rFonts w:cs="Times New Roman"/>
          <w:i/>
          <w:iCs/>
          <w:szCs w:val="24"/>
        </w:rPr>
        <w:t xml:space="preserve"> J</w:t>
      </w:r>
      <w:r w:rsidRPr="002D3AB6">
        <w:rPr>
          <w:rFonts w:cs="Times New Roman"/>
          <w:szCs w:val="24"/>
        </w:rPr>
        <w:t xml:space="preserve"> 104:</w:t>
      </w:r>
      <w:r w:rsidR="00817EE8" w:rsidRPr="002D3AB6">
        <w:rPr>
          <w:rFonts w:cs="Times New Roman"/>
          <w:szCs w:val="24"/>
        </w:rPr>
        <w:t>169-177.</w:t>
      </w:r>
    </w:p>
    <w:p w:rsidR="00A74DBA" w:rsidRPr="002D3AB6" w:rsidRDefault="00E7006D" w:rsidP="00EF2B2E">
      <w:pPr>
        <w:autoSpaceDE w:val="0"/>
        <w:autoSpaceDN w:val="0"/>
        <w:adjustRightInd w:val="0"/>
        <w:spacing w:after="0" w:line="240" w:lineRule="auto"/>
        <w:jc w:val="both"/>
        <w:rPr>
          <w:rFonts w:cs="Times New Roman"/>
          <w:szCs w:val="24"/>
        </w:rPr>
      </w:pPr>
      <w:proofErr w:type="spellStart"/>
      <w:r w:rsidRPr="002D3AB6">
        <w:rPr>
          <w:rFonts w:cs="Times New Roman"/>
          <w:szCs w:val="24"/>
        </w:rPr>
        <w:t>Abedi</w:t>
      </w:r>
      <w:proofErr w:type="spellEnd"/>
      <w:r w:rsidRPr="002D3AB6">
        <w:rPr>
          <w:rFonts w:cs="Times New Roman"/>
          <w:szCs w:val="24"/>
        </w:rPr>
        <w:t xml:space="preserve"> T</w:t>
      </w:r>
      <w:r w:rsidR="00817EE8" w:rsidRPr="002D3AB6">
        <w:rPr>
          <w:rFonts w:cs="Times New Roman"/>
          <w:szCs w:val="24"/>
        </w:rPr>
        <w:t xml:space="preserve">, </w:t>
      </w:r>
      <w:proofErr w:type="gramStart"/>
      <w:r w:rsidRPr="002D3AB6">
        <w:rPr>
          <w:rFonts w:cs="Times New Roman"/>
          <w:szCs w:val="24"/>
        </w:rPr>
        <w:t>A</w:t>
      </w:r>
      <w:proofErr w:type="gramEnd"/>
      <w:r w:rsidRPr="002D3AB6">
        <w:rPr>
          <w:rFonts w:cs="Times New Roman"/>
          <w:szCs w:val="24"/>
        </w:rPr>
        <w:t xml:space="preserve"> </w:t>
      </w:r>
      <w:proofErr w:type="spellStart"/>
      <w:r w:rsidR="00817EE8" w:rsidRPr="002D3AB6">
        <w:rPr>
          <w:rFonts w:cs="Times New Roman"/>
          <w:szCs w:val="24"/>
        </w:rPr>
        <w:t>Alemzadeh</w:t>
      </w:r>
      <w:proofErr w:type="spellEnd"/>
      <w:r w:rsidR="00817EE8" w:rsidRPr="002D3AB6">
        <w:rPr>
          <w:rFonts w:cs="Times New Roman"/>
          <w:szCs w:val="24"/>
        </w:rPr>
        <w:t xml:space="preserve">, </w:t>
      </w:r>
      <w:r w:rsidRPr="002D3AB6">
        <w:rPr>
          <w:rFonts w:cs="Times New Roman"/>
          <w:szCs w:val="24"/>
        </w:rPr>
        <w:t xml:space="preserve">SA </w:t>
      </w:r>
      <w:proofErr w:type="spellStart"/>
      <w:r w:rsidRPr="002D3AB6">
        <w:rPr>
          <w:rFonts w:cs="Times New Roman"/>
          <w:szCs w:val="24"/>
        </w:rPr>
        <w:t>Kazemeini</w:t>
      </w:r>
      <w:proofErr w:type="spellEnd"/>
      <w:r w:rsidR="00817EE8" w:rsidRPr="002D3AB6">
        <w:rPr>
          <w:rFonts w:cs="Times New Roman"/>
          <w:szCs w:val="24"/>
        </w:rPr>
        <w:t xml:space="preserve"> </w:t>
      </w:r>
      <w:r w:rsidRPr="002D3AB6">
        <w:rPr>
          <w:rFonts w:cs="Times New Roman"/>
          <w:szCs w:val="24"/>
        </w:rPr>
        <w:t>(</w:t>
      </w:r>
      <w:r w:rsidR="00817EE8" w:rsidRPr="002D3AB6">
        <w:rPr>
          <w:rFonts w:cs="Times New Roman"/>
          <w:szCs w:val="24"/>
        </w:rPr>
        <w:t>2010</w:t>
      </w:r>
      <w:r w:rsidRPr="002D3AB6">
        <w:rPr>
          <w:rFonts w:cs="Times New Roman"/>
          <w:szCs w:val="24"/>
        </w:rPr>
        <w:t>)</w:t>
      </w:r>
      <w:r w:rsidR="00817EE8" w:rsidRPr="002D3AB6">
        <w:rPr>
          <w:rFonts w:cs="Times New Roman"/>
          <w:szCs w:val="24"/>
        </w:rPr>
        <w:t>. Effect of organic and inorganic fertilizers on grain yield and protein band</w:t>
      </w:r>
      <w:r w:rsidRPr="002D3AB6">
        <w:rPr>
          <w:rFonts w:cs="Times New Roman"/>
          <w:szCs w:val="24"/>
        </w:rPr>
        <w:t xml:space="preserve">ing pattern of wheat. </w:t>
      </w:r>
      <w:proofErr w:type="spellStart"/>
      <w:r w:rsidRPr="002D3AB6">
        <w:rPr>
          <w:rFonts w:cs="Times New Roman"/>
          <w:i/>
          <w:iCs/>
          <w:szCs w:val="24"/>
        </w:rPr>
        <w:t>Aust</w:t>
      </w:r>
      <w:proofErr w:type="spellEnd"/>
      <w:r w:rsidRPr="002D3AB6">
        <w:rPr>
          <w:rFonts w:cs="Times New Roman"/>
          <w:i/>
          <w:iCs/>
          <w:szCs w:val="24"/>
        </w:rPr>
        <w:t xml:space="preserve"> J Crop </w:t>
      </w:r>
      <w:proofErr w:type="spellStart"/>
      <w:r w:rsidRPr="002D3AB6">
        <w:rPr>
          <w:rFonts w:cs="Times New Roman"/>
          <w:i/>
          <w:iCs/>
          <w:szCs w:val="24"/>
        </w:rPr>
        <w:t>Sci</w:t>
      </w:r>
      <w:proofErr w:type="spellEnd"/>
      <w:r w:rsidR="00817EE8" w:rsidRPr="002D3AB6">
        <w:rPr>
          <w:rFonts w:cs="Times New Roman"/>
          <w:szCs w:val="24"/>
        </w:rPr>
        <w:t xml:space="preserve"> 4(6):384-389.</w:t>
      </w:r>
    </w:p>
    <w:p w:rsidR="00C935AF" w:rsidRPr="002D3AB6" w:rsidRDefault="00E7006D" w:rsidP="00EF2B2E">
      <w:pPr>
        <w:autoSpaceDE w:val="0"/>
        <w:autoSpaceDN w:val="0"/>
        <w:adjustRightInd w:val="0"/>
        <w:spacing w:after="0" w:line="240" w:lineRule="auto"/>
        <w:jc w:val="both"/>
        <w:rPr>
          <w:rFonts w:cs="Times New Roman"/>
          <w:szCs w:val="24"/>
        </w:rPr>
      </w:pPr>
      <w:proofErr w:type="spellStart"/>
      <w:r w:rsidRPr="002D3AB6">
        <w:rPr>
          <w:rFonts w:cs="Times New Roman"/>
          <w:szCs w:val="24"/>
        </w:rPr>
        <w:t>Akbari</w:t>
      </w:r>
      <w:proofErr w:type="spellEnd"/>
      <w:r w:rsidRPr="002D3AB6">
        <w:rPr>
          <w:rFonts w:cs="Times New Roman"/>
          <w:szCs w:val="24"/>
        </w:rPr>
        <w:t xml:space="preserve"> P</w:t>
      </w:r>
      <w:r w:rsidR="00C935AF" w:rsidRPr="002D3AB6">
        <w:rPr>
          <w:rFonts w:cs="Times New Roman"/>
          <w:szCs w:val="24"/>
        </w:rPr>
        <w:t xml:space="preserve">, </w:t>
      </w:r>
      <w:r w:rsidRPr="002D3AB6">
        <w:rPr>
          <w:rFonts w:cs="Times New Roman"/>
          <w:szCs w:val="24"/>
        </w:rPr>
        <w:t xml:space="preserve">A </w:t>
      </w:r>
      <w:proofErr w:type="spellStart"/>
      <w:r w:rsidR="00C935AF" w:rsidRPr="002D3AB6">
        <w:rPr>
          <w:rFonts w:cs="Times New Roman"/>
          <w:szCs w:val="24"/>
        </w:rPr>
        <w:t>Ghalavand</w:t>
      </w:r>
      <w:proofErr w:type="spellEnd"/>
      <w:r w:rsidR="00C935AF" w:rsidRPr="002D3AB6">
        <w:rPr>
          <w:rFonts w:cs="Times New Roman"/>
          <w:szCs w:val="24"/>
        </w:rPr>
        <w:t xml:space="preserve">, </w:t>
      </w:r>
      <w:r w:rsidRPr="002D3AB6">
        <w:rPr>
          <w:rFonts w:cs="Times New Roman"/>
          <w:szCs w:val="24"/>
        </w:rPr>
        <w:t xml:space="preserve">AM </w:t>
      </w:r>
      <w:proofErr w:type="spellStart"/>
      <w:r w:rsidRPr="002D3AB6">
        <w:rPr>
          <w:rFonts w:cs="Times New Roman"/>
          <w:szCs w:val="24"/>
        </w:rPr>
        <w:t>Modares-</w:t>
      </w:r>
      <w:r w:rsidR="00C935AF" w:rsidRPr="002D3AB6">
        <w:rPr>
          <w:rFonts w:cs="Times New Roman"/>
          <w:szCs w:val="24"/>
        </w:rPr>
        <w:t>Sanavy</w:t>
      </w:r>
      <w:proofErr w:type="spellEnd"/>
      <w:r w:rsidR="00C935AF" w:rsidRPr="002D3AB6">
        <w:rPr>
          <w:rFonts w:cs="Times New Roman"/>
          <w:szCs w:val="24"/>
        </w:rPr>
        <w:t xml:space="preserve">, </w:t>
      </w:r>
      <w:r w:rsidRPr="002D3AB6">
        <w:rPr>
          <w:rFonts w:cs="Times New Roman"/>
          <w:szCs w:val="24"/>
        </w:rPr>
        <w:t xml:space="preserve">M </w:t>
      </w:r>
      <w:r w:rsidR="00C935AF" w:rsidRPr="002D3AB6">
        <w:rPr>
          <w:rFonts w:cs="Times New Roman"/>
          <w:szCs w:val="24"/>
        </w:rPr>
        <w:t>Agha</w:t>
      </w:r>
      <w:r w:rsidRPr="002D3AB6">
        <w:rPr>
          <w:rFonts w:cs="Times New Roman"/>
          <w:szCs w:val="24"/>
        </w:rPr>
        <w:t>-</w:t>
      </w:r>
      <w:proofErr w:type="spellStart"/>
      <w:r w:rsidRPr="002D3AB6">
        <w:rPr>
          <w:rFonts w:cs="Times New Roman"/>
          <w:szCs w:val="24"/>
        </w:rPr>
        <w:t>Alikhani</w:t>
      </w:r>
      <w:proofErr w:type="spellEnd"/>
      <w:r w:rsidRPr="002D3AB6">
        <w:rPr>
          <w:rFonts w:cs="Times New Roman"/>
          <w:szCs w:val="24"/>
        </w:rPr>
        <w:t>,</w:t>
      </w:r>
      <w:r w:rsidR="00C935AF" w:rsidRPr="002D3AB6">
        <w:rPr>
          <w:rFonts w:cs="Times New Roman"/>
          <w:szCs w:val="24"/>
        </w:rPr>
        <w:t xml:space="preserve"> </w:t>
      </w:r>
      <w:proofErr w:type="gramStart"/>
      <w:r w:rsidRPr="002D3AB6">
        <w:rPr>
          <w:rFonts w:cs="Times New Roman"/>
          <w:szCs w:val="24"/>
        </w:rPr>
        <w:t>S</w:t>
      </w:r>
      <w:proofErr w:type="gramEnd"/>
      <w:r w:rsidRPr="002D3AB6">
        <w:rPr>
          <w:rFonts w:cs="Times New Roman"/>
          <w:szCs w:val="24"/>
        </w:rPr>
        <w:t xml:space="preserve"> </w:t>
      </w:r>
      <w:proofErr w:type="spellStart"/>
      <w:r w:rsidRPr="002D3AB6">
        <w:rPr>
          <w:rFonts w:cs="Times New Roman"/>
          <w:szCs w:val="24"/>
        </w:rPr>
        <w:t>Shoghi-Kalkhoran</w:t>
      </w:r>
      <w:proofErr w:type="spellEnd"/>
      <w:r w:rsidR="00C935AF" w:rsidRPr="002D3AB6">
        <w:rPr>
          <w:rFonts w:cs="Times New Roman"/>
          <w:szCs w:val="24"/>
        </w:rPr>
        <w:t xml:space="preserve"> </w:t>
      </w:r>
      <w:r w:rsidRPr="002D3AB6">
        <w:rPr>
          <w:rFonts w:cs="Times New Roman"/>
          <w:szCs w:val="24"/>
        </w:rPr>
        <w:t>(</w:t>
      </w:r>
      <w:r w:rsidR="00C935AF" w:rsidRPr="002D3AB6">
        <w:rPr>
          <w:rFonts w:cs="Times New Roman"/>
          <w:szCs w:val="24"/>
        </w:rPr>
        <w:t>2011</w:t>
      </w:r>
      <w:r w:rsidRPr="002D3AB6">
        <w:rPr>
          <w:rFonts w:cs="Times New Roman"/>
          <w:szCs w:val="24"/>
        </w:rPr>
        <w:t>)</w:t>
      </w:r>
      <w:r w:rsidR="00C935AF" w:rsidRPr="002D3AB6">
        <w:rPr>
          <w:rFonts w:cs="Times New Roman"/>
          <w:szCs w:val="24"/>
        </w:rPr>
        <w:t xml:space="preserve">. Comparison of different nutritional levels and the effect of plant growth promoting </w:t>
      </w:r>
      <w:proofErr w:type="spellStart"/>
      <w:r w:rsidR="00C935AF" w:rsidRPr="002D3AB6">
        <w:rPr>
          <w:rFonts w:cs="Times New Roman"/>
          <w:szCs w:val="24"/>
        </w:rPr>
        <w:t>rhizobacteria</w:t>
      </w:r>
      <w:proofErr w:type="spellEnd"/>
      <w:r w:rsidR="00C935AF" w:rsidRPr="002D3AB6">
        <w:rPr>
          <w:rFonts w:cs="Times New Roman"/>
          <w:szCs w:val="24"/>
        </w:rPr>
        <w:t xml:space="preserve"> (PGPR) on the grain yield and quality of sunflower. </w:t>
      </w:r>
      <w:proofErr w:type="spellStart"/>
      <w:r w:rsidR="00C935AF" w:rsidRPr="002D3AB6">
        <w:rPr>
          <w:rFonts w:cs="Times New Roman"/>
          <w:i/>
          <w:iCs/>
          <w:szCs w:val="24"/>
        </w:rPr>
        <w:t>Au</w:t>
      </w:r>
      <w:r w:rsidRPr="002D3AB6">
        <w:rPr>
          <w:rFonts w:cs="Times New Roman"/>
          <w:i/>
          <w:iCs/>
          <w:szCs w:val="24"/>
        </w:rPr>
        <w:t>st</w:t>
      </w:r>
      <w:proofErr w:type="spellEnd"/>
      <w:r w:rsidRPr="002D3AB6">
        <w:rPr>
          <w:rFonts w:cs="Times New Roman"/>
          <w:i/>
          <w:iCs/>
          <w:szCs w:val="24"/>
        </w:rPr>
        <w:t xml:space="preserve"> J Crop </w:t>
      </w:r>
      <w:proofErr w:type="spellStart"/>
      <w:r w:rsidRPr="002D3AB6">
        <w:rPr>
          <w:rFonts w:cs="Times New Roman"/>
          <w:i/>
          <w:iCs/>
          <w:szCs w:val="24"/>
        </w:rPr>
        <w:t>Sci</w:t>
      </w:r>
      <w:proofErr w:type="spellEnd"/>
      <w:r w:rsidRPr="002D3AB6">
        <w:rPr>
          <w:rFonts w:cs="Times New Roman"/>
          <w:szCs w:val="24"/>
        </w:rPr>
        <w:t xml:space="preserve"> 5(12):</w:t>
      </w:r>
      <w:r w:rsidR="00A74DBA" w:rsidRPr="002D3AB6">
        <w:rPr>
          <w:rFonts w:cs="Times New Roman"/>
          <w:szCs w:val="24"/>
        </w:rPr>
        <w:t>1570</w:t>
      </w:r>
      <w:r w:rsidR="00C935AF" w:rsidRPr="002D3AB6">
        <w:rPr>
          <w:rFonts w:cs="Times New Roman"/>
          <w:szCs w:val="24"/>
        </w:rPr>
        <w:t>-</w:t>
      </w:r>
      <w:r w:rsidR="00A74DBA" w:rsidRPr="002D3AB6">
        <w:rPr>
          <w:rFonts w:cs="Times New Roman"/>
          <w:szCs w:val="24"/>
        </w:rPr>
        <w:t>1576</w:t>
      </w:r>
      <w:r w:rsidR="00C935AF" w:rsidRPr="002D3AB6">
        <w:rPr>
          <w:rFonts w:cs="Times New Roman"/>
          <w:szCs w:val="24"/>
        </w:rPr>
        <w:t>.</w:t>
      </w:r>
    </w:p>
    <w:p w:rsidR="00817EE8" w:rsidRPr="002D3AB6" w:rsidRDefault="00817EE8" w:rsidP="00EF2B2E">
      <w:pPr>
        <w:spacing w:after="200" w:line="240" w:lineRule="auto"/>
        <w:jc w:val="both"/>
        <w:rPr>
          <w:rFonts w:cs="Times New Roman"/>
          <w:szCs w:val="24"/>
          <w:rtl/>
        </w:rPr>
      </w:pPr>
      <w:proofErr w:type="spellStart"/>
      <w:r w:rsidRPr="002D3AB6">
        <w:rPr>
          <w:rFonts w:cs="Times New Roman"/>
          <w:szCs w:val="24"/>
        </w:rPr>
        <w:t>Chattha</w:t>
      </w:r>
      <w:proofErr w:type="spellEnd"/>
      <w:r w:rsidRPr="002D3AB6">
        <w:rPr>
          <w:rFonts w:cs="Times New Roman"/>
          <w:szCs w:val="24"/>
        </w:rPr>
        <w:t xml:space="preserve"> MU, </w:t>
      </w:r>
      <w:r w:rsidR="00E7006D" w:rsidRPr="002D3AB6">
        <w:rPr>
          <w:rFonts w:cs="Times New Roman"/>
          <w:szCs w:val="24"/>
        </w:rPr>
        <w:t xml:space="preserve">MU </w:t>
      </w:r>
      <w:r w:rsidRPr="002D3AB6">
        <w:rPr>
          <w:rFonts w:cs="Times New Roman"/>
          <w:szCs w:val="24"/>
        </w:rPr>
        <w:t xml:space="preserve">Hassan, </w:t>
      </w:r>
      <w:r w:rsidR="00E7006D" w:rsidRPr="002D3AB6">
        <w:rPr>
          <w:rFonts w:cs="Times New Roman"/>
          <w:szCs w:val="24"/>
        </w:rPr>
        <w:t xml:space="preserve">L </w:t>
      </w:r>
      <w:proofErr w:type="spellStart"/>
      <w:r w:rsidRPr="002D3AB6">
        <w:rPr>
          <w:rFonts w:cs="Times New Roman"/>
          <w:szCs w:val="24"/>
        </w:rPr>
        <w:t>Barbanti</w:t>
      </w:r>
      <w:proofErr w:type="spellEnd"/>
      <w:r w:rsidRPr="002D3AB6">
        <w:rPr>
          <w:rFonts w:cs="Times New Roman"/>
          <w:szCs w:val="24"/>
        </w:rPr>
        <w:t xml:space="preserve">, </w:t>
      </w:r>
      <w:r w:rsidR="00E7006D" w:rsidRPr="002D3AB6">
        <w:rPr>
          <w:rFonts w:cs="Times New Roman"/>
          <w:szCs w:val="24"/>
        </w:rPr>
        <w:t xml:space="preserve">MB </w:t>
      </w:r>
      <w:proofErr w:type="spellStart"/>
      <w:r w:rsidRPr="002D3AB6">
        <w:rPr>
          <w:rFonts w:cs="Times New Roman"/>
          <w:szCs w:val="24"/>
        </w:rPr>
        <w:t>Chattha</w:t>
      </w:r>
      <w:proofErr w:type="spellEnd"/>
      <w:r w:rsidRPr="002D3AB6">
        <w:rPr>
          <w:rFonts w:cs="Times New Roman"/>
          <w:szCs w:val="24"/>
        </w:rPr>
        <w:t xml:space="preserve">, </w:t>
      </w:r>
      <w:r w:rsidR="00E7006D" w:rsidRPr="002D3AB6">
        <w:rPr>
          <w:rFonts w:cs="Times New Roman"/>
          <w:szCs w:val="24"/>
        </w:rPr>
        <w:t xml:space="preserve">I </w:t>
      </w:r>
      <w:r w:rsidRPr="002D3AB6">
        <w:rPr>
          <w:rFonts w:cs="Times New Roman"/>
          <w:szCs w:val="24"/>
        </w:rPr>
        <w:t xml:space="preserve">Khan, </w:t>
      </w:r>
      <w:r w:rsidR="00E7006D" w:rsidRPr="002D3AB6">
        <w:rPr>
          <w:rFonts w:cs="Times New Roman"/>
          <w:szCs w:val="24"/>
        </w:rPr>
        <w:t xml:space="preserve">M </w:t>
      </w:r>
      <w:r w:rsidRPr="002D3AB6">
        <w:rPr>
          <w:rFonts w:cs="Times New Roman"/>
          <w:szCs w:val="24"/>
        </w:rPr>
        <w:t xml:space="preserve">Usman, </w:t>
      </w:r>
      <w:proofErr w:type="gramStart"/>
      <w:r w:rsidR="00E7006D" w:rsidRPr="002D3AB6">
        <w:rPr>
          <w:rFonts w:cs="Times New Roman"/>
          <w:szCs w:val="24"/>
        </w:rPr>
        <w:t>A</w:t>
      </w:r>
      <w:proofErr w:type="gramEnd"/>
      <w:r w:rsidR="00E7006D" w:rsidRPr="002D3AB6">
        <w:rPr>
          <w:rFonts w:cs="Times New Roman"/>
          <w:szCs w:val="24"/>
        </w:rPr>
        <w:t xml:space="preserve"> </w:t>
      </w:r>
      <w:r w:rsidRPr="002D3AB6">
        <w:rPr>
          <w:rFonts w:cs="Times New Roman"/>
          <w:szCs w:val="24"/>
        </w:rPr>
        <w:t>Ali</w:t>
      </w:r>
      <w:r w:rsidR="00E7006D" w:rsidRPr="002D3AB6">
        <w:rPr>
          <w:rFonts w:cs="Times New Roman"/>
          <w:szCs w:val="24"/>
        </w:rPr>
        <w:t>,</w:t>
      </w:r>
      <w:r w:rsidRPr="002D3AB6">
        <w:rPr>
          <w:rFonts w:cs="Times New Roman"/>
          <w:szCs w:val="24"/>
        </w:rPr>
        <w:t xml:space="preserve"> </w:t>
      </w:r>
      <w:r w:rsidR="00E7006D" w:rsidRPr="002D3AB6">
        <w:rPr>
          <w:rFonts w:cs="Times New Roman"/>
          <w:szCs w:val="24"/>
        </w:rPr>
        <w:t xml:space="preserve">M </w:t>
      </w:r>
      <w:r w:rsidRPr="002D3AB6">
        <w:rPr>
          <w:rFonts w:cs="Times New Roman"/>
          <w:szCs w:val="24"/>
        </w:rPr>
        <w:t xml:space="preserve">Nawaz </w:t>
      </w:r>
      <w:r w:rsidR="00E7006D" w:rsidRPr="002D3AB6">
        <w:rPr>
          <w:rFonts w:cs="Times New Roman"/>
          <w:szCs w:val="24"/>
        </w:rPr>
        <w:t>(</w:t>
      </w:r>
      <w:r w:rsidRPr="002D3AB6">
        <w:rPr>
          <w:rFonts w:cs="Times New Roman"/>
          <w:szCs w:val="24"/>
        </w:rPr>
        <w:t>2019</w:t>
      </w:r>
      <w:r w:rsidR="00E7006D" w:rsidRPr="002D3AB6">
        <w:rPr>
          <w:rFonts w:cs="Times New Roman"/>
          <w:szCs w:val="24"/>
        </w:rPr>
        <w:t>)</w:t>
      </w:r>
      <w:r w:rsidRPr="002D3AB6">
        <w:rPr>
          <w:rFonts w:cs="Times New Roman"/>
          <w:szCs w:val="24"/>
        </w:rPr>
        <w:t>. Composted sugarcane by-product press mud cake supports wheat growth and improv</w:t>
      </w:r>
      <w:r w:rsidR="00E7006D" w:rsidRPr="002D3AB6">
        <w:rPr>
          <w:rFonts w:cs="Times New Roman"/>
          <w:szCs w:val="24"/>
        </w:rPr>
        <w:t xml:space="preserve">es soil properties. </w:t>
      </w:r>
      <w:r w:rsidR="00E7006D" w:rsidRPr="002D3AB6">
        <w:rPr>
          <w:rFonts w:cs="Times New Roman"/>
          <w:i/>
          <w:iCs/>
          <w:szCs w:val="24"/>
        </w:rPr>
        <w:t>Intl J Plant Prod</w:t>
      </w:r>
      <w:r w:rsidRPr="002D3AB6">
        <w:rPr>
          <w:rFonts w:cs="Times New Roman"/>
          <w:szCs w:val="24"/>
        </w:rPr>
        <w:t xml:space="preserve"> 13:241-249.</w:t>
      </w:r>
    </w:p>
    <w:bookmarkStart w:id="1" w:name="bau0005"/>
    <w:p w:rsidR="00817EE8" w:rsidRPr="002D3AB6" w:rsidRDefault="00817EE8" w:rsidP="00EF2B2E">
      <w:pPr>
        <w:autoSpaceDE w:val="0"/>
        <w:autoSpaceDN w:val="0"/>
        <w:adjustRightInd w:val="0"/>
        <w:spacing w:after="0" w:line="240" w:lineRule="auto"/>
        <w:jc w:val="both"/>
        <w:rPr>
          <w:rFonts w:cs="Times New Roman"/>
          <w:szCs w:val="24"/>
        </w:rPr>
      </w:pPr>
      <w:r w:rsidRPr="002D3AB6">
        <w:rPr>
          <w:rFonts w:cs="Times New Roman"/>
          <w:szCs w:val="24"/>
        </w:rPr>
        <w:lastRenderedPageBreak/>
        <w:fldChar w:fldCharType="begin"/>
      </w:r>
      <w:r w:rsidRPr="002D3AB6">
        <w:rPr>
          <w:rFonts w:cs="Times New Roman"/>
          <w:szCs w:val="24"/>
        </w:rPr>
        <w:instrText xml:space="preserve"> HYPERLINK "https://www.sciencedirect.com/science/article/pii/S2214514118300813?via%3Dihub" \l "!" </w:instrText>
      </w:r>
      <w:r w:rsidRPr="002D3AB6">
        <w:rPr>
          <w:rFonts w:cs="Times New Roman"/>
          <w:szCs w:val="24"/>
        </w:rPr>
        <w:fldChar w:fldCharType="separate"/>
      </w:r>
      <w:r w:rsidRPr="002D3AB6">
        <w:rPr>
          <w:rStyle w:val="text"/>
          <w:rFonts w:cs="Times New Roman"/>
          <w:szCs w:val="24"/>
        </w:rPr>
        <w:t>Chen</w:t>
      </w:r>
      <w:r w:rsidRPr="002D3AB6">
        <w:rPr>
          <w:rFonts w:cs="Times New Roman"/>
          <w:szCs w:val="24"/>
        </w:rPr>
        <w:fldChar w:fldCharType="end"/>
      </w:r>
      <w:bookmarkStart w:id="2" w:name="bau0010"/>
      <w:bookmarkEnd w:id="1"/>
      <w:r w:rsidR="00E7006D" w:rsidRPr="002D3AB6">
        <w:rPr>
          <w:rFonts w:cs="Times New Roman"/>
          <w:szCs w:val="24"/>
        </w:rPr>
        <w:t xml:space="preserve"> H</w:t>
      </w:r>
      <w:r w:rsidRPr="002D3AB6">
        <w:rPr>
          <w:rFonts w:cs="Times New Roman"/>
          <w:szCs w:val="24"/>
        </w:rPr>
        <w:t xml:space="preserve">, </w:t>
      </w:r>
      <w:r w:rsidR="00E7006D" w:rsidRPr="002D3AB6">
        <w:rPr>
          <w:rFonts w:cs="Times New Roman"/>
          <w:szCs w:val="24"/>
        </w:rPr>
        <w:t xml:space="preserve">A </w:t>
      </w:r>
      <w:hyperlink r:id="rId10" w:anchor="!" w:history="1">
        <w:r w:rsidRPr="002D3AB6">
          <w:rPr>
            <w:rStyle w:val="text"/>
            <w:rFonts w:cs="Times New Roman"/>
            <w:szCs w:val="24"/>
          </w:rPr>
          <w:t>Deng</w:t>
        </w:r>
      </w:hyperlink>
      <w:bookmarkStart w:id="3" w:name="bau0015"/>
      <w:bookmarkEnd w:id="2"/>
      <w:r w:rsidRPr="002D3AB6">
        <w:rPr>
          <w:rFonts w:cs="Times New Roman"/>
          <w:szCs w:val="24"/>
        </w:rPr>
        <w:t xml:space="preserve">, </w:t>
      </w:r>
      <w:r w:rsidR="00E7006D" w:rsidRPr="002D3AB6">
        <w:rPr>
          <w:rFonts w:cs="Times New Roman"/>
          <w:szCs w:val="24"/>
        </w:rPr>
        <w:t>W</w:t>
      </w:r>
      <w:r w:rsidR="00E7006D">
        <w:t xml:space="preserve"> </w:t>
      </w:r>
      <w:hyperlink r:id="rId11" w:anchor="!" w:history="1">
        <w:r w:rsidRPr="002D3AB6">
          <w:rPr>
            <w:rStyle w:val="text"/>
            <w:rFonts w:cs="Times New Roman"/>
            <w:szCs w:val="24"/>
          </w:rPr>
          <w:t>Zhang</w:t>
        </w:r>
      </w:hyperlink>
      <w:bookmarkStart w:id="4" w:name="bau0020"/>
      <w:bookmarkEnd w:id="3"/>
      <w:r w:rsidRPr="002D3AB6">
        <w:rPr>
          <w:rFonts w:cs="Times New Roman"/>
          <w:szCs w:val="24"/>
        </w:rPr>
        <w:t xml:space="preserve">, </w:t>
      </w:r>
      <w:r w:rsidR="00E7006D" w:rsidRPr="002D3AB6">
        <w:rPr>
          <w:rFonts w:cs="Times New Roman"/>
          <w:szCs w:val="24"/>
        </w:rPr>
        <w:t>W</w:t>
      </w:r>
      <w:r w:rsidR="00E7006D">
        <w:t xml:space="preserve"> </w:t>
      </w:r>
      <w:hyperlink r:id="rId12" w:anchor="!" w:history="1">
        <w:r w:rsidRPr="002D3AB6">
          <w:rPr>
            <w:rStyle w:val="text"/>
            <w:rFonts w:cs="Times New Roman"/>
            <w:szCs w:val="24"/>
          </w:rPr>
          <w:t>Li</w:t>
        </w:r>
      </w:hyperlink>
      <w:bookmarkStart w:id="5" w:name="bau0025"/>
      <w:bookmarkEnd w:id="4"/>
      <w:r w:rsidRPr="002D3AB6">
        <w:rPr>
          <w:rFonts w:cs="Times New Roman"/>
          <w:szCs w:val="24"/>
        </w:rPr>
        <w:t xml:space="preserve">, </w:t>
      </w:r>
      <w:r w:rsidR="00E7006D" w:rsidRPr="002D3AB6">
        <w:rPr>
          <w:rFonts w:cs="Times New Roman"/>
          <w:szCs w:val="24"/>
        </w:rPr>
        <w:t>Y</w:t>
      </w:r>
      <w:r w:rsidR="00E7006D">
        <w:t xml:space="preserve"> </w:t>
      </w:r>
      <w:hyperlink r:id="rId13" w:anchor="!" w:history="1">
        <w:proofErr w:type="spellStart"/>
        <w:r w:rsidRPr="002D3AB6">
          <w:rPr>
            <w:rStyle w:val="text"/>
            <w:rFonts w:cs="Times New Roman"/>
            <w:szCs w:val="24"/>
          </w:rPr>
          <w:t>Qiao</w:t>
        </w:r>
        <w:proofErr w:type="spellEnd"/>
      </w:hyperlink>
      <w:bookmarkStart w:id="6" w:name="bau0030"/>
      <w:bookmarkEnd w:id="5"/>
      <w:r w:rsidRPr="002D3AB6">
        <w:rPr>
          <w:rFonts w:cs="Times New Roman"/>
          <w:szCs w:val="24"/>
        </w:rPr>
        <w:t xml:space="preserve">, </w:t>
      </w:r>
      <w:r w:rsidR="00E7006D" w:rsidRPr="002D3AB6">
        <w:rPr>
          <w:rFonts w:cs="Times New Roman"/>
          <w:szCs w:val="24"/>
        </w:rPr>
        <w:t>T</w:t>
      </w:r>
      <w:r w:rsidR="00E7006D">
        <w:t xml:space="preserve"> </w:t>
      </w:r>
      <w:hyperlink r:id="rId14" w:anchor="!" w:history="1">
        <w:r w:rsidRPr="002D3AB6">
          <w:rPr>
            <w:rStyle w:val="text"/>
            <w:rFonts w:cs="Times New Roman"/>
            <w:szCs w:val="24"/>
          </w:rPr>
          <w:t>Yang</w:t>
        </w:r>
      </w:hyperlink>
      <w:bookmarkStart w:id="7" w:name="bau0035"/>
      <w:bookmarkEnd w:id="6"/>
      <w:r w:rsidRPr="002D3AB6">
        <w:rPr>
          <w:rFonts w:cs="Times New Roman"/>
          <w:szCs w:val="24"/>
        </w:rPr>
        <w:t xml:space="preserve">, </w:t>
      </w:r>
      <w:r w:rsidR="00E7006D" w:rsidRPr="002D3AB6">
        <w:rPr>
          <w:rFonts w:cs="Times New Roman"/>
          <w:szCs w:val="24"/>
        </w:rPr>
        <w:t>C</w:t>
      </w:r>
      <w:r w:rsidR="00E7006D">
        <w:t xml:space="preserve"> </w:t>
      </w:r>
      <w:hyperlink r:id="rId15" w:anchor="!" w:history="1">
        <w:r w:rsidRPr="002D3AB6">
          <w:rPr>
            <w:rStyle w:val="text"/>
            <w:rFonts w:cs="Times New Roman"/>
            <w:szCs w:val="24"/>
          </w:rPr>
          <w:t>Zheng</w:t>
        </w:r>
      </w:hyperlink>
      <w:bookmarkStart w:id="8" w:name="bau0040"/>
      <w:bookmarkEnd w:id="7"/>
      <w:r w:rsidRPr="002D3AB6">
        <w:rPr>
          <w:rFonts w:cs="Times New Roman"/>
          <w:szCs w:val="24"/>
        </w:rPr>
        <w:t xml:space="preserve">, </w:t>
      </w:r>
      <w:r w:rsidR="00E7006D" w:rsidRPr="002D3AB6">
        <w:rPr>
          <w:rFonts w:cs="Times New Roman"/>
          <w:szCs w:val="24"/>
        </w:rPr>
        <w:t>C</w:t>
      </w:r>
      <w:r w:rsidR="00E7006D">
        <w:t xml:space="preserve"> </w:t>
      </w:r>
      <w:hyperlink r:id="rId16" w:anchor="!" w:history="1">
        <w:r w:rsidRPr="002D3AB6">
          <w:rPr>
            <w:rStyle w:val="text"/>
            <w:rFonts w:cs="Times New Roman"/>
            <w:szCs w:val="24"/>
          </w:rPr>
          <w:t>Cao</w:t>
        </w:r>
      </w:hyperlink>
      <w:bookmarkStart w:id="9" w:name="bau0045"/>
      <w:bookmarkEnd w:id="8"/>
      <w:r w:rsidRPr="002D3AB6">
        <w:rPr>
          <w:rFonts w:cs="Times New Roman"/>
          <w:szCs w:val="24"/>
        </w:rPr>
        <w:t xml:space="preserve">, </w:t>
      </w:r>
      <w:r w:rsidR="00E7006D" w:rsidRPr="002D3AB6">
        <w:rPr>
          <w:rFonts w:cs="Times New Roman"/>
          <w:szCs w:val="24"/>
        </w:rPr>
        <w:t>F</w:t>
      </w:r>
      <w:r w:rsidR="00E7006D">
        <w:t xml:space="preserve"> </w:t>
      </w:r>
      <w:hyperlink r:id="rId17" w:anchor="!" w:history="1">
        <w:r w:rsidRPr="002D3AB6">
          <w:rPr>
            <w:rStyle w:val="text"/>
            <w:rFonts w:cs="Times New Roman"/>
            <w:szCs w:val="24"/>
          </w:rPr>
          <w:t>Chen</w:t>
        </w:r>
      </w:hyperlink>
      <w:bookmarkEnd w:id="9"/>
      <w:r w:rsidRPr="002D3AB6">
        <w:rPr>
          <w:rFonts w:cs="Times New Roman"/>
          <w:szCs w:val="24"/>
        </w:rPr>
        <w:t xml:space="preserve"> </w:t>
      </w:r>
      <w:r w:rsidR="00E7006D" w:rsidRPr="002D3AB6">
        <w:rPr>
          <w:rFonts w:cs="Times New Roman"/>
          <w:szCs w:val="24"/>
        </w:rPr>
        <w:t>(</w:t>
      </w:r>
      <w:r w:rsidRPr="002D3AB6">
        <w:rPr>
          <w:rFonts w:cs="Times New Roman"/>
          <w:szCs w:val="24"/>
        </w:rPr>
        <w:t>2018</w:t>
      </w:r>
      <w:r w:rsidR="00E7006D" w:rsidRPr="002D3AB6">
        <w:rPr>
          <w:rFonts w:cs="Times New Roman"/>
          <w:szCs w:val="24"/>
        </w:rPr>
        <w:t>)</w:t>
      </w:r>
      <w:r w:rsidRPr="002D3AB6">
        <w:rPr>
          <w:rFonts w:cs="Times New Roman"/>
          <w:szCs w:val="24"/>
        </w:rPr>
        <w:t xml:space="preserve">. Long-term inorganic plus organic fertilization increases yield and yield stability of winter wheat. </w:t>
      </w:r>
      <w:r w:rsidR="00E7006D" w:rsidRPr="002D3AB6">
        <w:rPr>
          <w:rFonts w:cs="Times New Roman"/>
          <w:i/>
          <w:iCs/>
          <w:szCs w:val="24"/>
        </w:rPr>
        <w:t>Crop J</w:t>
      </w:r>
      <w:r w:rsidR="00E7006D" w:rsidRPr="002D3AB6">
        <w:rPr>
          <w:rFonts w:cs="Times New Roman"/>
          <w:szCs w:val="24"/>
        </w:rPr>
        <w:t xml:space="preserve"> 6:</w:t>
      </w:r>
      <w:r w:rsidRPr="002D3AB6">
        <w:rPr>
          <w:rFonts w:cs="Times New Roman"/>
          <w:szCs w:val="24"/>
        </w:rPr>
        <w:t>589-599.</w:t>
      </w:r>
    </w:p>
    <w:p w:rsidR="00817EE8" w:rsidRPr="002D3AB6" w:rsidRDefault="001A7D61" w:rsidP="00EF2B2E">
      <w:pPr>
        <w:autoSpaceDE w:val="0"/>
        <w:autoSpaceDN w:val="0"/>
        <w:adjustRightInd w:val="0"/>
        <w:spacing w:after="0" w:line="240" w:lineRule="auto"/>
        <w:jc w:val="both"/>
        <w:rPr>
          <w:rFonts w:eastAsia="TimesNewRomanPSMT" w:cs="Times New Roman"/>
          <w:szCs w:val="24"/>
        </w:rPr>
      </w:pPr>
      <w:r w:rsidRPr="002D3AB6">
        <w:rPr>
          <w:rFonts w:cs="Times New Roman"/>
          <w:szCs w:val="24"/>
        </w:rPr>
        <w:t>Di Benedetto NA</w:t>
      </w:r>
      <w:r w:rsidR="00817EE8" w:rsidRPr="002D3AB6">
        <w:rPr>
          <w:rFonts w:cs="Times New Roman"/>
          <w:szCs w:val="24"/>
        </w:rPr>
        <w:t xml:space="preserve">, </w:t>
      </w:r>
      <w:r w:rsidRPr="002D3AB6">
        <w:rPr>
          <w:rFonts w:cs="Times New Roman"/>
          <w:szCs w:val="24"/>
        </w:rPr>
        <w:t xml:space="preserve">MR </w:t>
      </w:r>
      <w:proofErr w:type="spellStart"/>
      <w:r w:rsidRPr="002D3AB6">
        <w:rPr>
          <w:rFonts w:cs="Times New Roman"/>
          <w:szCs w:val="24"/>
        </w:rPr>
        <w:t>Corbo</w:t>
      </w:r>
      <w:proofErr w:type="spellEnd"/>
      <w:r w:rsidR="00817EE8" w:rsidRPr="002D3AB6">
        <w:rPr>
          <w:rFonts w:cs="Times New Roman"/>
          <w:szCs w:val="24"/>
        </w:rPr>
        <w:t xml:space="preserve">, </w:t>
      </w:r>
      <w:r w:rsidRPr="002D3AB6">
        <w:rPr>
          <w:rFonts w:cs="Times New Roman"/>
          <w:szCs w:val="24"/>
        </w:rPr>
        <w:t xml:space="preserve">D </w:t>
      </w:r>
      <w:proofErr w:type="spellStart"/>
      <w:r w:rsidRPr="002D3AB6">
        <w:rPr>
          <w:rFonts w:cs="Times New Roman"/>
          <w:szCs w:val="24"/>
        </w:rPr>
        <w:t>Campaniello</w:t>
      </w:r>
      <w:proofErr w:type="spellEnd"/>
      <w:r w:rsidR="00817EE8" w:rsidRPr="002D3AB6">
        <w:rPr>
          <w:rFonts w:cs="Times New Roman"/>
          <w:szCs w:val="24"/>
        </w:rPr>
        <w:t xml:space="preserve">, </w:t>
      </w:r>
      <w:r w:rsidRPr="002D3AB6">
        <w:rPr>
          <w:rFonts w:cs="Times New Roman"/>
          <w:szCs w:val="24"/>
        </w:rPr>
        <w:t xml:space="preserve">MP </w:t>
      </w:r>
      <w:proofErr w:type="spellStart"/>
      <w:r w:rsidRPr="002D3AB6">
        <w:rPr>
          <w:rFonts w:cs="Times New Roman"/>
          <w:szCs w:val="24"/>
        </w:rPr>
        <w:t>Cataldi</w:t>
      </w:r>
      <w:proofErr w:type="spellEnd"/>
      <w:r w:rsidR="00817EE8" w:rsidRPr="002D3AB6">
        <w:rPr>
          <w:rFonts w:cs="Times New Roman"/>
          <w:szCs w:val="24"/>
        </w:rPr>
        <w:t xml:space="preserve">, </w:t>
      </w:r>
      <w:r w:rsidRPr="002D3AB6">
        <w:rPr>
          <w:rFonts w:cs="Times New Roman"/>
          <w:szCs w:val="24"/>
        </w:rPr>
        <w:t xml:space="preserve">A </w:t>
      </w:r>
      <w:proofErr w:type="spellStart"/>
      <w:r w:rsidRPr="002D3AB6">
        <w:rPr>
          <w:rFonts w:cs="Times New Roman"/>
          <w:szCs w:val="24"/>
        </w:rPr>
        <w:t>Bevilacqua</w:t>
      </w:r>
      <w:proofErr w:type="spellEnd"/>
      <w:r w:rsidR="00817EE8" w:rsidRPr="002D3AB6">
        <w:rPr>
          <w:rFonts w:cs="Times New Roman"/>
          <w:szCs w:val="24"/>
        </w:rPr>
        <w:t xml:space="preserve">, </w:t>
      </w:r>
      <w:r w:rsidRPr="002D3AB6">
        <w:rPr>
          <w:rFonts w:cs="Times New Roman"/>
          <w:szCs w:val="24"/>
        </w:rPr>
        <w:t xml:space="preserve">M </w:t>
      </w:r>
      <w:proofErr w:type="spellStart"/>
      <w:r w:rsidRPr="002D3AB6">
        <w:rPr>
          <w:rFonts w:cs="Times New Roman"/>
          <w:szCs w:val="24"/>
        </w:rPr>
        <w:t>Sinigaglia</w:t>
      </w:r>
      <w:proofErr w:type="spellEnd"/>
      <w:r w:rsidR="00817EE8" w:rsidRPr="002D3AB6">
        <w:rPr>
          <w:rFonts w:cs="Times New Roman"/>
          <w:szCs w:val="24"/>
        </w:rPr>
        <w:t xml:space="preserve">, and </w:t>
      </w:r>
      <w:r w:rsidRPr="002D3AB6">
        <w:rPr>
          <w:rFonts w:cs="Times New Roman"/>
          <w:szCs w:val="24"/>
        </w:rPr>
        <w:t>Z Flagella</w:t>
      </w:r>
      <w:r w:rsidR="00817EE8" w:rsidRPr="002D3AB6">
        <w:rPr>
          <w:rFonts w:cs="Times New Roman"/>
          <w:szCs w:val="24"/>
        </w:rPr>
        <w:t xml:space="preserve"> </w:t>
      </w:r>
      <w:r w:rsidRPr="002D3AB6">
        <w:rPr>
          <w:rFonts w:cs="Times New Roman"/>
          <w:szCs w:val="24"/>
        </w:rPr>
        <w:t>(</w:t>
      </w:r>
      <w:r w:rsidR="00817EE8" w:rsidRPr="002D3AB6">
        <w:rPr>
          <w:rFonts w:cs="Times New Roman"/>
          <w:szCs w:val="24"/>
        </w:rPr>
        <w:t>2017</w:t>
      </w:r>
      <w:r w:rsidRPr="002D3AB6">
        <w:rPr>
          <w:rFonts w:cs="Times New Roman"/>
          <w:szCs w:val="24"/>
        </w:rPr>
        <w:t>)</w:t>
      </w:r>
      <w:r w:rsidR="00817EE8" w:rsidRPr="002D3AB6">
        <w:rPr>
          <w:rFonts w:cs="Times New Roman"/>
          <w:szCs w:val="24"/>
        </w:rPr>
        <w:t xml:space="preserve">. The role of Plant Growth Promoting Bacteria in improving nitrogen use efficiency for sustainable crop production: a focus on wheat. </w:t>
      </w:r>
      <w:r w:rsidRPr="002D3AB6">
        <w:rPr>
          <w:rFonts w:eastAsia="TimesNewRomanPSMT" w:cs="Times New Roman"/>
          <w:i/>
          <w:iCs/>
          <w:szCs w:val="24"/>
        </w:rPr>
        <w:t xml:space="preserve">AIMS </w:t>
      </w:r>
      <w:proofErr w:type="spellStart"/>
      <w:r w:rsidRPr="002D3AB6">
        <w:rPr>
          <w:rFonts w:eastAsia="TimesNewRomanPSMT" w:cs="Times New Roman"/>
          <w:i/>
          <w:iCs/>
          <w:szCs w:val="24"/>
        </w:rPr>
        <w:t>Microbiol</w:t>
      </w:r>
      <w:proofErr w:type="spellEnd"/>
      <w:r w:rsidRPr="002D3AB6">
        <w:rPr>
          <w:rFonts w:eastAsia="TimesNewRomanPSMT" w:cs="Times New Roman"/>
          <w:szCs w:val="24"/>
        </w:rPr>
        <w:t xml:space="preserve"> 3(3):</w:t>
      </w:r>
      <w:r w:rsidR="00817EE8" w:rsidRPr="002D3AB6">
        <w:rPr>
          <w:rFonts w:eastAsia="TimesNewRomanPSMT" w:cs="Times New Roman"/>
          <w:szCs w:val="24"/>
        </w:rPr>
        <w:t>413-434.</w:t>
      </w:r>
    </w:p>
    <w:p w:rsidR="00817EE8" w:rsidRPr="002D3AB6" w:rsidRDefault="00817EE8" w:rsidP="00EF2B2E">
      <w:pPr>
        <w:autoSpaceDE w:val="0"/>
        <w:autoSpaceDN w:val="0"/>
        <w:adjustRightInd w:val="0"/>
        <w:spacing w:after="0" w:line="240" w:lineRule="auto"/>
        <w:jc w:val="both"/>
        <w:rPr>
          <w:rFonts w:cs="Times New Roman"/>
          <w:szCs w:val="24"/>
        </w:rPr>
      </w:pPr>
      <w:r w:rsidRPr="002D3AB6">
        <w:rPr>
          <w:rFonts w:cs="Times New Roman"/>
          <w:szCs w:val="24"/>
        </w:rPr>
        <w:t xml:space="preserve">FAO. 2019. Statistical database. </w:t>
      </w:r>
      <w:r w:rsidRPr="002D3AB6">
        <w:rPr>
          <w:rFonts w:eastAsia="TimesNewRomanPSMT" w:cs="Times New Roman"/>
          <w:szCs w:val="24"/>
        </w:rPr>
        <w:t>Food and Agriculture Organization.</w:t>
      </w:r>
      <w:r w:rsidRPr="002D3AB6">
        <w:rPr>
          <w:rFonts w:cs="Times New Roman"/>
          <w:szCs w:val="24"/>
        </w:rPr>
        <w:t xml:space="preserve"> http://faostat3.fao.org</w:t>
      </w:r>
    </w:p>
    <w:p w:rsidR="00817EE8" w:rsidRPr="002D3AB6" w:rsidRDefault="001A7D61" w:rsidP="00EF2B2E">
      <w:pPr>
        <w:autoSpaceDE w:val="0"/>
        <w:autoSpaceDN w:val="0"/>
        <w:adjustRightInd w:val="0"/>
        <w:spacing w:after="0" w:line="240" w:lineRule="auto"/>
        <w:jc w:val="both"/>
        <w:rPr>
          <w:rFonts w:cs="Times New Roman"/>
          <w:szCs w:val="24"/>
        </w:rPr>
      </w:pPr>
      <w:proofErr w:type="spellStart"/>
      <w:r w:rsidRPr="002D3AB6">
        <w:rPr>
          <w:rFonts w:cs="Times New Roman"/>
          <w:szCs w:val="24"/>
        </w:rPr>
        <w:t>Guo</w:t>
      </w:r>
      <w:proofErr w:type="spellEnd"/>
      <w:r w:rsidRPr="002D3AB6">
        <w:rPr>
          <w:rFonts w:cs="Times New Roman"/>
          <w:szCs w:val="24"/>
        </w:rPr>
        <w:t xml:space="preserve"> L</w:t>
      </w:r>
      <w:r w:rsidR="00817EE8" w:rsidRPr="002D3AB6">
        <w:rPr>
          <w:rFonts w:cs="Times New Roman"/>
          <w:szCs w:val="24"/>
        </w:rPr>
        <w:t xml:space="preserve">, </w:t>
      </w:r>
      <w:r w:rsidRPr="002D3AB6">
        <w:rPr>
          <w:rFonts w:cs="Times New Roman"/>
          <w:szCs w:val="24"/>
        </w:rPr>
        <w:t>G Wu</w:t>
      </w:r>
      <w:r w:rsidR="00817EE8" w:rsidRPr="002D3AB6">
        <w:rPr>
          <w:rFonts w:cs="Times New Roman"/>
          <w:szCs w:val="24"/>
        </w:rPr>
        <w:t xml:space="preserve">, </w:t>
      </w:r>
      <w:r w:rsidRPr="002D3AB6">
        <w:rPr>
          <w:rFonts w:cs="Times New Roman"/>
          <w:szCs w:val="24"/>
        </w:rPr>
        <w:t>Y Li</w:t>
      </w:r>
      <w:r w:rsidR="00817EE8" w:rsidRPr="002D3AB6">
        <w:rPr>
          <w:rFonts w:cs="Times New Roman"/>
          <w:szCs w:val="24"/>
        </w:rPr>
        <w:t xml:space="preserve">, </w:t>
      </w:r>
      <w:r w:rsidRPr="002D3AB6">
        <w:rPr>
          <w:rFonts w:cs="Times New Roman"/>
          <w:szCs w:val="24"/>
        </w:rPr>
        <w:t>C Li</w:t>
      </w:r>
      <w:r w:rsidR="00817EE8" w:rsidRPr="002D3AB6">
        <w:rPr>
          <w:rFonts w:cs="Times New Roman"/>
          <w:szCs w:val="24"/>
        </w:rPr>
        <w:t xml:space="preserve">, </w:t>
      </w:r>
      <w:r w:rsidRPr="002D3AB6">
        <w:rPr>
          <w:rFonts w:cs="Times New Roman"/>
          <w:szCs w:val="24"/>
        </w:rPr>
        <w:t>W Liu</w:t>
      </w:r>
      <w:r w:rsidR="00817EE8" w:rsidRPr="002D3AB6">
        <w:rPr>
          <w:rFonts w:cs="Times New Roman"/>
          <w:szCs w:val="24"/>
        </w:rPr>
        <w:t xml:space="preserve">, </w:t>
      </w:r>
      <w:r w:rsidRPr="002D3AB6">
        <w:rPr>
          <w:rFonts w:cs="Times New Roman"/>
          <w:szCs w:val="24"/>
        </w:rPr>
        <w:t xml:space="preserve">J </w:t>
      </w:r>
      <w:proofErr w:type="spellStart"/>
      <w:r w:rsidRPr="002D3AB6">
        <w:rPr>
          <w:rFonts w:cs="Times New Roman"/>
          <w:szCs w:val="24"/>
        </w:rPr>
        <w:t>Meng</w:t>
      </w:r>
      <w:proofErr w:type="spellEnd"/>
      <w:r w:rsidR="00817EE8" w:rsidRPr="002D3AB6">
        <w:rPr>
          <w:rFonts w:cs="Times New Roman"/>
          <w:szCs w:val="24"/>
        </w:rPr>
        <w:t xml:space="preserve">, </w:t>
      </w:r>
      <w:r w:rsidRPr="002D3AB6">
        <w:rPr>
          <w:rFonts w:cs="Times New Roman"/>
          <w:szCs w:val="24"/>
        </w:rPr>
        <w:t>H Liu</w:t>
      </w:r>
      <w:r w:rsidR="00817EE8" w:rsidRPr="002D3AB6">
        <w:rPr>
          <w:rFonts w:cs="Times New Roman"/>
          <w:szCs w:val="24"/>
        </w:rPr>
        <w:t xml:space="preserve">, </w:t>
      </w:r>
      <w:r w:rsidRPr="002D3AB6">
        <w:rPr>
          <w:rFonts w:cs="Times New Roman"/>
          <w:szCs w:val="24"/>
        </w:rPr>
        <w:t xml:space="preserve">X </w:t>
      </w:r>
      <w:proofErr w:type="spellStart"/>
      <w:r w:rsidRPr="002D3AB6">
        <w:rPr>
          <w:rFonts w:cs="Times New Roman"/>
          <w:szCs w:val="24"/>
        </w:rPr>
        <w:t>Yua</w:t>
      </w:r>
      <w:proofErr w:type="spellEnd"/>
      <w:r w:rsidR="00817EE8" w:rsidRPr="002D3AB6">
        <w:rPr>
          <w:rFonts w:cs="Times New Roman"/>
          <w:szCs w:val="24"/>
        </w:rPr>
        <w:t xml:space="preserve">, </w:t>
      </w:r>
      <w:r w:rsidRPr="002D3AB6">
        <w:rPr>
          <w:rFonts w:cs="Times New Roman"/>
          <w:szCs w:val="24"/>
        </w:rPr>
        <w:t xml:space="preserve">G </w:t>
      </w:r>
      <w:r w:rsidR="00817EE8" w:rsidRPr="002D3AB6">
        <w:rPr>
          <w:rFonts w:cs="Times New Roman"/>
          <w:szCs w:val="24"/>
        </w:rPr>
        <w:t xml:space="preserve">Jiang </w:t>
      </w:r>
      <w:r w:rsidRPr="002D3AB6">
        <w:rPr>
          <w:rFonts w:cs="Times New Roman"/>
          <w:szCs w:val="24"/>
        </w:rPr>
        <w:t>(</w:t>
      </w:r>
      <w:r w:rsidR="00817EE8" w:rsidRPr="002D3AB6">
        <w:rPr>
          <w:rFonts w:cs="Times New Roman"/>
          <w:szCs w:val="24"/>
        </w:rPr>
        <w:t>2016</w:t>
      </w:r>
      <w:r w:rsidRPr="002D3AB6">
        <w:rPr>
          <w:rFonts w:cs="Times New Roman"/>
          <w:szCs w:val="24"/>
        </w:rPr>
        <w:t>)</w:t>
      </w:r>
      <w:r w:rsidR="00817EE8" w:rsidRPr="002D3AB6">
        <w:rPr>
          <w:rFonts w:cs="Times New Roman"/>
          <w:szCs w:val="24"/>
        </w:rPr>
        <w:t xml:space="preserve">. Effects of cattle manure compost combined with chemical fertilizer on topsoil organic matter, bulk density and earthworm activity in a wheat–maize rotation system in Eastern China. </w:t>
      </w:r>
      <w:r w:rsidR="00817EE8" w:rsidRPr="002D3AB6">
        <w:rPr>
          <w:rFonts w:cs="Times New Roman"/>
          <w:i/>
          <w:iCs/>
          <w:szCs w:val="24"/>
        </w:rPr>
        <w:t xml:space="preserve">Soil </w:t>
      </w:r>
      <w:proofErr w:type="gramStart"/>
      <w:r w:rsidRPr="002D3AB6">
        <w:rPr>
          <w:rFonts w:cs="Times New Roman"/>
          <w:i/>
          <w:iCs/>
          <w:szCs w:val="24"/>
        </w:rPr>
        <w:t>Till</w:t>
      </w:r>
      <w:proofErr w:type="gramEnd"/>
      <w:r w:rsidRPr="002D3AB6">
        <w:rPr>
          <w:rFonts w:cs="Times New Roman"/>
          <w:i/>
          <w:iCs/>
          <w:szCs w:val="24"/>
        </w:rPr>
        <w:t xml:space="preserve"> Res</w:t>
      </w:r>
      <w:r w:rsidRPr="002D3AB6">
        <w:rPr>
          <w:rFonts w:cs="Times New Roman"/>
          <w:szCs w:val="24"/>
        </w:rPr>
        <w:t xml:space="preserve"> 156:</w:t>
      </w:r>
      <w:r w:rsidR="00817EE8" w:rsidRPr="002D3AB6">
        <w:rPr>
          <w:rFonts w:cs="Times New Roman"/>
          <w:szCs w:val="24"/>
        </w:rPr>
        <w:t>140-147.</w:t>
      </w:r>
    </w:p>
    <w:p w:rsidR="00817EE8" w:rsidRPr="002D3AB6" w:rsidRDefault="002D3AB6" w:rsidP="00EF2B2E">
      <w:pPr>
        <w:autoSpaceDE w:val="0"/>
        <w:autoSpaceDN w:val="0"/>
        <w:adjustRightInd w:val="0"/>
        <w:spacing w:after="0" w:line="240" w:lineRule="auto"/>
        <w:jc w:val="both"/>
        <w:rPr>
          <w:rFonts w:cs="Times New Roman"/>
          <w:szCs w:val="24"/>
        </w:rPr>
      </w:pPr>
      <w:proofErr w:type="spellStart"/>
      <w:r w:rsidRPr="002D3AB6">
        <w:rPr>
          <w:rFonts w:cs="Times New Roman"/>
          <w:szCs w:val="24"/>
        </w:rPr>
        <w:t>Hammad</w:t>
      </w:r>
      <w:proofErr w:type="spellEnd"/>
      <w:r w:rsidRPr="002D3AB6">
        <w:rPr>
          <w:rFonts w:cs="Times New Roman"/>
          <w:szCs w:val="24"/>
        </w:rPr>
        <w:t xml:space="preserve"> HM</w:t>
      </w:r>
      <w:r w:rsidR="00817EE8" w:rsidRPr="002D3AB6">
        <w:rPr>
          <w:rFonts w:cs="Times New Roman"/>
          <w:szCs w:val="24"/>
        </w:rPr>
        <w:t xml:space="preserve">, </w:t>
      </w:r>
      <w:r w:rsidRPr="002D3AB6">
        <w:rPr>
          <w:rFonts w:cs="Times New Roman"/>
          <w:szCs w:val="24"/>
        </w:rPr>
        <w:t xml:space="preserve">A </w:t>
      </w:r>
      <w:proofErr w:type="spellStart"/>
      <w:r w:rsidRPr="002D3AB6">
        <w:rPr>
          <w:rFonts w:cs="Times New Roman"/>
          <w:szCs w:val="24"/>
        </w:rPr>
        <w:t>Khaliq</w:t>
      </w:r>
      <w:proofErr w:type="spellEnd"/>
      <w:r w:rsidR="00817EE8" w:rsidRPr="002D3AB6">
        <w:rPr>
          <w:rFonts w:cs="Times New Roman"/>
          <w:szCs w:val="24"/>
        </w:rPr>
        <w:t xml:space="preserve">, </w:t>
      </w:r>
      <w:r w:rsidRPr="002D3AB6">
        <w:rPr>
          <w:rFonts w:cs="Times New Roman"/>
          <w:szCs w:val="24"/>
        </w:rPr>
        <w:t>F Abbas</w:t>
      </w:r>
      <w:r w:rsidR="00817EE8" w:rsidRPr="002D3AB6">
        <w:rPr>
          <w:rFonts w:cs="Times New Roman"/>
          <w:szCs w:val="24"/>
        </w:rPr>
        <w:t xml:space="preserve">, </w:t>
      </w:r>
      <w:r w:rsidRPr="002D3AB6">
        <w:rPr>
          <w:rFonts w:cs="Times New Roman"/>
          <w:szCs w:val="24"/>
        </w:rPr>
        <w:t xml:space="preserve">W </w:t>
      </w:r>
      <w:proofErr w:type="spellStart"/>
      <w:r w:rsidRPr="002D3AB6">
        <w:rPr>
          <w:rFonts w:cs="Times New Roman"/>
          <w:szCs w:val="24"/>
        </w:rPr>
        <w:t>Farhad</w:t>
      </w:r>
      <w:proofErr w:type="spellEnd"/>
      <w:r w:rsidR="00817EE8" w:rsidRPr="002D3AB6">
        <w:rPr>
          <w:rFonts w:cs="Times New Roman"/>
          <w:szCs w:val="24"/>
        </w:rPr>
        <w:t xml:space="preserve">, </w:t>
      </w:r>
      <w:r w:rsidRPr="002D3AB6">
        <w:rPr>
          <w:rFonts w:cs="Times New Roman"/>
          <w:szCs w:val="24"/>
        </w:rPr>
        <w:t xml:space="preserve">S </w:t>
      </w:r>
      <w:proofErr w:type="spellStart"/>
      <w:r w:rsidRPr="002D3AB6">
        <w:rPr>
          <w:rFonts w:cs="Times New Roman"/>
          <w:szCs w:val="24"/>
        </w:rPr>
        <w:t>Fahad</w:t>
      </w:r>
      <w:proofErr w:type="spellEnd"/>
      <w:r w:rsidR="00817EE8" w:rsidRPr="002D3AB6">
        <w:rPr>
          <w:rFonts w:cs="Times New Roman"/>
          <w:szCs w:val="24"/>
        </w:rPr>
        <w:t xml:space="preserve">, </w:t>
      </w:r>
      <w:r w:rsidRPr="002D3AB6">
        <w:rPr>
          <w:rFonts w:cs="Times New Roman"/>
          <w:szCs w:val="24"/>
        </w:rPr>
        <w:t xml:space="preserve">M </w:t>
      </w:r>
      <w:proofErr w:type="spellStart"/>
      <w:r w:rsidRPr="002D3AB6">
        <w:rPr>
          <w:rFonts w:cs="Times New Roman"/>
          <w:szCs w:val="24"/>
        </w:rPr>
        <w:t>Aslam</w:t>
      </w:r>
      <w:proofErr w:type="spellEnd"/>
      <w:r w:rsidR="00817EE8" w:rsidRPr="002D3AB6">
        <w:rPr>
          <w:rFonts w:cs="Times New Roman"/>
          <w:szCs w:val="24"/>
        </w:rPr>
        <w:t xml:space="preserve">, </w:t>
      </w:r>
      <w:r w:rsidRPr="002D3AB6">
        <w:rPr>
          <w:rFonts w:cs="Times New Roman"/>
          <w:szCs w:val="24"/>
        </w:rPr>
        <w:t>S Mustafa</w:t>
      </w:r>
      <w:r w:rsidR="00817EE8" w:rsidRPr="002D3AB6">
        <w:rPr>
          <w:rFonts w:cs="Times New Roman"/>
          <w:szCs w:val="24"/>
        </w:rPr>
        <w:t xml:space="preserve">, </w:t>
      </w:r>
      <w:r w:rsidRPr="002D3AB6">
        <w:rPr>
          <w:rFonts w:cs="Times New Roman"/>
          <w:szCs w:val="24"/>
        </w:rPr>
        <w:t>NW Ghulam</w:t>
      </w:r>
      <w:r w:rsidR="00817EE8" w:rsidRPr="002D3AB6">
        <w:rPr>
          <w:rFonts w:cs="Times New Roman"/>
          <w:szCs w:val="24"/>
        </w:rPr>
        <w:t xml:space="preserve">, </w:t>
      </w:r>
      <w:r w:rsidRPr="002D3AB6">
        <w:rPr>
          <w:rFonts w:cs="Times New Roman"/>
          <w:szCs w:val="24"/>
        </w:rPr>
        <w:t xml:space="preserve">M </w:t>
      </w:r>
      <w:proofErr w:type="spellStart"/>
      <w:r w:rsidRPr="002D3AB6">
        <w:rPr>
          <w:rFonts w:cs="Times New Roman"/>
          <w:szCs w:val="24"/>
        </w:rPr>
        <w:t>Mubeen</w:t>
      </w:r>
      <w:proofErr w:type="spellEnd"/>
      <w:r w:rsidR="00817EE8" w:rsidRPr="002D3AB6">
        <w:rPr>
          <w:rFonts w:cs="Times New Roman"/>
          <w:szCs w:val="24"/>
        </w:rPr>
        <w:t xml:space="preserve">, </w:t>
      </w:r>
      <w:r w:rsidRPr="002D3AB6">
        <w:rPr>
          <w:rFonts w:cs="Times New Roman"/>
          <w:szCs w:val="24"/>
        </w:rPr>
        <w:t xml:space="preserve">HF </w:t>
      </w:r>
      <w:proofErr w:type="spellStart"/>
      <w:r w:rsidRPr="002D3AB6">
        <w:rPr>
          <w:rFonts w:cs="Times New Roman"/>
          <w:szCs w:val="24"/>
        </w:rPr>
        <w:t>Bakhat</w:t>
      </w:r>
      <w:proofErr w:type="spellEnd"/>
      <w:r w:rsidR="00817EE8" w:rsidRPr="002D3AB6">
        <w:rPr>
          <w:rFonts w:cs="Times New Roman"/>
          <w:szCs w:val="24"/>
        </w:rPr>
        <w:t xml:space="preserve"> </w:t>
      </w:r>
      <w:r w:rsidRPr="002D3AB6">
        <w:rPr>
          <w:rFonts w:cs="Times New Roman"/>
          <w:szCs w:val="24"/>
        </w:rPr>
        <w:t>(</w:t>
      </w:r>
      <w:r w:rsidR="00817EE8" w:rsidRPr="002D3AB6">
        <w:rPr>
          <w:rFonts w:cs="Times New Roman"/>
          <w:szCs w:val="24"/>
        </w:rPr>
        <w:t>2020</w:t>
      </w:r>
      <w:r w:rsidRPr="002D3AB6">
        <w:rPr>
          <w:rFonts w:cs="Times New Roman"/>
          <w:szCs w:val="24"/>
        </w:rPr>
        <w:t>)</w:t>
      </w:r>
      <w:r w:rsidR="00817EE8" w:rsidRPr="002D3AB6">
        <w:rPr>
          <w:rFonts w:cs="Times New Roman"/>
          <w:szCs w:val="24"/>
        </w:rPr>
        <w:t>. Comparative</w:t>
      </w:r>
      <w:r w:rsidR="00C427F4" w:rsidRPr="002D3AB6">
        <w:rPr>
          <w:rFonts w:cs="Times New Roman"/>
          <w:szCs w:val="24"/>
        </w:rPr>
        <w:t xml:space="preserve"> e</w:t>
      </w:r>
      <w:r w:rsidR="00817EE8" w:rsidRPr="002D3AB6">
        <w:rPr>
          <w:rFonts w:cs="Times New Roman"/>
          <w:szCs w:val="24"/>
        </w:rPr>
        <w:t xml:space="preserve">ffects of </w:t>
      </w:r>
      <w:r w:rsidR="00C427F4" w:rsidRPr="002D3AB6">
        <w:rPr>
          <w:rFonts w:cs="Times New Roman"/>
          <w:szCs w:val="24"/>
        </w:rPr>
        <w:t>o</w:t>
      </w:r>
      <w:r w:rsidR="00817EE8" w:rsidRPr="002D3AB6">
        <w:rPr>
          <w:rFonts w:cs="Times New Roman"/>
          <w:szCs w:val="24"/>
        </w:rPr>
        <w:t xml:space="preserve">rganic and </w:t>
      </w:r>
      <w:r w:rsidR="00C427F4" w:rsidRPr="002D3AB6">
        <w:rPr>
          <w:rFonts w:cs="Times New Roman"/>
          <w:szCs w:val="24"/>
        </w:rPr>
        <w:t>i</w:t>
      </w:r>
      <w:r w:rsidR="00817EE8" w:rsidRPr="002D3AB6">
        <w:rPr>
          <w:rFonts w:cs="Times New Roman"/>
          <w:szCs w:val="24"/>
        </w:rPr>
        <w:t xml:space="preserve">norganic </w:t>
      </w:r>
      <w:r w:rsidR="00C427F4" w:rsidRPr="002D3AB6">
        <w:rPr>
          <w:rFonts w:cs="Times New Roman"/>
          <w:szCs w:val="24"/>
        </w:rPr>
        <w:t>f</w:t>
      </w:r>
      <w:r w:rsidR="00817EE8" w:rsidRPr="002D3AB6">
        <w:rPr>
          <w:rFonts w:cs="Times New Roman"/>
          <w:szCs w:val="24"/>
        </w:rPr>
        <w:t>ertilizers</w:t>
      </w:r>
      <w:r w:rsidR="00C427F4" w:rsidRPr="002D3AB6">
        <w:rPr>
          <w:rFonts w:cs="Times New Roman"/>
          <w:szCs w:val="24"/>
        </w:rPr>
        <w:t xml:space="preserve"> on soil organic carbon and w</w:t>
      </w:r>
      <w:r w:rsidR="00817EE8" w:rsidRPr="002D3AB6">
        <w:rPr>
          <w:rFonts w:cs="Times New Roman"/>
          <w:szCs w:val="24"/>
        </w:rPr>
        <w:t xml:space="preserve">heat </w:t>
      </w:r>
      <w:r w:rsidR="00C427F4" w:rsidRPr="002D3AB6">
        <w:rPr>
          <w:rFonts w:cs="Times New Roman"/>
          <w:szCs w:val="24"/>
        </w:rPr>
        <w:t>p</w:t>
      </w:r>
      <w:r w:rsidR="00817EE8" w:rsidRPr="002D3AB6">
        <w:rPr>
          <w:rFonts w:cs="Times New Roman"/>
          <w:szCs w:val="24"/>
        </w:rPr>
        <w:t>roductivity</w:t>
      </w:r>
      <w:r w:rsidR="00C427F4" w:rsidRPr="002D3AB6">
        <w:rPr>
          <w:rFonts w:cs="Times New Roman"/>
          <w:szCs w:val="24"/>
        </w:rPr>
        <w:t xml:space="preserve"> under arid r</w:t>
      </w:r>
      <w:r>
        <w:rPr>
          <w:rFonts w:cs="Times New Roman"/>
          <w:szCs w:val="24"/>
        </w:rPr>
        <w:t xml:space="preserve">egion. </w:t>
      </w:r>
      <w:proofErr w:type="spellStart"/>
      <w:r w:rsidRPr="002D3AB6">
        <w:rPr>
          <w:rFonts w:cs="Times New Roman"/>
          <w:i/>
          <w:iCs/>
          <w:szCs w:val="24"/>
        </w:rPr>
        <w:t>Commun</w:t>
      </w:r>
      <w:proofErr w:type="spellEnd"/>
      <w:r w:rsidRPr="002D3AB6">
        <w:rPr>
          <w:rFonts w:cs="Times New Roman"/>
          <w:i/>
          <w:iCs/>
          <w:szCs w:val="24"/>
        </w:rPr>
        <w:t xml:space="preserve"> Soil </w:t>
      </w:r>
      <w:proofErr w:type="spellStart"/>
      <w:r w:rsidRPr="002D3AB6">
        <w:rPr>
          <w:rFonts w:cs="Times New Roman"/>
          <w:i/>
          <w:iCs/>
          <w:szCs w:val="24"/>
        </w:rPr>
        <w:t>Sci</w:t>
      </w:r>
      <w:proofErr w:type="spellEnd"/>
      <w:r w:rsidRPr="002D3AB6">
        <w:rPr>
          <w:rFonts w:cs="Times New Roman"/>
          <w:i/>
          <w:iCs/>
          <w:szCs w:val="24"/>
        </w:rPr>
        <w:t xml:space="preserve"> Plant Anal</w:t>
      </w:r>
      <w:r>
        <w:rPr>
          <w:rFonts w:cs="Times New Roman"/>
          <w:szCs w:val="24"/>
        </w:rPr>
        <w:t xml:space="preserve">. </w:t>
      </w:r>
      <w:hyperlink r:id="rId18" w:history="1">
        <w:r w:rsidR="00817EE8" w:rsidRPr="002D3AB6">
          <w:rPr>
            <w:rStyle w:val="Hyperlink"/>
            <w:rFonts w:cs="Times New Roman"/>
            <w:szCs w:val="24"/>
          </w:rPr>
          <w:t>https://doi.org/10.1080/00103624.2020.1763385</w:t>
        </w:r>
      </w:hyperlink>
    </w:p>
    <w:p w:rsidR="00817EE8" w:rsidRPr="002D3AB6" w:rsidRDefault="002D3AB6" w:rsidP="00EF2B2E">
      <w:pPr>
        <w:autoSpaceDE w:val="0"/>
        <w:autoSpaceDN w:val="0"/>
        <w:adjustRightInd w:val="0"/>
        <w:spacing w:after="0" w:line="240" w:lineRule="auto"/>
        <w:jc w:val="both"/>
        <w:rPr>
          <w:rFonts w:cs="Times New Roman"/>
          <w:szCs w:val="24"/>
        </w:rPr>
      </w:pPr>
      <w:proofErr w:type="spellStart"/>
      <w:r>
        <w:rPr>
          <w:rFonts w:cs="Times New Roman"/>
          <w:szCs w:val="24"/>
        </w:rPr>
        <w:t>Hawkesford</w:t>
      </w:r>
      <w:proofErr w:type="spellEnd"/>
      <w:r>
        <w:rPr>
          <w:rFonts w:cs="Times New Roman"/>
          <w:szCs w:val="24"/>
        </w:rPr>
        <w:t>, MJ</w:t>
      </w:r>
      <w:r w:rsidR="00817EE8" w:rsidRPr="002D3AB6">
        <w:rPr>
          <w:rFonts w:cs="Times New Roman"/>
          <w:szCs w:val="24"/>
        </w:rPr>
        <w:t xml:space="preserve"> </w:t>
      </w:r>
      <w:r>
        <w:rPr>
          <w:rFonts w:cs="Times New Roman"/>
          <w:szCs w:val="24"/>
        </w:rPr>
        <w:t>(</w:t>
      </w:r>
      <w:r w:rsidR="00817EE8" w:rsidRPr="002D3AB6">
        <w:rPr>
          <w:rFonts w:cs="Times New Roman"/>
          <w:szCs w:val="24"/>
        </w:rPr>
        <w:t>2014</w:t>
      </w:r>
      <w:r>
        <w:rPr>
          <w:rFonts w:cs="Times New Roman"/>
          <w:szCs w:val="24"/>
        </w:rPr>
        <w:t>)</w:t>
      </w:r>
      <w:r w:rsidR="00817EE8" w:rsidRPr="002D3AB6">
        <w:rPr>
          <w:rFonts w:cs="Times New Roman"/>
          <w:szCs w:val="24"/>
        </w:rPr>
        <w:t>. Reducing the reliance on nitrogen fertilize</w:t>
      </w:r>
      <w:r>
        <w:rPr>
          <w:rFonts w:cs="Times New Roman"/>
          <w:szCs w:val="24"/>
        </w:rPr>
        <w:t xml:space="preserve">r for wheat production. </w:t>
      </w:r>
      <w:r w:rsidRPr="002D3AB6">
        <w:rPr>
          <w:rFonts w:cs="Times New Roman"/>
          <w:i/>
          <w:iCs/>
          <w:szCs w:val="24"/>
        </w:rPr>
        <w:t xml:space="preserve">J Cereal </w:t>
      </w:r>
      <w:proofErr w:type="spellStart"/>
      <w:r w:rsidRPr="002D3AB6">
        <w:rPr>
          <w:rFonts w:cs="Times New Roman"/>
          <w:i/>
          <w:iCs/>
          <w:szCs w:val="24"/>
        </w:rPr>
        <w:t>Sci</w:t>
      </w:r>
      <w:proofErr w:type="spellEnd"/>
      <w:r>
        <w:rPr>
          <w:rFonts w:cs="Times New Roman"/>
          <w:szCs w:val="24"/>
        </w:rPr>
        <w:t xml:space="preserve"> 59:</w:t>
      </w:r>
      <w:r w:rsidR="00817EE8" w:rsidRPr="002D3AB6">
        <w:rPr>
          <w:rFonts w:cs="Times New Roman"/>
          <w:szCs w:val="24"/>
        </w:rPr>
        <w:t>276-283.</w:t>
      </w:r>
    </w:p>
    <w:p w:rsidR="00817EE8" w:rsidRPr="002D3AB6" w:rsidRDefault="002D3AB6" w:rsidP="00EF2B2E">
      <w:pPr>
        <w:autoSpaceDE w:val="0"/>
        <w:autoSpaceDN w:val="0"/>
        <w:adjustRightInd w:val="0"/>
        <w:spacing w:after="0" w:line="240" w:lineRule="auto"/>
        <w:jc w:val="both"/>
        <w:rPr>
          <w:rFonts w:cs="Times New Roman"/>
          <w:szCs w:val="24"/>
        </w:rPr>
      </w:pPr>
      <w:r>
        <w:rPr>
          <w:rFonts w:cs="Times New Roman"/>
          <w:szCs w:val="24"/>
        </w:rPr>
        <w:t>Jiang Z</w:t>
      </w:r>
      <w:r w:rsidR="00817EE8" w:rsidRPr="002D3AB6">
        <w:rPr>
          <w:rFonts w:cs="Times New Roman"/>
          <w:szCs w:val="24"/>
        </w:rPr>
        <w:t xml:space="preserve">, </w:t>
      </w:r>
      <w:r w:rsidRPr="002D3AB6">
        <w:rPr>
          <w:rFonts w:cs="Times New Roman"/>
          <w:szCs w:val="24"/>
        </w:rPr>
        <w:t xml:space="preserve">H </w:t>
      </w:r>
      <w:r>
        <w:rPr>
          <w:rFonts w:cs="Times New Roman"/>
          <w:szCs w:val="24"/>
        </w:rPr>
        <w:t>Zheng</w:t>
      </w:r>
      <w:r w:rsidR="00817EE8" w:rsidRPr="002D3AB6">
        <w:rPr>
          <w:rFonts w:cs="Times New Roman"/>
          <w:szCs w:val="24"/>
        </w:rPr>
        <w:t xml:space="preserve">, </w:t>
      </w:r>
      <w:r w:rsidRPr="002D3AB6">
        <w:rPr>
          <w:rFonts w:cs="Times New Roman"/>
          <w:szCs w:val="24"/>
        </w:rPr>
        <w:t xml:space="preserve">B </w:t>
      </w:r>
      <w:r>
        <w:rPr>
          <w:rFonts w:cs="Times New Roman"/>
          <w:szCs w:val="24"/>
        </w:rPr>
        <w:t>Xing</w:t>
      </w:r>
      <w:r w:rsidR="00817EE8" w:rsidRPr="002D3AB6">
        <w:rPr>
          <w:rFonts w:cs="Times New Roman"/>
          <w:szCs w:val="24"/>
        </w:rPr>
        <w:t xml:space="preserve"> </w:t>
      </w:r>
      <w:r>
        <w:rPr>
          <w:rFonts w:cs="Times New Roman"/>
          <w:szCs w:val="24"/>
        </w:rPr>
        <w:t>(</w:t>
      </w:r>
      <w:r w:rsidR="00817EE8" w:rsidRPr="002D3AB6">
        <w:rPr>
          <w:rFonts w:cs="Times New Roman"/>
          <w:szCs w:val="24"/>
        </w:rPr>
        <w:t>2020</w:t>
      </w:r>
      <w:r>
        <w:rPr>
          <w:rFonts w:cs="Times New Roman"/>
          <w:szCs w:val="24"/>
        </w:rPr>
        <w:t>)</w:t>
      </w:r>
      <w:r w:rsidR="00817EE8" w:rsidRPr="002D3AB6">
        <w:rPr>
          <w:rFonts w:cs="Times New Roman"/>
          <w:szCs w:val="24"/>
        </w:rPr>
        <w:t xml:space="preserve">. Environmental life cycle assessment of wheat production using chemical fertilizer, manure compost, and </w:t>
      </w:r>
      <w:proofErr w:type="spellStart"/>
      <w:r w:rsidR="00817EE8" w:rsidRPr="002D3AB6">
        <w:rPr>
          <w:rFonts w:cs="Times New Roman"/>
          <w:szCs w:val="24"/>
        </w:rPr>
        <w:t>biochar</w:t>
      </w:r>
      <w:proofErr w:type="spellEnd"/>
      <w:r w:rsidR="00817EE8" w:rsidRPr="002D3AB6">
        <w:rPr>
          <w:rFonts w:cs="Times New Roman"/>
          <w:szCs w:val="24"/>
        </w:rPr>
        <w:t xml:space="preserve"> amended ma</w:t>
      </w:r>
      <w:r>
        <w:rPr>
          <w:rFonts w:cs="Times New Roman"/>
          <w:szCs w:val="24"/>
        </w:rPr>
        <w:t xml:space="preserve">nure compost strategies. </w:t>
      </w:r>
      <w:proofErr w:type="spellStart"/>
      <w:r w:rsidRPr="002D3AB6">
        <w:rPr>
          <w:rFonts w:cs="Times New Roman"/>
          <w:i/>
          <w:iCs/>
          <w:szCs w:val="24"/>
        </w:rPr>
        <w:t>Sci</w:t>
      </w:r>
      <w:proofErr w:type="spellEnd"/>
      <w:r w:rsidR="00817EE8" w:rsidRPr="002D3AB6">
        <w:rPr>
          <w:rFonts w:cs="Times New Roman"/>
          <w:i/>
          <w:iCs/>
          <w:szCs w:val="24"/>
        </w:rPr>
        <w:t xml:space="preserve"> </w:t>
      </w:r>
      <w:r w:rsidRPr="002D3AB6">
        <w:rPr>
          <w:rFonts w:cs="Times New Roman"/>
          <w:i/>
          <w:iCs/>
          <w:szCs w:val="24"/>
        </w:rPr>
        <w:t>Total Environ</w:t>
      </w:r>
      <w:r w:rsidR="00817EE8" w:rsidRPr="002D3AB6">
        <w:rPr>
          <w:rFonts w:cs="Times New Roman"/>
          <w:szCs w:val="24"/>
        </w:rPr>
        <w:t xml:space="preserve">. </w:t>
      </w:r>
      <w:hyperlink r:id="rId19" w:history="1">
        <w:r w:rsidR="00817EE8" w:rsidRPr="002D3AB6">
          <w:rPr>
            <w:rStyle w:val="Hyperlink"/>
            <w:rFonts w:cs="Times New Roman"/>
            <w:szCs w:val="24"/>
          </w:rPr>
          <w:t>https://doi.org/10.1016/j.scitotenv.2020.143342</w:t>
        </w:r>
      </w:hyperlink>
    </w:p>
    <w:p w:rsidR="002D3AB6" w:rsidRDefault="002D3AB6" w:rsidP="00EF2B2E">
      <w:pPr>
        <w:autoSpaceDE w:val="0"/>
        <w:autoSpaceDN w:val="0"/>
        <w:adjustRightInd w:val="0"/>
        <w:spacing w:after="0" w:line="240" w:lineRule="auto"/>
        <w:jc w:val="both"/>
        <w:rPr>
          <w:rFonts w:cs="Times New Roman"/>
          <w:szCs w:val="24"/>
        </w:rPr>
      </w:pPr>
      <w:proofErr w:type="spellStart"/>
      <w:r>
        <w:rPr>
          <w:rFonts w:cs="Times New Roman"/>
          <w:szCs w:val="24"/>
        </w:rPr>
        <w:t>Kamali</w:t>
      </w:r>
      <w:proofErr w:type="spellEnd"/>
      <w:r>
        <w:rPr>
          <w:rFonts w:cs="Times New Roman"/>
          <w:szCs w:val="24"/>
        </w:rPr>
        <w:t xml:space="preserve"> S</w:t>
      </w:r>
      <w:r w:rsidR="00817EE8" w:rsidRPr="002D3AB6">
        <w:rPr>
          <w:rFonts w:cs="Times New Roman"/>
          <w:szCs w:val="24"/>
        </w:rPr>
        <w:t xml:space="preserve">, </w:t>
      </w:r>
      <w:r w:rsidRPr="002D3AB6">
        <w:rPr>
          <w:rFonts w:cs="Times New Roman"/>
          <w:szCs w:val="24"/>
        </w:rPr>
        <w:t xml:space="preserve">A </w:t>
      </w:r>
      <w:proofErr w:type="spellStart"/>
      <w:r>
        <w:rPr>
          <w:rFonts w:cs="Times New Roman"/>
          <w:szCs w:val="24"/>
        </w:rPr>
        <w:t>Mehraban</w:t>
      </w:r>
      <w:proofErr w:type="spellEnd"/>
      <w:r w:rsidR="00817EE8" w:rsidRPr="002D3AB6">
        <w:rPr>
          <w:rFonts w:cs="Times New Roman"/>
          <w:szCs w:val="24"/>
        </w:rPr>
        <w:t xml:space="preserve"> </w:t>
      </w:r>
      <w:r>
        <w:rPr>
          <w:rFonts w:cs="Times New Roman"/>
          <w:szCs w:val="24"/>
        </w:rPr>
        <w:t>(</w:t>
      </w:r>
      <w:r w:rsidR="00817EE8" w:rsidRPr="002D3AB6">
        <w:rPr>
          <w:rFonts w:cs="Times New Roman"/>
          <w:szCs w:val="24"/>
        </w:rPr>
        <w:t>2020</w:t>
      </w:r>
      <w:r>
        <w:rPr>
          <w:rFonts w:cs="Times New Roman"/>
          <w:szCs w:val="24"/>
        </w:rPr>
        <w:t>)</w:t>
      </w:r>
      <w:r w:rsidR="00817EE8" w:rsidRPr="002D3AB6">
        <w:rPr>
          <w:rFonts w:cs="Times New Roman"/>
          <w:szCs w:val="24"/>
        </w:rPr>
        <w:t xml:space="preserve">. </w:t>
      </w:r>
      <w:proofErr w:type="spellStart"/>
      <w:r w:rsidR="00817EE8" w:rsidRPr="002D3AB6">
        <w:rPr>
          <w:rFonts w:cs="Times New Roman"/>
          <w:szCs w:val="24"/>
        </w:rPr>
        <w:t>Nitroxin</w:t>
      </w:r>
      <w:proofErr w:type="spellEnd"/>
      <w:r w:rsidR="00817EE8" w:rsidRPr="002D3AB6">
        <w:rPr>
          <w:rFonts w:cs="Times New Roman"/>
          <w:szCs w:val="24"/>
        </w:rPr>
        <w:t xml:space="preserve"> and </w:t>
      </w:r>
      <w:proofErr w:type="spellStart"/>
      <w:r w:rsidR="00817EE8" w:rsidRPr="002D3AB6">
        <w:rPr>
          <w:rFonts w:cs="Times New Roman"/>
          <w:szCs w:val="24"/>
        </w:rPr>
        <w:t>arbuscular</w:t>
      </w:r>
      <w:proofErr w:type="spellEnd"/>
      <w:r w:rsidR="00817EE8" w:rsidRPr="002D3AB6">
        <w:rPr>
          <w:rFonts w:cs="Times New Roman"/>
          <w:szCs w:val="24"/>
        </w:rPr>
        <w:t xml:space="preserve"> </w:t>
      </w:r>
      <w:proofErr w:type="spellStart"/>
      <w:r w:rsidR="00817EE8" w:rsidRPr="002D3AB6">
        <w:rPr>
          <w:rFonts w:cs="Times New Roman"/>
          <w:szCs w:val="24"/>
        </w:rPr>
        <w:t>mycorrhizal</w:t>
      </w:r>
      <w:proofErr w:type="spellEnd"/>
      <w:r w:rsidR="00817EE8" w:rsidRPr="002D3AB6">
        <w:rPr>
          <w:rFonts w:cs="Times New Roman"/>
          <w:szCs w:val="24"/>
        </w:rPr>
        <w:t xml:space="preserve"> fungi alleviate negative effects of drought stress on </w:t>
      </w:r>
      <w:r w:rsidR="00817EE8" w:rsidRPr="002D3AB6">
        <w:rPr>
          <w:rFonts w:cs="Times New Roman"/>
          <w:i/>
          <w:iCs/>
          <w:szCs w:val="24"/>
        </w:rPr>
        <w:t xml:space="preserve">Sorghum bicolor </w:t>
      </w:r>
      <w:r w:rsidR="00817EE8" w:rsidRPr="002D3AB6">
        <w:rPr>
          <w:rFonts w:cs="Times New Roman"/>
          <w:szCs w:val="24"/>
        </w:rPr>
        <w:t xml:space="preserve">yield through improving physiological </w:t>
      </w:r>
      <w:r w:rsidR="00C427F4" w:rsidRPr="002D3AB6">
        <w:rPr>
          <w:rFonts w:cs="Times New Roman"/>
          <w:szCs w:val="24"/>
        </w:rPr>
        <w:t>and biochemical characteristics.</w:t>
      </w:r>
      <w:r>
        <w:rPr>
          <w:rFonts w:cs="Times New Roman"/>
          <w:szCs w:val="24"/>
        </w:rPr>
        <w:t xml:space="preserve"> </w:t>
      </w:r>
      <w:r w:rsidRPr="002D3AB6">
        <w:rPr>
          <w:rFonts w:cs="Times New Roman"/>
          <w:i/>
          <w:iCs/>
          <w:szCs w:val="24"/>
        </w:rPr>
        <w:t>Plant Signal</w:t>
      </w:r>
      <w:r w:rsidR="00817EE8" w:rsidRPr="002D3AB6">
        <w:rPr>
          <w:rFonts w:cs="Times New Roman"/>
          <w:i/>
          <w:iCs/>
          <w:szCs w:val="24"/>
        </w:rPr>
        <w:t xml:space="preserve"> </w:t>
      </w:r>
      <w:proofErr w:type="spellStart"/>
      <w:r w:rsidRPr="002D3AB6">
        <w:rPr>
          <w:rFonts w:cs="Times New Roman"/>
          <w:i/>
          <w:iCs/>
          <w:szCs w:val="24"/>
        </w:rPr>
        <w:t>Behav</w:t>
      </w:r>
      <w:proofErr w:type="spellEnd"/>
      <w:r>
        <w:rPr>
          <w:rFonts w:cs="Times New Roman"/>
          <w:szCs w:val="24"/>
        </w:rPr>
        <w:t>.</w:t>
      </w:r>
      <w:r w:rsidR="00817EE8" w:rsidRPr="002D3AB6">
        <w:rPr>
          <w:rFonts w:cs="Times New Roman"/>
          <w:szCs w:val="24"/>
        </w:rPr>
        <w:t xml:space="preserve"> </w:t>
      </w:r>
      <w:hyperlink r:id="rId20" w:history="1">
        <w:r w:rsidRPr="00B26EEA">
          <w:rPr>
            <w:rStyle w:val="Hyperlink"/>
            <w:rFonts w:cs="Times New Roman"/>
            <w:szCs w:val="24"/>
          </w:rPr>
          <w:t>https://doi.org/10.1080/15592324.2020.1813998</w:t>
        </w:r>
      </w:hyperlink>
    </w:p>
    <w:p w:rsidR="00817EE8" w:rsidRPr="002D3AB6" w:rsidRDefault="00817EE8" w:rsidP="00EF2B2E">
      <w:pPr>
        <w:autoSpaceDE w:val="0"/>
        <w:autoSpaceDN w:val="0"/>
        <w:adjustRightInd w:val="0"/>
        <w:spacing w:after="0" w:line="240" w:lineRule="auto"/>
        <w:jc w:val="both"/>
        <w:rPr>
          <w:rFonts w:cs="Times New Roman"/>
          <w:szCs w:val="24"/>
        </w:rPr>
      </w:pPr>
      <w:r w:rsidRPr="002D3AB6">
        <w:rPr>
          <w:rFonts w:cs="Times New Roman"/>
          <w:szCs w:val="24"/>
        </w:rPr>
        <w:t xml:space="preserve">MAJ. 2019. Statistical yearbook. </w:t>
      </w:r>
      <w:r w:rsidRPr="002D3AB6">
        <w:rPr>
          <w:rFonts w:eastAsia="TimesNewRomanPSMT" w:cs="Times New Roman"/>
          <w:szCs w:val="24"/>
        </w:rPr>
        <w:t>Ministry of Agriculture Jihad.</w:t>
      </w:r>
      <w:r w:rsidRPr="002D3AB6">
        <w:rPr>
          <w:rFonts w:cs="Times New Roman"/>
          <w:szCs w:val="24"/>
        </w:rPr>
        <w:t xml:space="preserve"> http://www.maj.ir</w:t>
      </w:r>
    </w:p>
    <w:p w:rsidR="0051225F" w:rsidRPr="002D3AB6" w:rsidRDefault="005F7344" w:rsidP="00EF2B2E">
      <w:pPr>
        <w:autoSpaceDE w:val="0"/>
        <w:autoSpaceDN w:val="0"/>
        <w:adjustRightInd w:val="0"/>
        <w:spacing w:after="0" w:line="240" w:lineRule="auto"/>
        <w:jc w:val="both"/>
        <w:rPr>
          <w:rFonts w:eastAsia="Times-Roman" w:cs="Times New Roman"/>
          <w:szCs w:val="24"/>
        </w:rPr>
      </w:pPr>
      <w:proofErr w:type="spellStart"/>
      <w:r>
        <w:rPr>
          <w:rFonts w:cs="Times New Roman"/>
          <w:szCs w:val="24"/>
        </w:rPr>
        <w:t>Mandic</w:t>
      </w:r>
      <w:proofErr w:type="spellEnd"/>
      <w:r>
        <w:rPr>
          <w:rFonts w:cs="Times New Roman"/>
          <w:szCs w:val="24"/>
        </w:rPr>
        <w:t xml:space="preserve"> V</w:t>
      </w:r>
      <w:r w:rsidR="00817EE8" w:rsidRPr="002D3AB6">
        <w:rPr>
          <w:rFonts w:cs="Times New Roman"/>
          <w:szCs w:val="24"/>
        </w:rPr>
        <w:t xml:space="preserve">, </w:t>
      </w:r>
      <w:r w:rsidRPr="002D3AB6">
        <w:rPr>
          <w:rFonts w:cs="Times New Roman"/>
          <w:szCs w:val="24"/>
        </w:rPr>
        <w:t xml:space="preserve">V </w:t>
      </w:r>
      <w:proofErr w:type="spellStart"/>
      <w:r>
        <w:rPr>
          <w:rFonts w:cs="Times New Roman"/>
          <w:szCs w:val="24"/>
        </w:rPr>
        <w:t>Krnjaja</w:t>
      </w:r>
      <w:proofErr w:type="spellEnd"/>
      <w:r w:rsidR="00817EE8" w:rsidRPr="002D3AB6">
        <w:rPr>
          <w:rFonts w:cs="Times New Roman"/>
          <w:szCs w:val="24"/>
        </w:rPr>
        <w:t xml:space="preserve">, </w:t>
      </w:r>
      <w:r w:rsidRPr="002D3AB6">
        <w:rPr>
          <w:rFonts w:cs="Times New Roman"/>
          <w:szCs w:val="24"/>
        </w:rPr>
        <w:t xml:space="preserve">Z </w:t>
      </w:r>
      <w:proofErr w:type="spellStart"/>
      <w:r>
        <w:rPr>
          <w:rFonts w:cs="Times New Roman"/>
          <w:szCs w:val="24"/>
        </w:rPr>
        <w:t>Tomic</w:t>
      </w:r>
      <w:proofErr w:type="spellEnd"/>
      <w:r w:rsidR="00817EE8" w:rsidRPr="002D3AB6">
        <w:rPr>
          <w:rFonts w:cs="Times New Roman"/>
          <w:szCs w:val="24"/>
        </w:rPr>
        <w:t xml:space="preserve">, </w:t>
      </w:r>
      <w:r w:rsidRPr="002D3AB6">
        <w:rPr>
          <w:rFonts w:cs="Times New Roman"/>
          <w:szCs w:val="24"/>
        </w:rPr>
        <w:t xml:space="preserve">Z </w:t>
      </w:r>
      <w:proofErr w:type="spellStart"/>
      <w:r>
        <w:rPr>
          <w:rFonts w:cs="Times New Roman"/>
          <w:szCs w:val="24"/>
        </w:rPr>
        <w:t>Bijelic</w:t>
      </w:r>
      <w:proofErr w:type="spellEnd"/>
      <w:r w:rsidR="00817EE8" w:rsidRPr="002D3AB6">
        <w:rPr>
          <w:rFonts w:cs="Times New Roman"/>
          <w:szCs w:val="24"/>
        </w:rPr>
        <w:t xml:space="preserve">, </w:t>
      </w:r>
      <w:proofErr w:type="gramStart"/>
      <w:r w:rsidRPr="002D3AB6">
        <w:rPr>
          <w:rFonts w:cs="Times New Roman"/>
          <w:szCs w:val="24"/>
        </w:rPr>
        <w:t>A</w:t>
      </w:r>
      <w:proofErr w:type="gramEnd"/>
      <w:r w:rsidRPr="002D3AB6">
        <w:rPr>
          <w:rFonts w:cs="Times New Roman"/>
          <w:szCs w:val="24"/>
        </w:rPr>
        <w:t xml:space="preserve"> </w:t>
      </w:r>
      <w:proofErr w:type="spellStart"/>
      <w:r>
        <w:rPr>
          <w:rFonts w:cs="Times New Roman"/>
          <w:szCs w:val="24"/>
        </w:rPr>
        <w:t>Simic</w:t>
      </w:r>
      <w:proofErr w:type="spellEnd"/>
      <w:r w:rsidR="00817EE8" w:rsidRPr="002D3AB6">
        <w:rPr>
          <w:rFonts w:cs="Times New Roman"/>
          <w:szCs w:val="24"/>
        </w:rPr>
        <w:t xml:space="preserve">, </w:t>
      </w:r>
      <w:r w:rsidRPr="002D3AB6">
        <w:rPr>
          <w:rFonts w:cs="Times New Roman"/>
          <w:szCs w:val="24"/>
        </w:rPr>
        <w:t xml:space="preserve">D. R </w:t>
      </w:r>
      <w:proofErr w:type="spellStart"/>
      <w:r>
        <w:rPr>
          <w:rFonts w:cs="Times New Roman"/>
          <w:szCs w:val="24"/>
        </w:rPr>
        <w:t>Muslic</w:t>
      </w:r>
      <w:proofErr w:type="spellEnd"/>
      <w:r w:rsidR="00817EE8" w:rsidRPr="002D3AB6">
        <w:rPr>
          <w:rFonts w:cs="Times New Roman"/>
          <w:szCs w:val="24"/>
        </w:rPr>
        <w:t xml:space="preserve">, and </w:t>
      </w:r>
      <w:r w:rsidRPr="002D3AB6">
        <w:rPr>
          <w:rFonts w:cs="Times New Roman"/>
          <w:szCs w:val="24"/>
        </w:rPr>
        <w:t xml:space="preserve">M </w:t>
      </w:r>
      <w:proofErr w:type="spellStart"/>
      <w:r>
        <w:rPr>
          <w:rFonts w:cs="Times New Roman"/>
          <w:szCs w:val="24"/>
        </w:rPr>
        <w:t>Gogic</w:t>
      </w:r>
      <w:proofErr w:type="spellEnd"/>
      <w:r w:rsidR="00817EE8" w:rsidRPr="002D3AB6">
        <w:rPr>
          <w:rFonts w:cs="Times New Roman"/>
          <w:szCs w:val="24"/>
        </w:rPr>
        <w:t xml:space="preserve"> </w:t>
      </w:r>
      <w:r>
        <w:rPr>
          <w:rFonts w:cs="Times New Roman"/>
          <w:szCs w:val="24"/>
        </w:rPr>
        <w:t>(</w:t>
      </w:r>
      <w:r w:rsidR="00817EE8" w:rsidRPr="002D3AB6">
        <w:rPr>
          <w:rFonts w:cs="Times New Roman"/>
          <w:szCs w:val="24"/>
        </w:rPr>
        <w:t>2015</w:t>
      </w:r>
      <w:r>
        <w:rPr>
          <w:rFonts w:cs="Times New Roman"/>
          <w:szCs w:val="24"/>
        </w:rPr>
        <w:t>)</w:t>
      </w:r>
      <w:r w:rsidR="00817EE8" w:rsidRPr="002D3AB6">
        <w:rPr>
          <w:rFonts w:cs="Times New Roman"/>
          <w:szCs w:val="24"/>
        </w:rPr>
        <w:t xml:space="preserve">. Nitrogen fertilizer influence on wheat yield and use efficiency under different environmental conditions. </w:t>
      </w:r>
      <w:proofErr w:type="spellStart"/>
      <w:r>
        <w:rPr>
          <w:rFonts w:eastAsia="Times-Roman" w:cs="Times New Roman"/>
          <w:i/>
          <w:iCs/>
          <w:szCs w:val="24"/>
        </w:rPr>
        <w:t>Chil</w:t>
      </w:r>
      <w:proofErr w:type="spellEnd"/>
      <w:r w:rsidRPr="005F7344">
        <w:rPr>
          <w:rFonts w:eastAsia="Times-Roman" w:cs="Times New Roman"/>
          <w:i/>
          <w:iCs/>
          <w:szCs w:val="24"/>
        </w:rPr>
        <w:t xml:space="preserve"> J </w:t>
      </w:r>
      <w:proofErr w:type="spellStart"/>
      <w:r w:rsidRPr="005F7344">
        <w:rPr>
          <w:rFonts w:eastAsia="Times-Roman" w:cs="Times New Roman"/>
          <w:i/>
          <w:iCs/>
          <w:szCs w:val="24"/>
        </w:rPr>
        <w:t>Agric</w:t>
      </w:r>
      <w:proofErr w:type="spellEnd"/>
      <w:r w:rsidRPr="005F7344">
        <w:rPr>
          <w:rFonts w:eastAsia="Times-Roman" w:cs="Times New Roman"/>
          <w:i/>
          <w:iCs/>
          <w:szCs w:val="24"/>
        </w:rPr>
        <w:t xml:space="preserve"> Res</w:t>
      </w:r>
      <w:r>
        <w:rPr>
          <w:rFonts w:eastAsia="Times-Roman" w:cs="Times New Roman"/>
          <w:szCs w:val="24"/>
        </w:rPr>
        <w:t>. 75(1):</w:t>
      </w:r>
      <w:r w:rsidR="00817EE8" w:rsidRPr="002D3AB6">
        <w:rPr>
          <w:rFonts w:eastAsia="Times-Roman" w:cs="Times New Roman"/>
          <w:szCs w:val="24"/>
        </w:rPr>
        <w:t>92-97.</w:t>
      </w:r>
    </w:p>
    <w:p w:rsidR="005935D0" w:rsidRPr="002D3AB6" w:rsidRDefault="005F7344" w:rsidP="00EF2B2E">
      <w:pPr>
        <w:autoSpaceDE w:val="0"/>
        <w:autoSpaceDN w:val="0"/>
        <w:adjustRightInd w:val="0"/>
        <w:spacing w:after="0" w:line="240" w:lineRule="auto"/>
        <w:jc w:val="both"/>
        <w:rPr>
          <w:rStyle w:val="A8"/>
          <w:rFonts w:eastAsia="Times-Roman" w:cs="Times New Roman"/>
          <w:sz w:val="24"/>
          <w:szCs w:val="24"/>
        </w:rPr>
      </w:pPr>
      <w:proofErr w:type="spellStart"/>
      <w:r>
        <w:rPr>
          <w:rStyle w:val="A3"/>
          <w:rFonts w:cs="Times New Roman"/>
          <w:sz w:val="24"/>
          <w:szCs w:val="24"/>
        </w:rPr>
        <w:t>Mecha</w:t>
      </w:r>
      <w:proofErr w:type="spellEnd"/>
      <w:r>
        <w:rPr>
          <w:rStyle w:val="A3"/>
          <w:rFonts w:cs="Times New Roman"/>
          <w:sz w:val="24"/>
          <w:szCs w:val="24"/>
        </w:rPr>
        <w:t xml:space="preserve"> B</w:t>
      </w:r>
      <w:r w:rsidR="005935D0" w:rsidRPr="002D3AB6">
        <w:rPr>
          <w:rStyle w:val="A3"/>
          <w:rFonts w:cs="Times New Roman"/>
          <w:sz w:val="24"/>
          <w:szCs w:val="24"/>
        </w:rPr>
        <w:t>,</w:t>
      </w:r>
      <w:r w:rsidR="005935D0" w:rsidRPr="002D3AB6">
        <w:rPr>
          <w:rStyle w:val="A8"/>
          <w:rFonts w:cs="Times New Roman"/>
          <w:sz w:val="24"/>
          <w:szCs w:val="24"/>
        </w:rPr>
        <w:t xml:space="preserve"> </w:t>
      </w:r>
      <w:r w:rsidRPr="002D3AB6">
        <w:rPr>
          <w:rStyle w:val="A3"/>
          <w:rFonts w:cs="Times New Roman"/>
          <w:sz w:val="24"/>
          <w:szCs w:val="24"/>
        </w:rPr>
        <w:t xml:space="preserve">S </w:t>
      </w:r>
      <w:proofErr w:type="spellStart"/>
      <w:r>
        <w:rPr>
          <w:rStyle w:val="A3"/>
          <w:rFonts w:cs="Times New Roman"/>
          <w:sz w:val="24"/>
          <w:szCs w:val="24"/>
        </w:rPr>
        <w:t>Alamerew</w:t>
      </w:r>
      <w:proofErr w:type="spellEnd"/>
      <w:r w:rsidR="005935D0" w:rsidRPr="002D3AB6">
        <w:rPr>
          <w:rStyle w:val="A3"/>
          <w:rFonts w:cs="Times New Roman"/>
          <w:sz w:val="24"/>
          <w:szCs w:val="24"/>
        </w:rPr>
        <w:t>,</w:t>
      </w:r>
      <w:r w:rsidR="005935D0" w:rsidRPr="002D3AB6">
        <w:rPr>
          <w:rStyle w:val="A8"/>
          <w:rFonts w:cs="Times New Roman"/>
          <w:sz w:val="24"/>
          <w:szCs w:val="24"/>
        </w:rPr>
        <w:t xml:space="preserve"> </w:t>
      </w:r>
      <w:proofErr w:type="gramStart"/>
      <w:r w:rsidRPr="002D3AB6">
        <w:rPr>
          <w:rStyle w:val="A3"/>
          <w:rFonts w:cs="Times New Roman"/>
          <w:sz w:val="24"/>
          <w:szCs w:val="24"/>
        </w:rPr>
        <w:t>A</w:t>
      </w:r>
      <w:proofErr w:type="gramEnd"/>
      <w:r w:rsidRPr="002D3AB6">
        <w:rPr>
          <w:rStyle w:val="A3"/>
          <w:rFonts w:cs="Times New Roman"/>
          <w:sz w:val="24"/>
          <w:szCs w:val="24"/>
        </w:rPr>
        <w:t xml:space="preserve"> </w:t>
      </w:r>
      <w:proofErr w:type="spellStart"/>
      <w:r>
        <w:rPr>
          <w:rStyle w:val="A3"/>
          <w:rFonts w:cs="Times New Roman"/>
          <w:sz w:val="24"/>
          <w:szCs w:val="24"/>
        </w:rPr>
        <w:t>Assefa</w:t>
      </w:r>
      <w:proofErr w:type="spellEnd"/>
      <w:r w:rsidR="005935D0" w:rsidRPr="002D3AB6">
        <w:rPr>
          <w:rStyle w:val="A3"/>
          <w:rFonts w:cs="Times New Roman"/>
          <w:sz w:val="24"/>
          <w:szCs w:val="24"/>
        </w:rPr>
        <w:t>,</w:t>
      </w:r>
      <w:r w:rsidR="005935D0" w:rsidRPr="002D3AB6">
        <w:rPr>
          <w:rStyle w:val="A8"/>
          <w:rFonts w:cs="Times New Roman"/>
          <w:sz w:val="24"/>
          <w:szCs w:val="24"/>
        </w:rPr>
        <w:t xml:space="preserve"> </w:t>
      </w:r>
      <w:r w:rsidRPr="002D3AB6">
        <w:rPr>
          <w:rStyle w:val="A3"/>
          <w:rFonts w:cs="Times New Roman"/>
          <w:sz w:val="24"/>
          <w:szCs w:val="24"/>
        </w:rPr>
        <w:t xml:space="preserve">E </w:t>
      </w:r>
      <w:proofErr w:type="spellStart"/>
      <w:r>
        <w:rPr>
          <w:rStyle w:val="A3"/>
          <w:rFonts w:cs="Times New Roman"/>
          <w:sz w:val="24"/>
          <w:szCs w:val="24"/>
        </w:rPr>
        <w:t>Assefa</w:t>
      </w:r>
      <w:proofErr w:type="spellEnd"/>
      <w:r w:rsidR="005935D0" w:rsidRPr="002D3AB6">
        <w:rPr>
          <w:rStyle w:val="A3"/>
          <w:rFonts w:cs="Times New Roman"/>
          <w:sz w:val="24"/>
          <w:szCs w:val="24"/>
        </w:rPr>
        <w:t>,</w:t>
      </w:r>
      <w:r w:rsidR="005935D0" w:rsidRPr="002D3AB6">
        <w:rPr>
          <w:rStyle w:val="A8"/>
          <w:rFonts w:cs="Times New Roman"/>
          <w:sz w:val="24"/>
          <w:szCs w:val="24"/>
        </w:rPr>
        <w:t xml:space="preserve"> </w:t>
      </w:r>
      <w:r w:rsidRPr="002D3AB6">
        <w:rPr>
          <w:rStyle w:val="A3"/>
          <w:rFonts w:cs="Times New Roman"/>
          <w:sz w:val="24"/>
          <w:szCs w:val="24"/>
        </w:rPr>
        <w:t xml:space="preserve">D </w:t>
      </w:r>
      <w:proofErr w:type="spellStart"/>
      <w:r>
        <w:rPr>
          <w:rStyle w:val="A3"/>
          <w:rFonts w:cs="Times New Roman"/>
          <w:sz w:val="24"/>
          <w:szCs w:val="24"/>
        </w:rPr>
        <w:t>Dutamo</w:t>
      </w:r>
      <w:proofErr w:type="spellEnd"/>
      <w:r w:rsidR="005935D0" w:rsidRPr="002D3AB6">
        <w:rPr>
          <w:rStyle w:val="A3"/>
          <w:rFonts w:cs="Times New Roman"/>
          <w:sz w:val="24"/>
          <w:szCs w:val="24"/>
        </w:rPr>
        <w:t xml:space="preserve"> </w:t>
      </w:r>
      <w:r>
        <w:rPr>
          <w:rStyle w:val="A3"/>
          <w:rFonts w:cs="Times New Roman"/>
          <w:sz w:val="24"/>
          <w:szCs w:val="24"/>
        </w:rPr>
        <w:t>(</w:t>
      </w:r>
      <w:r w:rsidR="005935D0" w:rsidRPr="002D3AB6">
        <w:rPr>
          <w:rStyle w:val="A3"/>
          <w:rFonts w:cs="Times New Roman"/>
          <w:sz w:val="24"/>
          <w:szCs w:val="24"/>
        </w:rPr>
        <w:t>2017</w:t>
      </w:r>
      <w:r>
        <w:rPr>
          <w:rStyle w:val="A3"/>
          <w:rFonts w:cs="Times New Roman"/>
          <w:sz w:val="24"/>
          <w:szCs w:val="24"/>
        </w:rPr>
        <w:t>)</w:t>
      </w:r>
      <w:r w:rsidR="005935D0" w:rsidRPr="002D3AB6">
        <w:rPr>
          <w:rStyle w:val="A3"/>
          <w:rFonts w:cs="Times New Roman"/>
          <w:sz w:val="24"/>
          <w:szCs w:val="24"/>
        </w:rPr>
        <w:t xml:space="preserve">. </w:t>
      </w:r>
      <w:r w:rsidR="005935D0" w:rsidRPr="002D3AB6">
        <w:rPr>
          <w:rStyle w:val="A7"/>
          <w:rFonts w:cs="Times New Roman"/>
          <w:sz w:val="24"/>
          <w:szCs w:val="24"/>
        </w:rPr>
        <w:t>Correlation and path coefficient studies of yield and yield associated traits in bread wheat (</w:t>
      </w:r>
      <w:proofErr w:type="spellStart"/>
      <w:r w:rsidR="005935D0" w:rsidRPr="002D3AB6">
        <w:rPr>
          <w:rStyle w:val="A7"/>
          <w:rFonts w:cs="Times New Roman"/>
          <w:i/>
          <w:iCs/>
          <w:sz w:val="24"/>
          <w:szCs w:val="24"/>
        </w:rPr>
        <w:t>Triticum</w:t>
      </w:r>
      <w:proofErr w:type="spellEnd"/>
      <w:r w:rsidR="005935D0" w:rsidRPr="002D3AB6">
        <w:rPr>
          <w:rStyle w:val="A7"/>
          <w:rFonts w:cs="Times New Roman"/>
          <w:i/>
          <w:iCs/>
          <w:sz w:val="24"/>
          <w:szCs w:val="24"/>
        </w:rPr>
        <w:t xml:space="preserve"> </w:t>
      </w:r>
      <w:proofErr w:type="spellStart"/>
      <w:r w:rsidR="005935D0" w:rsidRPr="002D3AB6">
        <w:rPr>
          <w:rStyle w:val="A7"/>
          <w:rFonts w:cs="Times New Roman"/>
          <w:i/>
          <w:iCs/>
          <w:sz w:val="24"/>
          <w:szCs w:val="24"/>
        </w:rPr>
        <w:t>aestivum</w:t>
      </w:r>
      <w:proofErr w:type="spellEnd"/>
      <w:r w:rsidR="005935D0" w:rsidRPr="002D3AB6">
        <w:rPr>
          <w:rStyle w:val="A7"/>
          <w:rFonts w:cs="Times New Roman"/>
          <w:i/>
          <w:iCs/>
          <w:sz w:val="24"/>
          <w:szCs w:val="24"/>
        </w:rPr>
        <w:t xml:space="preserve"> </w:t>
      </w:r>
      <w:r w:rsidR="005935D0" w:rsidRPr="002D3AB6">
        <w:rPr>
          <w:rStyle w:val="A7"/>
          <w:rFonts w:cs="Times New Roman"/>
          <w:sz w:val="24"/>
          <w:szCs w:val="24"/>
        </w:rPr>
        <w:t>L.) Genotypes</w:t>
      </w:r>
      <w:r w:rsidR="0051225F" w:rsidRPr="002D3AB6">
        <w:rPr>
          <w:rStyle w:val="A7"/>
          <w:rFonts w:cs="Times New Roman"/>
          <w:sz w:val="24"/>
          <w:szCs w:val="24"/>
        </w:rPr>
        <w:t xml:space="preserve">. </w:t>
      </w:r>
      <w:proofErr w:type="spellStart"/>
      <w:r w:rsidRPr="005F7344">
        <w:rPr>
          <w:rFonts w:cs="Times New Roman"/>
          <w:i/>
          <w:iCs/>
        </w:rPr>
        <w:t>Adv</w:t>
      </w:r>
      <w:proofErr w:type="spellEnd"/>
      <w:r w:rsidR="0051225F" w:rsidRPr="005F7344">
        <w:rPr>
          <w:rFonts w:cs="Times New Roman"/>
          <w:i/>
          <w:iCs/>
        </w:rPr>
        <w:t xml:space="preserve"> Plants </w:t>
      </w:r>
      <w:proofErr w:type="spellStart"/>
      <w:r w:rsidRPr="005F7344">
        <w:rPr>
          <w:rFonts w:cs="Times New Roman"/>
          <w:i/>
          <w:iCs/>
        </w:rPr>
        <w:t>Agric</w:t>
      </w:r>
      <w:proofErr w:type="spellEnd"/>
      <w:r w:rsidRPr="005F7344">
        <w:rPr>
          <w:rFonts w:cs="Times New Roman"/>
          <w:i/>
          <w:iCs/>
        </w:rPr>
        <w:t xml:space="preserve"> Res</w:t>
      </w:r>
      <w:r>
        <w:rPr>
          <w:rFonts w:cs="Times New Roman"/>
        </w:rPr>
        <w:t xml:space="preserve"> 6(5):</w:t>
      </w:r>
      <w:r w:rsidR="0051225F" w:rsidRPr="002D3AB6">
        <w:rPr>
          <w:rFonts w:cs="Times New Roman"/>
        </w:rPr>
        <w:t>128-136.</w:t>
      </w:r>
    </w:p>
    <w:p w:rsidR="00817EE8" w:rsidRPr="002D3AB6" w:rsidRDefault="00817EE8" w:rsidP="00EF2B2E">
      <w:pPr>
        <w:spacing w:line="240" w:lineRule="auto"/>
        <w:jc w:val="both"/>
        <w:rPr>
          <w:rFonts w:cs="Times New Roman"/>
          <w:szCs w:val="24"/>
        </w:rPr>
      </w:pPr>
      <w:proofErr w:type="spellStart"/>
      <w:r w:rsidRPr="002D3AB6">
        <w:rPr>
          <w:rFonts w:cs="Times New Roman"/>
          <w:szCs w:val="24"/>
        </w:rPr>
        <w:t>Moshatati</w:t>
      </w:r>
      <w:proofErr w:type="spellEnd"/>
      <w:r w:rsidRPr="002D3AB6">
        <w:rPr>
          <w:rFonts w:cs="Times New Roman"/>
          <w:szCs w:val="24"/>
        </w:rPr>
        <w:t xml:space="preserve"> A, </w:t>
      </w:r>
      <w:r w:rsidR="005F7344">
        <w:rPr>
          <w:rFonts w:cs="Times New Roman"/>
          <w:szCs w:val="24"/>
        </w:rPr>
        <w:t>S</w:t>
      </w:r>
      <w:r w:rsidR="005F7344" w:rsidRPr="002D3AB6">
        <w:rPr>
          <w:rFonts w:cs="Times New Roman"/>
          <w:szCs w:val="24"/>
        </w:rPr>
        <w:t xml:space="preserve">A </w:t>
      </w:r>
      <w:proofErr w:type="spellStart"/>
      <w:r w:rsidRPr="002D3AB6">
        <w:rPr>
          <w:rFonts w:cs="Times New Roman"/>
          <w:szCs w:val="24"/>
        </w:rPr>
        <w:t>Siadat</w:t>
      </w:r>
      <w:proofErr w:type="spellEnd"/>
      <w:r w:rsidRPr="002D3AB6">
        <w:rPr>
          <w:rFonts w:cs="Times New Roman"/>
          <w:szCs w:val="24"/>
        </w:rPr>
        <w:t xml:space="preserve">, </w:t>
      </w:r>
      <w:proofErr w:type="spellStart"/>
      <w:r w:rsidR="005F7344" w:rsidRPr="002D3AB6">
        <w:rPr>
          <w:rFonts w:cs="Times New Roman"/>
          <w:szCs w:val="24"/>
        </w:rPr>
        <w:t>Kh</w:t>
      </w:r>
      <w:proofErr w:type="spellEnd"/>
      <w:r w:rsidR="005F7344" w:rsidRPr="002D3AB6">
        <w:rPr>
          <w:rFonts w:cs="Times New Roman"/>
          <w:szCs w:val="24"/>
        </w:rPr>
        <w:t xml:space="preserve"> </w:t>
      </w:r>
      <w:proofErr w:type="spellStart"/>
      <w:r w:rsidRPr="002D3AB6">
        <w:rPr>
          <w:rFonts w:cs="Times New Roman"/>
          <w:szCs w:val="24"/>
        </w:rPr>
        <w:t>Alami-Saeid</w:t>
      </w:r>
      <w:proofErr w:type="spellEnd"/>
      <w:r w:rsidRPr="002D3AB6">
        <w:rPr>
          <w:rFonts w:cs="Times New Roman"/>
          <w:szCs w:val="24"/>
        </w:rPr>
        <w:t xml:space="preserve">, </w:t>
      </w:r>
      <w:r w:rsidR="005F7344">
        <w:rPr>
          <w:rFonts w:cs="Times New Roman"/>
          <w:szCs w:val="24"/>
        </w:rPr>
        <w:t>A</w:t>
      </w:r>
      <w:r w:rsidR="005F7344" w:rsidRPr="002D3AB6">
        <w:rPr>
          <w:rFonts w:cs="Times New Roman"/>
          <w:szCs w:val="24"/>
        </w:rPr>
        <w:t xml:space="preserve">M </w:t>
      </w:r>
      <w:proofErr w:type="spellStart"/>
      <w:r w:rsidRPr="002D3AB6">
        <w:rPr>
          <w:rFonts w:cs="Times New Roman"/>
          <w:szCs w:val="24"/>
        </w:rPr>
        <w:t>Bakhshandeh</w:t>
      </w:r>
      <w:proofErr w:type="spellEnd"/>
      <w:r w:rsidR="005F7344">
        <w:rPr>
          <w:rFonts w:cs="Times New Roman"/>
          <w:szCs w:val="24"/>
        </w:rPr>
        <w:t>,</w:t>
      </w:r>
      <w:r w:rsidRPr="002D3AB6">
        <w:rPr>
          <w:rFonts w:cs="Times New Roman"/>
          <w:szCs w:val="24"/>
        </w:rPr>
        <w:t xml:space="preserve"> </w:t>
      </w:r>
      <w:r w:rsidR="005F7344">
        <w:rPr>
          <w:rFonts w:cs="Times New Roman"/>
          <w:szCs w:val="24"/>
        </w:rPr>
        <w:t>M</w:t>
      </w:r>
      <w:r w:rsidR="005F7344" w:rsidRPr="002D3AB6">
        <w:rPr>
          <w:rFonts w:cs="Times New Roman"/>
          <w:szCs w:val="24"/>
        </w:rPr>
        <w:t xml:space="preserve">R </w:t>
      </w:r>
      <w:r w:rsidRPr="002D3AB6">
        <w:rPr>
          <w:rFonts w:cs="Times New Roman"/>
          <w:szCs w:val="24"/>
        </w:rPr>
        <w:t>Jalal-</w:t>
      </w:r>
      <w:proofErr w:type="spellStart"/>
      <w:r w:rsidRPr="002D3AB6">
        <w:rPr>
          <w:rFonts w:cs="Times New Roman"/>
          <w:szCs w:val="24"/>
        </w:rPr>
        <w:t>Kamali</w:t>
      </w:r>
      <w:proofErr w:type="spellEnd"/>
      <w:r w:rsidRPr="002D3AB6">
        <w:rPr>
          <w:rFonts w:cs="Times New Roman"/>
          <w:szCs w:val="24"/>
        </w:rPr>
        <w:t xml:space="preserve"> </w:t>
      </w:r>
      <w:r w:rsidR="005F7344">
        <w:rPr>
          <w:rFonts w:cs="Times New Roman"/>
          <w:szCs w:val="24"/>
        </w:rPr>
        <w:t>(</w:t>
      </w:r>
      <w:r w:rsidRPr="002D3AB6">
        <w:rPr>
          <w:rFonts w:cs="Times New Roman"/>
          <w:szCs w:val="24"/>
        </w:rPr>
        <w:t>2017</w:t>
      </w:r>
      <w:r w:rsidR="005F7344">
        <w:rPr>
          <w:rFonts w:cs="Times New Roman"/>
          <w:szCs w:val="24"/>
        </w:rPr>
        <w:t>)</w:t>
      </w:r>
      <w:r w:rsidRPr="002D3AB6">
        <w:rPr>
          <w:rFonts w:cs="Times New Roman"/>
          <w:szCs w:val="24"/>
        </w:rPr>
        <w:t>. The impact of terminal heat stress on yield and heat tolera</w:t>
      </w:r>
      <w:r w:rsidR="005F7344">
        <w:rPr>
          <w:rFonts w:cs="Times New Roman"/>
          <w:szCs w:val="24"/>
        </w:rPr>
        <w:t xml:space="preserve">nce of bread wheat. </w:t>
      </w:r>
      <w:r w:rsidR="005F7344" w:rsidRPr="005F7344">
        <w:rPr>
          <w:rFonts w:cs="Times New Roman"/>
          <w:i/>
          <w:iCs/>
          <w:szCs w:val="24"/>
        </w:rPr>
        <w:t>Intl J Plant Prod</w:t>
      </w:r>
      <w:r w:rsidR="005F7344">
        <w:rPr>
          <w:rFonts w:eastAsia="TimesNewRomanPSMT" w:cs="Times New Roman"/>
          <w:szCs w:val="24"/>
        </w:rPr>
        <w:t xml:space="preserve"> 11:</w:t>
      </w:r>
      <w:r w:rsidRPr="002D3AB6">
        <w:rPr>
          <w:rFonts w:eastAsia="TimesNewRomanPSMT" w:cs="Times New Roman"/>
          <w:szCs w:val="24"/>
        </w:rPr>
        <w:t>549-59.</w:t>
      </w:r>
    </w:p>
    <w:p w:rsidR="007B5161" w:rsidRPr="002D3AB6" w:rsidRDefault="005F7344" w:rsidP="00EF2B2E">
      <w:pPr>
        <w:autoSpaceDE w:val="0"/>
        <w:autoSpaceDN w:val="0"/>
        <w:adjustRightInd w:val="0"/>
        <w:spacing w:after="0" w:line="240" w:lineRule="auto"/>
        <w:jc w:val="both"/>
        <w:rPr>
          <w:rFonts w:cs="Times New Roman"/>
          <w:szCs w:val="24"/>
        </w:rPr>
      </w:pPr>
      <w:proofErr w:type="spellStart"/>
      <w:r>
        <w:rPr>
          <w:rFonts w:cs="Times New Roman"/>
          <w:szCs w:val="24"/>
        </w:rPr>
        <w:t>Rana</w:t>
      </w:r>
      <w:proofErr w:type="spellEnd"/>
      <w:r>
        <w:rPr>
          <w:rFonts w:cs="Times New Roman"/>
          <w:szCs w:val="24"/>
        </w:rPr>
        <w:t xml:space="preserve"> A</w:t>
      </w:r>
      <w:r w:rsidR="00817EE8" w:rsidRPr="002D3AB6">
        <w:rPr>
          <w:rFonts w:cs="Times New Roman"/>
          <w:szCs w:val="24"/>
        </w:rPr>
        <w:t xml:space="preserve">, </w:t>
      </w:r>
      <w:r w:rsidRPr="002D3AB6">
        <w:rPr>
          <w:rFonts w:cs="Times New Roman"/>
          <w:szCs w:val="24"/>
        </w:rPr>
        <w:t xml:space="preserve">B </w:t>
      </w:r>
      <w:r>
        <w:rPr>
          <w:rFonts w:cs="Times New Roman"/>
          <w:szCs w:val="24"/>
        </w:rPr>
        <w:t>Saharan</w:t>
      </w:r>
      <w:r w:rsidR="00817EE8" w:rsidRPr="002D3AB6">
        <w:rPr>
          <w:rFonts w:cs="Times New Roman"/>
          <w:szCs w:val="24"/>
        </w:rPr>
        <w:t xml:space="preserve">, </w:t>
      </w:r>
      <w:r w:rsidRPr="002D3AB6">
        <w:rPr>
          <w:rFonts w:cs="Times New Roman"/>
          <w:szCs w:val="24"/>
        </w:rPr>
        <w:t xml:space="preserve">L </w:t>
      </w:r>
      <w:r>
        <w:rPr>
          <w:rFonts w:cs="Times New Roman"/>
          <w:szCs w:val="24"/>
        </w:rPr>
        <w:t>Nain</w:t>
      </w:r>
      <w:r w:rsidR="00817EE8" w:rsidRPr="002D3AB6">
        <w:rPr>
          <w:rFonts w:cs="Times New Roman"/>
          <w:szCs w:val="24"/>
        </w:rPr>
        <w:t xml:space="preserve">, </w:t>
      </w:r>
      <w:r w:rsidRPr="002D3AB6">
        <w:rPr>
          <w:rFonts w:cs="Times New Roman"/>
          <w:szCs w:val="24"/>
        </w:rPr>
        <w:t xml:space="preserve">R </w:t>
      </w:r>
      <w:proofErr w:type="spellStart"/>
      <w:r>
        <w:rPr>
          <w:rFonts w:cs="Times New Roman"/>
          <w:szCs w:val="24"/>
        </w:rPr>
        <w:t>Prasanna</w:t>
      </w:r>
      <w:proofErr w:type="spellEnd"/>
      <w:r w:rsidR="00817EE8" w:rsidRPr="002D3AB6">
        <w:rPr>
          <w:rFonts w:cs="Times New Roman"/>
          <w:szCs w:val="24"/>
        </w:rPr>
        <w:t xml:space="preserve">, </w:t>
      </w:r>
      <w:r>
        <w:rPr>
          <w:rFonts w:cs="Times New Roman"/>
          <w:szCs w:val="24"/>
        </w:rPr>
        <w:t>Y</w:t>
      </w:r>
      <w:r w:rsidRPr="002D3AB6">
        <w:rPr>
          <w:rFonts w:cs="Times New Roman"/>
          <w:szCs w:val="24"/>
        </w:rPr>
        <w:t xml:space="preserve">S </w:t>
      </w:r>
      <w:proofErr w:type="spellStart"/>
      <w:r>
        <w:rPr>
          <w:rFonts w:cs="Times New Roman"/>
          <w:szCs w:val="24"/>
        </w:rPr>
        <w:t>Shivay</w:t>
      </w:r>
      <w:proofErr w:type="spellEnd"/>
      <w:r w:rsidR="00817EE8" w:rsidRPr="002D3AB6">
        <w:rPr>
          <w:rFonts w:cs="Times New Roman"/>
          <w:szCs w:val="24"/>
        </w:rPr>
        <w:t xml:space="preserve"> </w:t>
      </w:r>
      <w:r>
        <w:rPr>
          <w:rFonts w:cs="Times New Roman"/>
          <w:szCs w:val="24"/>
        </w:rPr>
        <w:t>(</w:t>
      </w:r>
      <w:r w:rsidR="00817EE8" w:rsidRPr="002D3AB6">
        <w:rPr>
          <w:rFonts w:cs="Times New Roman"/>
          <w:szCs w:val="24"/>
        </w:rPr>
        <w:t>2012</w:t>
      </w:r>
      <w:r>
        <w:rPr>
          <w:rFonts w:cs="Times New Roman"/>
          <w:szCs w:val="24"/>
        </w:rPr>
        <w:t>)</w:t>
      </w:r>
      <w:r w:rsidR="00817EE8" w:rsidRPr="002D3AB6">
        <w:rPr>
          <w:rFonts w:cs="Times New Roman"/>
          <w:szCs w:val="24"/>
        </w:rPr>
        <w:t>. Enhancing micronutrient uptake and yield of wheat through bacter</w:t>
      </w:r>
      <w:r>
        <w:rPr>
          <w:rFonts w:cs="Times New Roman"/>
          <w:szCs w:val="24"/>
        </w:rPr>
        <w:t xml:space="preserve">ial PGPR consortia. </w:t>
      </w:r>
      <w:r w:rsidRPr="00213A4A">
        <w:rPr>
          <w:rFonts w:cs="Times New Roman"/>
          <w:i/>
          <w:iCs/>
          <w:szCs w:val="24"/>
        </w:rPr>
        <w:t xml:space="preserve">Soil </w:t>
      </w:r>
      <w:proofErr w:type="spellStart"/>
      <w:r w:rsidRPr="00213A4A">
        <w:rPr>
          <w:rFonts w:cs="Times New Roman"/>
          <w:i/>
          <w:iCs/>
          <w:szCs w:val="24"/>
        </w:rPr>
        <w:t>Sci</w:t>
      </w:r>
      <w:proofErr w:type="spellEnd"/>
      <w:r w:rsidR="00817EE8" w:rsidRPr="00213A4A">
        <w:rPr>
          <w:rFonts w:cs="Times New Roman"/>
          <w:i/>
          <w:iCs/>
          <w:szCs w:val="24"/>
        </w:rPr>
        <w:t xml:space="preserve"> Plan</w:t>
      </w:r>
      <w:r w:rsidR="00213A4A" w:rsidRPr="00213A4A">
        <w:rPr>
          <w:rFonts w:cs="Times New Roman"/>
          <w:i/>
          <w:iCs/>
          <w:szCs w:val="24"/>
        </w:rPr>
        <w:t xml:space="preserve">t </w:t>
      </w:r>
      <w:proofErr w:type="spellStart"/>
      <w:r w:rsidR="00213A4A" w:rsidRPr="00213A4A">
        <w:rPr>
          <w:rFonts w:cs="Times New Roman"/>
          <w:i/>
          <w:iCs/>
          <w:szCs w:val="24"/>
        </w:rPr>
        <w:t>Nutr</w:t>
      </w:r>
      <w:proofErr w:type="spellEnd"/>
      <w:r w:rsidR="00213A4A">
        <w:rPr>
          <w:rFonts w:cs="Times New Roman"/>
          <w:szCs w:val="24"/>
        </w:rPr>
        <w:t xml:space="preserve"> 58:</w:t>
      </w:r>
      <w:r w:rsidR="00817EE8" w:rsidRPr="002D3AB6">
        <w:rPr>
          <w:rFonts w:cs="Times New Roman"/>
          <w:szCs w:val="24"/>
        </w:rPr>
        <w:t>573-582.</w:t>
      </w:r>
    </w:p>
    <w:p w:rsidR="007B5161" w:rsidRPr="002D3AB6" w:rsidRDefault="00213A4A" w:rsidP="00EF2B2E">
      <w:pPr>
        <w:autoSpaceDE w:val="0"/>
        <w:autoSpaceDN w:val="0"/>
        <w:adjustRightInd w:val="0"/>
        <w:spacing w:after="0" w:line="240" w:lineRule="auto"/>
        <w:jc w:val="both"/>
        <w:rPr>
          <w:rFonts w:cs="Times New Roman"/>
          <w:szCs w:val="24"/>
        </w:rPr>
      </w:pPr>
      <w:proofErr w:type="spellStart"/>
      <w:r>
        <w:rPr>
          <w:rFonts w:cs="Times New Roman"/>
          <w:szCs w:val="24"/>
        </w:rPr>
        <w:t>Rehman</w:t>
      </w:r>
      <w:proofErr w:type="spellEnd"/>
      <w:r>
        <w:rPr>
          <w:rFonts w:cs="Times New Roman"/>
          <w:szCs w:val="24"/>
        </w:rPr>
        <w:t xml:space="preserve"> S</w:t>
      </w:r>
      <w:r w:rsidR="007B5161" w:rsidRPr="002D3AB6">
        <w:rPr>
          <w:rFonts w:cs="Times New Roman"/>
          <w:szCs w:val="24"/>
        </w:rPr>
        <w:t xml:space="preserve">, </w:t>
      </w:r>
      <w:r>
        <w:rPr>
          <w:rFonts w:cs="Times New Roman"/>
          <w:szCs w:val="24"/>
        </w:rPr>
        <w:t>S</w:t>
      </w:r>
      <w:r w:rsidRPr="002D3AB6">
        <w:rPr>
          <w:rFonts w:cs="Times New Roman"/>
          <w:szCs w:val="24"/>
        </w:rPr>
        <w:t xml:space="preserve">K </w:t>
      </w:r>
      <w:r>
        <w:rPr>
          <w:rFonts w:cs="Times New Roman"/>
          <w:szCs w:val="24"/>
        </w:rPr>
        <w:t>Khalil</w:t>
      </w:r>
      <w:r w:rsidR="007B5161" w:rsidRPr="002D3AB6">
        <w:rPr>
          <w:rFonts w:cs="Times New Roman"/>
          <w:szCs w:val="24"/>
        </w:rPr>
        <w:t xml:space="preserve">, </w:t>
      </w:r>
      <w:proofErr w:type="gramStart"/>
      <w:r w:rsidRPr="002D3AB6">
        <w:rPr>
          <w:rFonts w:cs="Times New Roman"/>
          <w:szCs w:val="24"/>
        </w:rPr>
        <w:t>A</w:t>
      </w:r>
      <w:proofErr w:type="gramEnd"/>
      <w:r w:rsidRPr="002D3AB6">
        <w:rPr>
          <w:rFonts w:cs="Times New Roman"/>
          <w:szCs w:val="24"/>
        </w:rPr>
        <w:t xml:space="preserve"> </w:t>
      </w:r>
      <w:proofErr w:type="spellStart"/>
      <w:r>
        <w:rPr>
          <w:rFonts w:cs="Times New Roman"/>
          <w:szCs w:val="24"/>
        </w:rPr>
        <w:t>Rehman</w:t>
      </w:r>
      <w:proofErr w:type="spellEnd"/>
      <w:r w:rsidR="007B5161" w:rsidRPr="002D3AB6">
        <w:rPr>
          <w:rFonts w:cs="Times New Roman"/>
          <w:szCs w:val="24"/>
        </w:rPr>
        <w:t xml:space="preserve">, and </w:t>
      </w:r>
      <w:r>
        <w:rPr>
          <w:rFonts w:cs="Times New Roman"/>
          <w:szCs w:val="24"/>
        </w:rPr>
        <w:t>AU</w:t>
      </w:r>
      <w:r w:rsidRPr="002D3AB6">
        <w:rPr>
          <w:rFonts w:cs="Times New Roman"/>
          <w:szCs w:val="24"/>
        </w:rPr>
        <w:t xml:space="preserve">R </w:t>
      </w:r>
      <w:proofErr w:type="spellStart"/>
      <w:r>
        <w:rPr>
          <w:rFonts w:cs="Times New Roman"/>
          <w:szCs w:val="24"/>
        </w:rPr>
        <w:t>Saljoqi</w:t>
      </w:r>
      <w:proofErr w:type="spellEnd"/>
      <w:r w:rsidR="007B5161" w:rsidRPr="002D3AB6">
        <w:rPr>
          <w:rFonts w:cs="Times New Roman"/>
          <w:szCs w:val="24"/>
        </w:rPr>
        <w:t xml:space="preserve"> </w:t>
      </w:r>
      <w:r>
        <w:rPr>
          <w:rFonts w:cs="Times New Roman"/>
          <w:szCs w:val="24"/>
        </w:rPr>
        <w:t>(</w:t>
      </w:r>
      <w:r w:rsidR="007B5161" w:rsidRPr="002D3AB6">
        <w:rPr>
          <w:rFonts w:cs="Times New Roman"/>
          <w:szCs w:val="24"/>
        </w:rPr>
        <w:t>2008</w:t>
      </w:r>
      <w:r>
        <w:rPr>
          <w:rFonts w:cs="Times New Roman"/>
          <w:szCs w:val="24"/>
        </w:rPr>
        <w:t>)</w:t>
      </w:r>
      <w:r w:rsidR="007B5161" w:rsidRPr="002D3AB6">
        <w:rPr>
          <w:rFonts w:cs="Times New Roman"/>
          <w:szCs w:val="24"/>
        </w:rPr>
        <w:t xml:space="preserve">. Organic and inorganic fertilizers increase wheat yield components and biomass under </w:t>
      </w:r>
      <w:proofErr w:type="spellStart"/>
      <w:r w:rsidR="007B5161" w:rsidRPr="002D3AB6">
        <w:rPr>
          <w:rFonts w:cs="Times New Roman"/>
          <w:szCs w:val="24"/>
        </w:rPr>
        <w:t>r</w:t>
      </w:r>
      <w:r>
        <w:rPr>
          <w:rFonts w:cs="Times New Roman"/>
          <w:szCs w:val="24"/>
        </w:rPr>
        <w:t>ainfed</w:t>
      </w:r>
      <w:proofErr w:type="spellEnd"/>
      <w:r>
        <w:rPr>
          <w:rFonts w:cs="Times New Roman"/>
          <w:szCs w:val="24"/>
        </w:rPr>
        <w:t xml:space="preserve"> condition. </w:t>
      </w:r>
      <w:proofErr w:type="spellStart"/>
      <w:r w:rsidRPr="00213A4A">
        <w:rPr>
          <w:rFonts w:cs="Times New Roman"/>
          <w:i/>
          <w:iCs/>
          <w:szCs w:val="24"/>
        </w:rPr>
        <w:t>Sarhad</w:t>
      </w:r>
      <w:proofErr w:type="spellEnd"/>
      <w:r w:rsidRPr="00213A4A">
        <w:rPr>
          <w:rFonts w:cs="Times New Roman"/>
          <w:i/>
          <w:iCs/>
          <w:szCs w:val="24"/>
        </w:rPr>
        <w:t xml:space="preserve"> J</w:t>
      </w:r>
      <w:r w:rsidR="007B5161" w:rsidRPr="00213A4A">
        <w:rPr>
          <w:rFonts w:cs="Times New Roman"/>
          <w:i/>
          <w:iCs/>
          <w:szCs w:val="24"/>
        </w:rPr>
        <w:t xml:space="preserve"> </w:t>
      </w:r>
      <w:proofErr w:type="spellStart"/>
      <w:r w:rsidRPr="00213A4A">
        <w:rPr>
          <w:rFonts w:cs="Times New Roman"/>
          <w:i/>
          <w:iCs/>
          <w:szCs w:val="24"/>
        </w:rPr>
        <w:t>Agric</w:t>
      </w:r>
      <w:proofErr w:type="spellEnd"/>
      <w:r>
        <w:rPr>
          <w:rFonts w:cs="Times New Roman"/>
          <w:szCs w:val="24"/>
        </w:rPr>
        <w:t xml:space="preserve"> 24:</w:t>
      </w:r>
      <w:r w:rsidR="007B5161" w:rsidRPr="002D3AB6">
        <w:rPr>
          <w:rFonts w:cs="Times New Roman"/>
          <w:szCs w:val="24"/>
        </w:rPr>
        <w:t>11-20.</w:t>
      </w:r>
    </w:p>
    <w:p w:rsidR="00817EE8" w:rsidRDefault="00213A4A" w:rsidP="00EF2B2E">
      <w:pPr>
        <w:autoSpaceDE w:val="0"/>
        <w:autoSpaceDN w:val="0"/>
        <w:adjustRightInd w:val="0"/>
        <w:spacing w:after="0" w:line="240" w:lineRule="auto"/>
        <w:jc w:val="both"/>
        <w:rPr>
          <w:rFonts w:cs="Times New Roman"/>
          <w:szCs w:val="24"/>
        </w:rPr>
      </w:pPr>
      <w:proofErr w:type="spellStart"/>
      <w:r>
        <w:rPr>
          <w:rFonts w:cs="Times New Roman"/>
          <w:szCs w:val="24"/>
        </w:rPr>
        <w:t>Sheirdil</w:t>
      </w:r>
      <w:proofErr w:type="spellEnd"/>
      <w:r>
        <w:rPr>
          <w:rFonts w:cs="Times New Roman"/>
          <w:szCs w:val="24"/>
        </w:rPr>
        <w:t xml:space="preserve"> R</w:t>
      </w:r>
      <w:r w:rsidR="00817EE8" w:rsidRPr="002D3AB6">
        <w:rPr>
          <w:rFonts w:cs="Times New Roman"/>
          <w:szCs w:val="24"/>
        </w:rPr>
        <w:t xml:space="preserve">, </w:t>
      </w:r>
      <w:r w:rsidRPr="002D3AB6">
        <w:rPr>
          <w:rFonts w:cs="Times New Roman"/>
          <w:szCs w:val="24"/>
        </w:rPr>
        <w:t xml:space="preserve">R </w:t>
      </w:r>
      <w:r w:rsidR="00817EE8" w:rsidRPr="002D3AB6">
        <w:rPr>
          <w:rFonts w:cs="Times New Roman"/>
          <w:szCs w:val="24"/>
        </w:rPr>
        <w:t>H</w:t>
      </w:r>
      <w:r>
        <w:rPr>
          <w:rFonts w:cs="Times New Roman"/>
          <w:szCs w:val="24"/>
        </w:rPr>
        <w:t>ayat</w:t>
      </w:r>
      <w:r w:rsidR="00817EE8" w:rsidRPr="002D3AB6">
        <w:rPr>
          <w:rFonts w:cs="Times New Roman"/>
          <w:szCs w:val="24"/>
        </w:rPr>
        <w:t xml:space="preserve">, </w:t>
      </w:r>
      <w:r w:rsidRPr="002D3AB6">
        <w:rPr>
          <w:rFonts w:cs="Times New Roman"/>
          <w:szCs w:val="24"/>
        </w:rPr>
        <w:t xml:space="preserve">X </w:t>
      </w:r>
      <w:r>
        <w:rPr>
          <w:rFonts w:cs="Times New Roman"/>
          <w:szCs w:val="24"/>
        </w:rPr>
        <w:t>Zhang</w:t>
      </w:r>
      <w:r w:rsidR="00817EE8" w:rsidRPr="002D3AB6">
        <w:rPr>
          <w:rFonts w:cs="Times New Roman"/>
          <w:szCs w:val="24"/>
        </w:rPr>
        <w:t xml:space="preserve">, </w:t>
      </w:r>
      <w:r w:rsidRPr="002D3AB6">
        <w:rPr>
          <w:rFonts w:cs="Times New Roman"/>
          <w:szCs w:val="24"/>
        </w:rPr>
        <w:t xml:space="preserve">A. N </w:t>
      </w:r>
      <w:r>
        <w:rPr>
          <w:rFonts w:cs="Times New Roman"/>
          <w:szCs w:val="24"/>
        </w:rPr>
        <w:t>Akhtar</w:t>
      </w:r>
      <w:r w:rsidR="00817EE8" w:rsidRPr="002D3AB6">
        <w:rPr>
          <w:rFonts w:cs="Times New Roman"/>
          <w:szCs w:val="24"/>
        </w:rPr>
        <w:t xml:space="preserve">, </w:t>
      </w:r>
      <w:r w:rsidRPr="002D3AB6">
        <w:rPr>
          <w:rFonts w:cs="Times New Roman"/>
          <w:szCs w:val="24"/>
        </w:rPr>
        <w:t xml:space="preserve">S </w:t>
      </w:r>
      <w:r>
        <w:rPr>
          <w:rFonts w:cs="Times New Roman"/>
          <w:szCs w:val="24"/>
        </w:rPr>
        <w:t>Ali</w:t>
      </w:r>
      <w:r w:rsidR="00817EE8" w:rsidRPr="002D3AB6">
        <w:rPr>
          <w:rFonts w:cs="Times New Roman"/>
          <w:szCs w:val="24"/>
        </w:rPr>
        <w:t xml:space="preserve">, </w:t>
      </w:r>
      <w:r w:rsidRPr="002D3AB6">
        <w:rPr>
          <w:rFonts w:cs="Times New Roman"/>
          <w:szCs w:val="24"/>
        </w:rPr>
        <w:t xml:space="preserve">M </w:t>
      </w:r>
      <w:r>
        <w:rPr>
          <w:rFonts w:cs="Times New Roman"/>
          <w:szCs w:val="24"/>
        </w:rPr>
        <w:t>Ahmed</w:t>
      </w:r>
      <w:r w:rsidR="00817EE8" w:rsidRPr="002D3AB6">
        <w:rPr>
          <w:rFonts w:cs="Times New Roman"/>
          <w:szCs w:val="24"/>
        </w:rPr>
        <w:t xml:space="preserve">, </w:t>
      </w:r>
      <w:r>
        <w:rPr>
          <w:rFonts w:cs="Times New Roman"/>
          <w:szCs w:val="24"/>
        </w:rPr>
        <w:t>JZ</w:t>
      </w:r>
      <w:r w:rsidRPr="002D3AB6">
        <w:rPr>
          <w:rFonts w:cs="Times New Roman"/>
          <w:szCs w:val="24"/>
        </w:rPr>
        <w:t xml:space="preserve">K </w:t>
      </w:r>
      <w:proofErr w:type="spellStart"/>
      <w:r>
        <w:rPr>
          <w:rFonts w:cs="Times New Roman"/>
          <w:szCs w:val="24"/>
        </w:rPr>
        <w:t>Khattak</w:t>
      </w:r>
      <w:proofErr w:type="spellEnd"/>
      <w:r w:rsidR="00817EE8" w:rsidRPr="002D3AB6">
        <w:rPr>
          <w:rFonts w:cs="Times New Roman"/>
          <w:szCs w:val="24"/>
        </w:rPr>
        <w:t xml:space="preserve">, </w:t>
      </w:r>
      <w:r w:rsidRPr="002D3AB6">
        <w:rPr>
          <w:rFonts w:cs="Times New Roman"/>
          <w:szCs w:val="24"/>
        </w:rPr>
        <w:t xml:space="preserve">S </w:t>
      </w:r>
      <w:r>
        <w:rPr>
          <w:rFonts w:cs="Times New Roman"/>
          <w:szCs w:val="24"/>
        </w:rPr>
        <w:t>Ahmad</w:t>
      </w:r>
      <w:r w:rsidR="00817EE8" w:rsidRPr="002D3AB6">
        <w:rPr>
          <w:rFonts w:cs="Times New Roman"/>
          <w:szCs w:val="24"/>
        </w:rPr>
        <w:t xml:space="preserve"> </w:t>
      </w:r>
      <w:r>
        <w:rPr>
          <w:rFonts w:cs="Times New Roman"/>
          <w:szCs w:val="24"/>
        </w:rPr>
        <w:t>(</w:t>
      </w:r>
      <w:r w:rsidR="00817EE8" w:rsidRPr="002D3AB6">
        <w:rPr>
          <w:rFonts w:cs="Times New Roman"/>
          <w:szCs w:val="24"/>
        </w:rPr>
        <w:t>2019</w:t>
      </w:r>
      <w:r>
        <w:rPr>
          <w:rFonts w:cs="Times New Roman"/>
          <w:szCs w:val="24"/>
        </w:rPr>
        <w:t>)</w:t>
      </w:r>
      <w:r w:rsidR="00817EE8" w:rsidRPr="002D3AB6">
        <w:rPr>
          <w:rFonts w:cs="Times New Roman"/>
          <w:szCs w:val="24"/>
        </w:rPr>
        <w:t>. Exploring potential soil bacteria for sustainable wheat (</w:t>
      </w:r>
      <w:proofErr w:type="spellStart"/>
      <w:r w:rsidR="00817EE8" w:rsidRPr="002D3AB6">
        <w:rPr>
          <w:rFonts w:cs="Times New Roman"/>
          <w:i/>
          <w:iCs/>
          <w:szCs w:val="24"/>
        </w:rPr>
        <w:t>Triticum</w:t>
      </w:r>
      <w:proofErr w:type="spellEnd"/>
      <w:r w:rsidR="00817EE8" w:rsidRPr="002D3AB6">
        <w:rPr>
          <w:rFonts w:cs="Times New Roman"/>
          <w:i/>
          <w:iCs/>
          <w:szCs w:val="24"/>
        </w:rPr>
        <w:t xml:space="preserve"> </w:t>
      </w:r>
      <w:proofErr w:type="spellStart"/>
      <w:r w:rsidR="00817EE8" w:rsidRPr="002D3AB6">
        <w:rPr>
          <w:rFonts w:cs="Times New Roman"/>
          <w:i/>
          <w:iCs/>
          <w:szCs w:val="24"/>
        </w:rPr>
        <w:t>aestivum</w:t>
      </w:r>
      <w:proofErr w:type="spellEnd"/>
      <w:r w:rsidR="00817EE8" w:rsidRPr="002D3AB6">
        <w:rPr>
          <w:rFonts w:cs="Times New Roman"/>
          <w:szCs w:val="24"/>
        </w:rPr>
        <w:t xml:space="preserve"> L.) production. </w:t>
      </w:r>
      <w:r w:rsidR="00817EE8" w:rsidRPr="00213A4A">
        <w:rPr>
          <w:rFonts w:cs="Times New Roman"/>
          <w:i/>
          <w:iCs/>
          <w:szCs w:val="24"/>
        </w:rPr>
        <w:t>Sustainability</w:t>
      </w:r>
      <w:r w:rsidR="00817EE8" w:rsidRPr="002D3AB6">
        <w:rPr>
          <w:rFonts w:cs="Times New Roman"/>
          <w:szCs w:val="24"/>
        </w:rPr>
        <w:t xml:space="preserve">. </w:t>
      </w:r>
      <w:hyperlink r:id="rId21" w:history="1">
        <w:r w:rsidRPr="00B26EEA">
          <w:rPr>
            <w:rStyle w:val="Hyperlink"/>
            <w:rFonts w:cs="Times New Roman"/>
            <w:szCs w:val="24"/>
          </w:rPr>
          <w:t>https://doi.org/10.3390/su11123361</w:t>
        </w:r>
      </w:hyperlink>
    </w:p>
    <w:p w:rsidR="00817EE8" w:rsidRPr="002D3AB6" w:rsidRDefault="00213A4A" w:rsidP="00EF2B2E">
      <w:pPr>
        <w:autoSpaceDE w:val="0"/>
        <w:autoSpaceDN w:val="0"/>
        <w:adjustRightInd w:val="0"/>
        <w:spacing w:after="0" w:line="240" w:lineRule="auto"/>
        <w:jc w:val="both"/>
        <w:rPr>
          <w:rFonts w:cs="Times New Roman"/>
          <w:szCs w:val="24"/>
        </w:rPr>
      </w:pPr>
      <w:proofErr w:type="spellStart"/>
      <w:r>
        <w:rPr>
          <w:rFonts w:cs="Times New Roman"/>
          <w:szCs w:val="24"/>
        </w:rPr>
        <w:t>Subhan</w:t>
      </w:r>
      <w:proofErr w:type="spellEnd"/>
      <w:r>
        <w:rPr>
          <w:rFonts w:cs="Times New Roman"/>
          <w:szCs w:val="24"/>
        </w:rPr>
        <w:t xml:space="preserve"> A</w:t>
      </w:r>
      <w:r w:rsidR="00817EE8" w:rsidRPr="002D3AB6">
        <w:rPr>
          <w:rFonts w:cs="Times New Roman"/>
          <w:szCs w:val="24"/>
        </w:rPr>
        <w:t xml:space="preserve">, </w:t>
      </w:r>
      <w:r>
        <w:rPr>
          <w:rFonts w:cs="Times New Roman"/>
          <w:szCs w:val="24"/>
        </w:rPr>
        <w:t>Q</w:t>
      </w:r>
      <w:r w:rsidRPr="002D3AB6">
        <w:rPr>
          <w:rFonts w:cs="Times New Roman"/>
          <w:szCs w:val="24"/>
        </w:rPr>
        <w:t xml:space="preserve">U </w:t>
      </w:r>
      <w:r>
        <w:rPr>
          <w:rFonts w:cs="Times New Roman"/>
          <w:szCs w:val="24"/>
        </w:rPr>
        <w:t>Khan</w:t>
      </w:r>
      <w:r w:rsidR="00817EE8" w:rsidRPr="002D3AB6">
        <w:rPr>
          <w:rFonts w:cs="Times New Roman"/>
          <w:szCs w:val="24"/>
        </w:rPr>
        <w:t xml:space="preserve">, </w:t>
      </w:r>
      <w:r w:rsidRPr="002D3AB6">
        <w:rPr>
          <w:rFonts w:cs="Times New Roman"/>
          <w:szCs w:val="24"/>
        </w:rPr>
        <w:t xml:space="preserve">M </w:t>
      </w:r>
      <w:proofErr w:type="spellStart"/>
      <w:r w:rsidR="00817EE8" w:rsidRPr="002D3AB6">
        <w:rPr>
          <w:rFonts w:cs="Times New Roman"/>
          <w:szCs w:val="24"/>
        </w:rPr>
        <w:t>Mansoo</w:t>
      </w:r>
      <w:r>
        <w:rPr>
          <w:rFonts w:cs="Times New Roman"/>
          <w:szCs w:val="24"/>
        </w:rPr>
        <w:t>r</w:t>
      </w:r>
      <w:proofErr w:type="spellEnd"/>
      <w:r w:rsidR="00817EE8" w:rsidRPr="002D3AB6">
        <w:rPr>
          <w:rFonts w:cs="Times New Roman"/>
          <w:szCs w:val="24"/>
        </w:rPr>
        <w:t xml:space="preserve">, </w:t>
      </w:r>
      <w:r>
        <w:rPr>
          <w:rFonts w:cs="Times New Roman"/>
          <w:szCs w:val="24"/>
        </w:rPr>
        <w:t>M</w:t>
      </w:r>
      <w:r w:rsidRPr="002D3AB6">
        <w:rPr>
          <w:rFonts w:cs="Times New Roman"/>
          <w:szCs w:val="24"/>
        </w:rPr>
        <w:t xml:space="preserve">J </w:t>
      </w:r>
      <w:r>
        <w:rPr>
          <w:rFonts w:cs="Times New Roman"/>
          <w:szCs w:val="24"/>
        </w:rPr>
        <w:t>Khan</w:t>
      </w:r>
      <w:r w:rsidR="00817EE8" w:rsidRPr="002D3AB6">
        <w:rPr>
          <w:rFonts w:cs="Times New Roman"/>
          <w:szCs w:val="24"/>
        </w:rPr>
        <w:t xml:space="preserve"> </w:t>
      </w:r>
      <w:r>
        <w:rPr>
          <w:rFonts w:cs="Times New Roman"/>
          <w:szCs w:val="24"/>
        </w:rPr>
        <w:t>(</w:t>
      </w:r>
      <w:r w:rsidR="00817EE8" w:rsidRPr="002D3AB6">
        <w:rPr>
          <w:rFonts w:cs="Times New Roman"/>
          <w:szCs w:val="24"/>
        </w:rPr>
        <w:t>2017</w:t>
      </w:r>
      <w:r>
        <w:rPr>
          <w:rFonts w:cs="Times New Roman"/>
          <w:szCs w:val="24"/>
        </w:rPr>
        <w:t>)</w:t>
      </w:r>
      <w:r w:rsidR="00817EE8" w:rsidRPr="002D3AB6">
        <w:rPr>
          <w:rFonts w:cs="Times New Roman"/>
          <w:szCs w:val="24"/>
        </w:rPr>
        <w:t>. Effect of organic and inorganic fertilizer on the water use efficiency and yield attributes of wheat under heavy t</w:t>
      </w:r>
      <w:r>
        <w:rPr>
          <w:rFonts w:cs="Times New Roman"/>
          <w:szCs w:val="24"/>
        </w:rPr>
        <w:t xml:space="preserve">extured soil. </w:t>
      </w:r>
      <w:proofErr w:type="spellStart"/>
      <w:r w:rsidRPr="00213A4A">
        <w:rPr>
          <w:rFonts w:cs="Times New Roman"/>
          <w:i/>
          <w:iCs/>
          <w:szCs w:val="24"/>
        </w:rPr>
        <w:t>Sarhad</w:t>
      </w:r>
      <w:proofErr w:type="spellEnd"/>
      <w:r w:rsidRPr="00213A4A">
        <w:rPr>
          <w:rFonts w:cs="Times New Roman"/>
          <w:i/>
          <w:iCs/>
          <w:szCs w:val="24"/>
        </w:rPr>
        <w:t xml:space="preserve"> J </w:t>
      </w:r>
      <w:proofErr w:type="spellStart"/>
      <w:r w:rsidRPr="00213A4A">
        <w:rPr>
          <w:rFonts w:cs="Times New Roman"/>
          <w:i/>
          <w:iCs/>
          <w:szCs w:val="24"/>
        </w:rPr>
        <w:t>Agric</w:t>
      </w:r>
      <w:proofErr w:type="spellEnd"/>
      <w:r>
        <w:rPr>
          <w:rFonts w:cs="Times New Roman"/>
          <w:szCs w:val="24"/>
        </w:rPr>
        <w:t xml:space="preserve"> 33(4):</w:t>
      </w:r>
      <w:r w:rsidR="00817EE8" w:rsidRPr="002D3AB6">
        <w:rPr>
          <w:rFonts w:cs="Times New Roman"/>
          <w:szCs w:val="24"/>
        </w:rPr>
        <w:t>582-590.</w:t>
      </w:r>
    </w:p>
    <w:p w:rsidR="00817EE8" w:rsidRPr="002D3AB6" w:rsidRDefault="00213A4A" w:rsidP="00EF2B2E">
      <w:pPr>
        <w:autoSpaceDE w:val="0"/>
        <w:autoSpaceDN w:val="0"/>
        <w:adjustRightInd w:val="0"/>
        <w:spacing w:after="0" w:line="240" w:lineRule="auto"/>
        <w:jc w:val="both"/>
        <w:rPr>
          <w:rFonts w:cs="Times New Roman"/>
          <w:color w:val="131413"/>
          <w:szCs w:val="24"/>
        </w:rPr>
      </w:pPr>
      <w:r>
        <w:rPr>
          <w:rFonts w:cs="Times New Roman"/>
          <w:color w:val="131413"/>
          <w:szCs w:val="24"/>
        </w:rPr>
        <w:t>Wang J</w:t>
      </w:r>
      <w:r w:rsidR="00817EE8" w:rsidRPr="002D3AB6">
        <w:rPr>
          <w:rFonts w:cs="Times New Roman"/>
          <w:color w:val="131413"/>
          <w:szCs w:val="24"/>
        </w:rPr>
        <w:t xml:space="preserve">, </w:t>
      </w:r>
      <w:r w:rsidRPr="002D3AB6">
        <w:rPr>
          <w:rFonts w:cs="Times New Roman"/>
          <w:color w:val="131413"/>
          <w:szCs w:val="24"/>
        </w:rPr>
        <w:t xml:space="preserve">R </w:t>
      </w:r>
      <w:r>
        <w:rPr>
          <w:rFonts w:cs="Times New Roman"/>
          <w:color w:val="131413"/>
          <w:szCs w:val="24"/>
        </w:rPr>
        <w:t>Li</w:t>
      </w:r>
      <w:r w:rsidR="00817EE8" w:rsidRPr="002D3AB6">
        <w:rPr>
          <w:rFonts w:cs="Times New Roman"/>
          <w:color w:val="131413"/>
          <w:szCs w:val="24"/>
        </w:rPr>
        <w:t xml:space="preserve">, </w:t>
      </w:r>
      <w:r w:rsidRPr="002D3AB6">
        <w:rPr>
          <w:rFonts w:cs="Times New Roman"/>
          <w:color w:val="131413"/>
          <w:szCs w:val="24"/>
        </w:rPr>
        <w:t xml:space="preserve">H </w:t>
      </w:r>
      <w:r>
        <w:rPr>
          <w:rFonts w:cs="Times New Roman"/>
          <w:color w:val="131413"/>
          <w:szCs w:val="24"/>
        </w:rPr>
        <w:t>Zhang</w:t>
      </w:r>
      <w:r w:rsidR="00817EE8" w:rsidRPr="002D3AB6">
        <w:rPr>
          <w:rFonts w:cs="Times New Roman"/>
          <w:color w:val="131413"/>
          <w:szCs w:val="24"/>
        </w:rPr>
        <w:t xml:space="preserve">, </w:t>
      </w:r>
      <w:r w:rsidRPr="002D3AB6">
        <w:rPr>
          <w:rFonts w:cs="Times New Roman"/>
          <w:color w:val="131413"/>
          <w:szCs w:val="24"/>
        </w:rPr>
        <w:t xml:space="preserve">G </w:t>
      </w:r>
      <w:r>
        <w:rPr>
          <w:rFonts w:cs="Times New Roman"/>
          <w:color w:val="131413"/>
          <w:szCs w:val="24"/>
        </w:rPr>
        <w:t>Wei</w:t>
      </w:r>
      <w:r w:rsidR="00817EE8" w:rsidRPr="002D3AB6">
        <w:rPr>
          <w:rFonts w:cs="Times New Roman"/>
          <w:color w:val="131413"/>
          <w:szCs w:val="24"/>
        </w:rPr>
        <w:t xml:space="preserve">, </w:t>
      </w:r>
      <w:r w:rsidRPr="002D3AB6">
        <w:rPr>
          <w:rFonts w:cs="Times New Roman"/>
          <w:color w:val="131413"/>
          <w:szCs w:val="24"/>
        </w:rPr>
        <w:t xml:space="preserve">Z </w:t>
      </w:r>
      <w:r>
        <w:rPr>
          <w:rFonts w:cs="Times New Roman"/>
          <w:color w:val="131413"/>
          <w:szCs w:val="24"/>
        </w:rPr>
        <w:t>Li</w:t>
      </w:r>
      <w:r w:rsidR="00817EE8" w:rsidRPr="002D3AB6">
        <w:rPr>
          <w:rFonts w:cs="Times New Roman"/>
          <w:color w:val="131413"/>
          <w:szCs w:val="24"/>
        </w:rPr>
        <w:t xml:space="preserve"> </w:t>
      </w:r>
      <w:r>
        <w:rPr>
          <w:rFonts w:cs="Times New Roman"/>
          <w:color w:val="131413"/>
          <w:szCs w:val="24"/>
        </w:rPr>
        <w:t>(</w:t>
      </w:r>
      <w:r w:rsidR="00817EE8" w:rsidRPr="002D3AB6">
        <w:rPr>
          <w:rFonts w:cs="Times New Roman"/>
          <w:color w:val="131413"/>
          <w:szCs w:val="24"/>
        </w:rPr>
        <w:t>2020</w:t>
      </w:r>
      <w:r>
        <w:rPr>
          <w:rFonts w:cs="Times New Roman"/>
          <w:color w:val="131413"/>
          <w:szCs w:val="24"/>
        </w:rPr>
        <w:t>)</w:t>
      </w:r>
      <w:r w:rsidR="00817EE8" w:rsidRPr="002D3AB6">
        <w:rPr>
          <w:rFonts w:cs="Times New Roman"/>
          <w:color w:val="131413"/>
          <w:szCs w:val="24"/>
        </w:rPr>
        <w:t>. Beneficial bacteria activate nutrients and promote wheat growth under conditions of reduced fertiliz</w:t>
      </w:r>
      <w:r>
        <w:rPr>
          <w:rFonts w:cs="Times New Roman"/>
          <w:color w:val="131413"/>
          <w:szCs w:val="24"/>
        </w:rPr>
        <w:t xml:space="preserve">er application. </w:t>
      </w:r>
      <w:r w:rsidRPr="00213A4A">
        <w:rPr>
          <w:rFonts w:cs="Times New Roman"/>
          <w:i/>
          <w:iCs/>
          <w:color w:val="131413"/>
          <w:szCs w:val="24"/>
        </w:rPr>
        <w:t xml:space="preserve">BMC </w:t>
      </w:r>
      <w:proofErr w:type="spellStart"/>
      <w:r w:rsidRPr="00213A4A">
        <w:rPr>
          <w:rFonts w:cs="Times New Roman"/>
          <w:i/>
          <w:iCs/>
          <w:color w:val="131413"/>
          <w:szCs w:val="24"/>
        </w:rPr>
        <w:t>Microbiol</w:t>
      </w:r>
      <w:proofErr w:type="spellEnd"/>
      <w:r w:rsidR="00817EE8" w:rsidRPr="002D3AB6">
        <w:rPr>
          <w:rFonts w:cs="Times New Roman"/>
          <w:color w:val="131413"/>
          <w:szCs w:val="24"/>
        </w:rPr>
        <w:t xml:space="preserve">. </w:t>
      </w:r>
      <w:hyperlink r:id="rId22" w:history="1">
        <w:r w:rsidR="00817EE8" w:rsidRPr="002D3AB6">
          <w:rPr>
            <w:rStyle w:val="Hyperlink"/>
            <w:rFonts w:cs="Times New Roman"/>
            <w:szCs w:val="24"/>
          </w:rPr>
          <w:t>https://doi.org/10.1186/s12866-020-1708-z</w:t>
        </w:r>
      </w:hyperlink>
    </w:p>
    <w:p w:rsidR="00817EE8" w:rsidRPr="002D3AB6" w:rsidRDefault="00213A4A" w:rsidP="00EF2B2E">
      <w:pPr>
        <w:autoSpaceDE w:val="0"/>
        <w:autoSpaceDN w:val="0"/>
        <w:adjustRightInd w:val="0"/>
        <w:spacing w:after="0" w:line="240" w:lineRule="auto"/>
        <w:jc w:val="both"/>
        <w:rPr>
          <w:rFonts w:cs="Times New Roman"/>
          <w:szCs w:val="24"/>
        </w:rPr>
      </w:pPr>
      <w:r>
        <w:rPr>
          <w:rFonts w:cs="Times New Roman"/>
          <w:szCs w:val="24"/>
        </w:rPr>
        <w:lastRenderedPageBreak/>
        <w:t>Xin XL</w:t>
      </w:r>
      <w:r w:rsidR="00817EE8" w:rsidRPr="002D3AB6">
        <w:rPr>
          <w:rFonts w:cs="Times New Roman"/>
          <w:szCs w:val="24"/>
        </w:rPr>
        <w:t xml:space="preserve">, </w:t>
      </w:r>
      <w:r>
        <w:rPr>
          <w:rFonts w:cs="Times New Roman"/>
          <w:szCs w:val="24"/>
        </w:rPr>
        <w:t>S</w:t>
      </w:r>
      <w:r w:rsidRPr="002D3AB6">
        <w:rPr>
          <w:rFonts w:cs="Times New Roman"/>
          <w:szCs w:val="24"/>
        </w:rPr>
        <w:t xml:space="preserve">W </w:t>
      </w:r>
      <w:r>
        <w:rPr>
          <w:rFonts w:cs="Times New Roman"/>
          <w:szCs w:val="24"/>
        </w:rPr>
        <w:t>Qin</w:t>
      </w:r>
      <w:r w:rsidR="00817EE8" w:rsidRPr="002D3AB6">
        <w:rPr>
          <w:rFonts w:cs="Times New Roman"/>
          <w:szCs w:val="24"/>
        </w:rPr>
        <w:t xml:space="preserve">, </w:t>
      </w:r>
      <w:r>
        <w:rPr>
          <w:rFonts w:cs="Times New Roman"/>
          <w:szCs w:val="24"/>
        </w:rPr>
        <w:t>J</w:t>
      </w:r>
      <w:r w:rsidRPr="002D3AB6">
        <w:rPr>
          <w:rFonts w:cs="Times New Roman"/>
          <w:szCs w:val="24"/>
        </w:rPr>
        <w:t xml:space="preserve">B </w:t>
      </w:r>
      <w:r>
        <w:rPr>
          <w:rFonts w:cs="Times New Roman"/>
          <w:szCs w:val="24"/>
        </w:rPr>
        <w:t>Zhang</w:t>
      </w:r>
      <w:r w:rsidR="00817EE8" w:rsidRPr="002D3AB6">
        <w:rPr>
          <w:rFonts w:cs="Times New Roman"/>
          <w:szCs w:val="24"/>
        </w:rPr>
        <w:t xml:space="preserve">, </w:t>
      </w:r>
      <w:proofErr w:type="gramStart"/>
      <w:r>
        <w:rPr>
          <w:rFonts w:cs="Times New Roman"/>
          <w:szCs w:val="24"/>
        </w:rPr>
        <w:t>A</w:t>
      </w:r>
      <w:r w:rsidRPr="002D3AB6">
        <w:rPr>
          <w:rFonts w:cs="Times New Roman"/>
          <w:szCs w:val="24"/>
        </w:rPr>
        <w:t>N</w:t>
      </w:r>
      <w:proofErr w:type="gramEnd"/>
      <w:r w:rsidRPr="002D3AB6">
        <w:rPr>
          <w:rFonts w:cs="Times New Roman"/>
          <w:szCs w:val="24"/>
        </w:rPr>
        <w:t xml:space="preserve"> </w:t>
      </w:r>
      <w:r>
        <w:rPr>
          <w:rFonts w:cs="Times New Roman"/>
          <w:szCs w:val="24"/>
        </w:rPr>
        <w:t>Zhu</w:t>
      </w:r>
      <w:r w:rsidR="00817EE8" w:rsidRPr="002D3AB6">
        <w:rPr>
          <w:rFonts w:cs="Times New Roman"/>
          <w:szCs w:val="24"/>
        </w:rPr>
        <w:t xml:space="preserve">, </w:t>
      </w:r>
      <w:r>
        <w:rPr>
          <w:rFonts w:cs="Times New Roman"/>
          <w:szCs w:val="24"/>
        </w:rPr>
        <w:t>W</w:t>
      </w:r>
      <w:r w:rsidRPr="002D3AB6">
        <w:rPr>
          <w:rFonts w:cs="Times New Roman"/>
          <w:szCs w:val="24"/>
        </w:rPr>
        <w:t xml:space="preserve">L </w:t>
      </w:r>
      <w:r>
        <w:rPr>
          <w:rFonts w:cs="Times New Roman"/>
          <w:szCs w:val="24"/>
        </w:rPr>
        <w:t>Yang</w:t>
      </w:r>
      <w:r w:rsidR="00817EE8" w:rsidRPr="002D3AB6">
        <w:rPr>
          <w:rFonts w:cs="Times New Roman"/>
          <w:szCs w:val="24"/>
        </w:rPr>
        <w:t xml:space="preserve">, </w:t>
      </w:r>
      <w:r>
        <w:rPr>
          <w:rFonts w:cs="Times New Roman"/>
          <w:szCs w:val="24"/>
        </w:rPr>
        <w:t>X</w:t>
      </w:r>
      <w:r w:rsidRPr="002D3AB6">
        <w:rPr>
          <w:rFonts w:cs="Times New Roman"/>
          <w:szCs w:val="24"/>
        </w:rPr>
        <w:t xml:space="preserve">F </w:t>
      </w:r>
      <w:r>
        <w:rPr>
          <w:rFonts w:cs="Times New Roman"/>
          <w:szCs w:val="24"/>
        </w:rPr>
        <w:t>Zhang</w:t>
      </w:r>
      <w:r w:rsidR="00817EE8" w:rsidRPr="002D3AB6">
        <w:rPr>
          <w:rFonts w:cs="Times New Roman"/>
          <w:szCs w:val="24"/>
        </w:rPr>
        <w:t xml:space="preserve"> </w:t>
      </w:r>
      <w:r>
        <w:rPr>
          <w:rFonts w:cs="Times New Roman"/>
          <w:szCs w:val="24"/>
        </w:rPr>
        <w:t>(</w:t>
      </w:r>
      <w:r w:rsidR="00817EE8" w:rsidRPr="002D3AB6">
        <w:rPr>
          <w:rFonts w:cs="Times New Roman"/>
          <w:szCs w:val="24"/>
        </w:rPr>
        <w:t>2017</w:t>
      </w:r>
      <w:r>
        <w:rPr>
          <w:rFonts w:cs="Times New Roman"/>
          <w:szCs w:val="24"/>
        </w:rPr>
        <w:t>)</w:t>
      </w:r>
      <w:r w:rsidR="00817EE8" w:rsidRPr="002D3AB6">
        <w:rPr>
          <w:rFonts w:cs="Times New Roman"/>
          <w:szCs w:val="24"/>
        </w:rPr>
        <w:t>. Yield, phosphorus use efficiency and balance response to substituting long-term chemical fertilizer use with organic manure in a</w:t>
      </w:r>
      <w:r>
        <w:rPr>
          <w:rFonts w:cs="Times New Roman"/>
          <w:szCs w:val="24"/>
        </w:rPr>
        <w:t xml:space="preserve"> wheat-maize system. </w:t>
      </w:r>
      <w:r w:rsidRPr="00213A4A">
        <w:rPr>
          <w:rFonts w:cs="Times New Roman"/>
          <w:i/>
          <w:iCs/>
          <w:szCs w:val="24"/>
        </w:rPr>
        <w:t>Field Crop Res</w:t>
      </w:r>
      <w:r>
        <w:rPr>
          <w:rFonts w:cs="Times New Roman"/>
          <w:szCs w:val="24"/>
        </w:rPr>
        <w:t xml:space="preserve"> 208:</w:t>
      </w:r>
      <w:r w:rsidR="00817EE8" w:rsidRPr="002D3AB6">
        <w:rPr>
          <w:rFonts w:cs="Times New Roman"/>
          <w:szCs w:val="24"/>
        </w:rPr>
        <w:t>27-33.</w:t>
      </w:r>
    </w:p>
    <w:p w:rsidR="00817EE8" w:rsidRPr="002D3AB6" w:rsidRDefault="00213A4A" w:rsidP="00EF2B2E">
      <w:pPr>
        <w:autoSpaceDE w:val="0"/>
        <w:autoSpaceDN w:val="0"/>
        <w:adjustRightInd w:val="0"/>
        <w:spacing w:after="0" w:line="240" w:lineRule="auto"/>
        <w:jc w:val="both"/>
        <w:rPr>
          <w:rFonts w:cs="Times New Roman"/>
          <w:szCs w:val="24"/>
        </w:rPr>
      </w:pPr>
      <w:r>
        <w:rPr>
          <w:rFonts w:cs="Times New Roman"/>
          <w:szCs w:val="24"/>
        </w:rPr>
        <w:t>Yang</w:t>
      </w:r>
      <w:r w:rsidR="00817EE8" w:rsidRPr="002D3AB6">
        <w:rPr>
          <w:rFonts w:cs="Times New Roman"/>
          <w:szCs w:val="24"/>
        </w:rPr>
        <w:t xml:space="preserve"> Y</w:t>
      </w:r>
      <w:r>
        <w:rPr>
          <w:rFonts w:cs="Times New Roman"/>
          <w:szCs w:val="24"/>
        </w:rPr>
        <w:t>J</w:t>
      </w:r>
      <w:r w:rsidR="00817EE8" w:rsidRPr="002D3AB6">
        <w:rPr>
          <w:rFonts w:cs="Times New Roman"/>
          <w:szCs w:val="24"/>
        </w:rPr>
        <w:t xml:space="preserve">, </w:t>
      </w:r>
      <w:r w:rsidRPr="002D3AB6">
        <w:rPr>
          <w:rFonts w:cs="Times New Roman"/>
          <w:szCs w:val="24"/>
        </w:rPr>
        <w:t xml:space="preserve">T </w:t>
      </w:r>
      <w:r>
        <w:rPr>
          <w:rFonts w:cs="Times New Roman"/>
          <w:szCs w:val="24"/>
        </w:rPr>
        <w:t>Lei</w:t>
      </w:r>
      <w:r w:rsidR="00817EE8" w:rsidRPr="002D3AB6">
        <w:rPr>
          <w:rFonts w:cs="Times New Roman"/>
          <w:szCs w:val="24"/>
        </w:rPr>
        <w:t xml:space="preserve">, </w:t>
      </w:r>
      <w:r w:rsidRPr="002D3AB6">
        <w:rPr>
          <w:rFonts w:cs="Times New Roman"/>
          <w:szCs w:val="24"/>
        </w:rPr>
        <w:t xml:space="preserve">W </w:t>
      </w:r>
      <w:r>
        <w:rPr>
          <w:rFonts w:cs="Times New Roman"/>
          <w:szCs w:val="24"/>
        </w:rPr>
        <w:t>Du</w:t>
      </w:r>
      <w:r w:rsidR="00817EE8" w:rsidRPr="002D3AB6">
        <w:rPr>
          <w:rFonts w:cs="Times New Roman"/>
          <w:szCs w:val="24"/>
        </w:rPr>
        <w:t xml:space="preserve">, </w:t>
      </w:r>
      <w:r>
        <w:rPr>
          <w:rFonts w:cs="Times New Roman"/>
          <w:szCs w:val="24"/>
        </w:rPr>
        <w:t>C</w:t>
      </w:r>
      <w:r w:rsidRPr="002D3AB6">
        <w:rPr>
          <w:rFonts w:cs="Times New Roman"/>
          <w:szCs w:val="24"/>
        </w:rPr>
        <w:t xml:space="preserve">L </w:t>
      </w:r>
      <w:r>
        <w:rPr>
          <w:rFonts w:cs="Times New Roman"/>
          <w:szCs w:val="24"/>
        </w:rPr>
        <w:t>Liang</w:t>
      </w:r>
      <w:r w:rsidR="00817EE8" w:rsidRPr="002D3AB6">
        <w:rPr>
          <w:rFonts w:cs="Times New Roman"/>
          <w:szCs w:val="24"/>
        </w:rPr>
        <w:t xml:space="preserve">, </w:t>
      </w:r>
      <w:r>
        <w:rPr>
          <w:rFonts w:cs="Times New Roman"/>
          <w:szCs w:val="24"/>
        </w:rPr>
        <w:t>H</w:t>
      </w:r>
      <w:r w:rsidRPr="002D3AB6">
        <w:rPr>
          <w:rFonts w:cs="Times New Roman"/>
          <w:szCs w:val="24"/>
        </w:rPr>
        <w:t xml:space="preserve">D </w:t>
      </w:r>
      <w:r>
        <w:rPr>
          <w:rFonts w:cs="Times New Roman"/>
          <w:szCs w:val="24"/>
        </w:rPr>
        <w:t>Li</w:t>
      </w:r>
      <w:r w:rsidR="00817EE8" w:rsidRPr="002D3AB6">
        <w:rPr>
          <w:rFonts w:cs="Times New Roman"/>
          <w:szCs w:val="24"/>
        </w:rPr>
        <w:t xml:space="preserve">, </w:t>
      </w:r>
      <w:r>
        <w:rPr>
          <w:rFonts w:cs="Times New Roman"/>
          <w:szCs w:val="24"/>
        </w:rPr>
        <w:t>J</w:t>
      </w:r>
      <w:r w:rsidRPr="002D3AB6">
        <w:rPr>
          <w:rFonts w:cs="Times New Roman"/>
          <w:szCs w:val="24"/>
        </w:rPr>
        <w:t xml:space="preserve">L </w:t>
      </w:r>
      <w:proofErr w:type="spellStart"/>
      <w:r>
        <w:rPr>
          <w:rFonts w:cs="Times New Roman"/>
          <w:szCs w:val="24"/>
        </w:rPr>
        <w:t>Lv</w:t>
      </w:r>
      <w:proofErr w:type="spellEnd"/>
      <w:r w:rsidR="00817EE8" w:rsidRPr="002D3AB6">
        <w:rPr>
          <w:rFonts w:cs="Times New Roman"/>
          <w:szCs w:val="24"/>
        </w:rPr>
        <w:t xml:space="preserve"> </w:t>
      </w:r>
      <w:r>
        <w:rPr>
          <w:rFonts w:cs="Times New Roman"/>
          <w:szCs w:val="24"/>
        </w:rPr>
        <w:t>(</w:t>
      </w:r>
      <w:r w:rsidR="00817EE8" w:rsidRPr="002D3AB6">
        <w:rPr>
          <w:rFonts w:cs="Times New Roman"/>
          <w:szCs w:val="24"/>
        </w:rPr>
        <w:t>2020</w:t>
      </w:r>
      <w:r>
        <w:rPr>
          <w:rFonts w:cs="Times New Roman"/>
          <w:szCs w:val="24"/>
        </w:rPr>
        <w:t>)</w:t>
      </w:r>
      <w:r w:rsidR="00817EE8" w:rsidRPr="002D3AB6">
        <w:rPr>
          <w:rFonts w:cs="Times New Roman"/>
          <w:szCs w:val="24"/>
        </w:rPr>
        <w:t xml:space="preserve">. Substituting chemical fertilizer nitrogen with organic manure and comparing their nitrogen use efficiency and winter wheat yield. </w:t>
      </w:r>
      <w:r w:rsidRPr="00FE6615">
        <w:rPr>
          <w:rFonts w:cs="Times New Roman"/>
          <w:i/>
          <w:iCs/>
          <w:szCs w:val="24"/>
        </w:rPr>
        <w:t>J</w:t>
      </w:r>
      <w:r w:rsidR="00212A4B" w:rsidRPr="00FE6615">
        <w:rPr>
          <w:rFonts w:cs="Times New Roman"/>
          <w:i/>
          <w:iCs/>
          <w:szCs w:val="24"/>
        </w:rPr>
        <w:t xml:space="preserve"> </w:t>
      </w:r>
      <w:proofErr w:type="spellStart"/>
      <w:r w:rsidRPr="00FE6615">
        <w:rPr>
          <w:rFonts w:cs="Times New Roman"/>
          <w:i/>
          <w:iCs/>
          <w:szCs w:val="24"/>
        </w:rPr>
        <w:t>Agric</w:t>
      </w:r>
      <w:proofErr w:type="spellEnd"/>
      <w:r w:rsidRPr="00FE6615">
        <w:rPr>
          <w:rFonts w:cs="Times New Roman"/>
          <w:i/>
          <w:iCs/>
          <w:szCs w:val="24"/>
        </w:rPr>
        <w:t xml:space="preserve"> </w:t>
      </w:r>
      <w:proofErr w:type="spellStart"/>
      <w:r w:rsidRPr="00FE6615">
        <w:rPr>
          <w:rFonts w:cs="Times New Roman"/>
          <w:i/>
          <w:iCs/>
          <w:szCs w:val="24"/>
        </w:rPr>
        <w:t>Sci</w:t>
      </w:r>
      <w:proofErr w:type="spellEnd"/>
      <w:r w:rsidR="00817EE8" w:rsidRPr="002D3AB6">
        <w:rPr>
          <w:rFonts w:cs="Times New Roman"/>
          <w:szCs w:val="24"/>
        </w:rPr>
        <w:t xml:space="preserve"> </w:t>
      </w:r>
      <w:hyperlink r:id="rId23" w:history="1">
        <w:r w:rsidR="00817EE8" w:rsidRPr="002D3AB6">
          <w:rPr>
            <w:rStyle w:val="Hyperlink"/>
            <w:rFonts w:cs="Times New Roman"/>
            <w:szCs w:val="24"/>
          </w:rPr>
          <w:t>https://doi.org/10.1017/S0021859620000544</w:t>
        </w:r>
      </w:hyperlink>
    </w:p>
    <w:p w:rsidR="00817EE8" w:rsidRDefault="00FE6615" w:rsidP="00EF2B2E">
      <w:pPr>
        <w:autoSpaceDE w:val="0"/>
        <w:autoSpaceDN w:val="0"/>
        <w:adjustRightInd w:val="0"/>
        <w:spacing w:after="0" w:line="240" w:lineRule="auto"/>
        <w:jc w:val="both"/>
        <w:rPr>
          <w:rFonts w:eastAsia="OneGulliverA" w:cs="Times New Roman"/>
          <w:szCs w:val="24"/>
        </w:rPr>
      </w:pPr>
      <w:r>
        <w:rPr>
          <w:rFonts w:eastAsia="OneGulliverA" w:cs="Times New Roman"/>
          <w:szCs w:val="24"/>
        </w:rPr>
        <w:t>Zhao Y</w:t>
      </w:r>
      <w:r w:rsidR="00817EE8" w:rsidRPr="002D3AB6">
        <w:rPr>
          <w:rFonts w:eastAsia="OneGulliverA" w:cs="Times New Roman"/>
          <w:szCs w:val="24"/>
        </w:rPr>
        <w:t xml:space="preserve">, </w:t>
      </w:r>
      <w:r w:rsidRPr="002D3AB6">
        <w:rPr>
          <w:rFonts w:eastAsia="OneGulliverA" w:cs="Times New Roman"/>
          <w:szCs w:val="24"/>
        </w:rPr>
        <w:t xml:space="preserve">P </w:t>
      </w:r>
      <w:r>
        <w:rPr>
          <w:rFonts w:eastAsia="OneGulliverA" w:cs="Times New Roman"/>
          <w:szCs w:val="24"/>
        </w:rPr>
        <w:t>Wang</w:t>
      </w:r>
      <w:r w:rsidR="00817EE8" w:rsidRPr="002D3AB6">
        <w:rPr>
          <w:rFonts w:eastAsia="OneGulliverA" w:cs="Times New Roman"/>
          <w:szCs w:val="24"/>
        </w:rPr>
        <w:t xml:space="preserve">, </w:t>
      </w:r>
      <w:r w:rsidRPr="002D3AB6">
        <w:rPr>
          <w:rFonts w:eastAsia="OneGulliverA" w:cs="Times New Roman"/>
          <w:szCs w:val="24"/>
        </w:rPr>
        <w:t xml:space="preserve">J </w:t>
      </w:r>
      <w:r>
        <w:rPr>
          <w:rFonts w:eastAsia="OneGulliverA" w:cs="Times New Roman"/>
          <w:szCs w:val="24"/>
        </w:rPr>
        <w:t>Li</w:t>
      </w:r>
      <w:r w:rsidR="00817EE8" w:rsidRPr="002D3AB6">
        <w:rPr>
          <w:rFonts w:eastAsia="OneGulliverA" w:cs="Times New Roman"/>
          <w:szCs w:val="24"/>
        </w:rPr>
        <w:t xml:space="preserve">, </w:t>
      </w:r>
      <w:r w:rsidRPr="002D3AB6">
        <w:rPr>
          <w:rFonts w:eastAsia="OneGulliverA" w:cs="Times New Roman"/>
          <w:szCs w:val="24"/>
        </w:rPr>
        <w:t xml:space="preserve">Y </w:t>
      </w:r>
      <w:r>
        <w:rPr>
          <w:rFonts w:eastAsia="OneGulliverA" w:cs="Times New Roman"/>
          <w:szCs w:val="24"/>
        </w:rPr>
        <w:t>Chen</w:t>
      </w:r>
      <w:r w:rsidR="00817EE8" w:rsidRPr="002D3AB6">
        <w:rPr>
          <w:rFonts w:eastAsia="OneGulliverA" w:cs="Times New Roman"/>
          <w:szCs w:val="24"/>
        </w:rPr>
        <w:t xml:space="preserve">, </w:t>
      </w:r>
      <w:r w:rsidRPr="002D3AB6">
        <w:rPr>
          <w:rFonts w:eastAsia="OneGulliverA" w:cs="Times New Roman"/>
          <w:szCs w:val="24"/>
        </w:rPr>
        <w:t xml:space="preserve">X </w:t>
      </w:r>
      <w:r>
        <w:rPr>
          <w:rFonts w:eastAsia="OneGulliverA" w:cs="Times New Roman"/>
          <w:szCs w:val="24"/>
        </w:rPr>
        <w:t>Ying</w:t>
      </w:r>
      <w:r w:rsidR="00817EE8" w:rsidRPr="002D3AB6">
        <w:rPr>
          <w:rFonts w:eastAsia="OneGulliverA" w:cs="Times New Roman"/>
          <w:szCs w:val="24"/>
        </w:rPr>
        <w:t xml:space="preserve">, </w:t>
      </w:r>
      <w:r w:rsidRPr="002D3AB6">
        <w:rPr>
          <w:rFonts w:eastAsia="OneGulliverA" w:cs="Times New Roman"/>
          <w:szCs w:val="24"/>
        </w:rPr>
        <w:t xml:space="preserve">S </w:t>
      </w:r>
      <w:r>
        <w:rPr>
          <w:rFonts w:eastAsia="OneGulliverA" w:cs="Times New Roman"/>
          <w:szCs w:val="24"/>
        </w:rPr>
        <w:t>Liu</w:t>
      </w:r>
      <w:r w:rsidR="00817EE8" w:rsidRPr="002D3AB6">
        <w:rPr>
          <w:rFonts w:eastAsia="OneGulliverA" w:cs="Times New Roman"/>
          <w:szCs w:val="24"/>
        </w:rPr>
        <w:t xml:space="preserve"> </w:t>
      </w:r>
      <w:r>
        <w:rPr>
          <w:rFonts w:eastAsia="OneGulliverA" w:cs="Times New Roman"/>
          <w:szCs w:val="24"/>
        </w:rPr>
        <w:t>(</w:t>
      </w:r>
      <w:r w:rsidR="00817EE8" w:rsidRPr="002D3AB6">
        <w:rPr>
          <w:rFonts w:eastAsia="OneGulliverA" w:cs="Times New Roman"/>
          <w:szCs w:val="24"/>
        </w:rPr>
        <w:t>2009</w:t>
      </w:r>
      <w:r>
        <w:rPr>
          <w:rFonts w:eastAsia="OneGulliverA" w:cs="Times New Roman"/>
          <w:szCs w:val="24"/>
        </w:rPr>
        <w:t>)</w:t>
      </w:r>
      <w:r w:rsidR="00817EE8" w:rsidRPr="002D3AB6">
        <w:rPr>
          <w:rFonts w:eastAsia="OneGulliverA" w:cs="Times New Roman"/>
          <w:szCs w:val="24"/>
        </w:rPr>
        <w:t>. The effects of two organic manures on soil properties and crop yields on a temperate calcareous soil under a wheat–</w:t>
      </w:r>
      <w:r>
        <w:rPr>
          <w:rFonts w:eastAsia="OneGulliverA" w:cs="Times New Roman"/>
          <w:szCs w:val="24"/>
        </w:rPr>
        <w:t xml:space="preserve">maize cropping system. </w:t>
      </w:r>
      <w:proofErr w:type="spellStart"/>
      <w:r w:rsidRPr="00FE6615">
        <w:rPr>
          <w:rFonts w:eastAsia="OneGulliverA" w:cs="Times New Roman"/>
          <w:i/>
          <w:iCs/>
          <w:szCs w:val="24"/>
        </w:rPr>
        <w:t>Eur</w:t>
      </w:r>
      <w:proofErr w:type="spellEnd"/>
      <w:r w:rsidRPr="00FE6615">
        <w:rPr>
          <w:rFonts w:eastAsia="OneGulliverA" w:cs="Times New Roman"/>
          <w:i/>
          <w:iCs/>
          <w:szCs w:val="24"/>
        </w:rPr>
        <w:t xml:space="preserve"> J </w:t>
      </w:r>
      <w:proofErr w:type="spellStart"/>
      <w:r w:rsidRPr="00FE6615">
        <w:rPr>
          <w:rFonts w:eastAsia="OneGulliverA" w:cs="Times New Roman"/>
          <w:i/>
          <w:iCs/>
          <w:szCs w:val="24"/>
        </w:rPr>
        <w:t>Agron</w:t>
      </w:r>
      <w:proofErr w:type="spellEnd"/>
      <w:r>
        <w:rPr>
          <w:rFonts w:eastAsia="OneGulliverA" w:cs="Times New Roman"/>
          <w:szCs w:val="24"/>
        </w:rPr>
        <w:t xml:space="preserve"> 31:</w:t>
      </w:r>
      <w:r w:rsidR="00817EE8" w:rsidRPr="002D3AB6">
        <w:rPr>
          <w:rFonts w:eastAsia="OneGulliverA" w:cs="Times New Roman"/>
          <w:szCs w:val="24"/>
        </w:rPr>
        <w:t>36-42.</w:t>
      </w:r>
    </w:p>
    <w:p w:rsidR="00017BDF" w:rsidRDefault="00017BDF" w:rsidP="00EF2B2E">
      <w:pPr>
        <w:autoSpaceDE w:val="0"/>
        <w:autoSpaceDN w:val="0"/>
        <w:adjustRightInd w:val="0"/>
        <w:spacing w:after="0" w:line="240" w:lineRule="auto"/>
        <w:jc w:val="both"/>
        <w:rPr>
          <w:rFonts w:eastAsia="OneGulliverA" w:cs="Times New Roman"/>
          <w:szCs w:val="24"/>
        </w:rPr>
      </w:pPr>
    </w:p>
    <w:tbl>
      <w:tblPr>
        <w:tblStyle w:val="TableGrid"/>
        <w:tblW w:w="0" w:type="auto"/>
        <w:jc w:val="center"/>
        <w:tblLook w:val="04A0" w:firstRow="1" w:lastRow="0" w:firstColumn="1" w:lastColumn="0" w:noHBand="0" w:noVBand="1"/>
      </w:tblPr>
      <w:tblGrid>
        <w:gridCol w:w="3410"/>
        <w:gridCol w:w="1169"/>
        <w:gridCol w:w="2874"/>
      </w:tblGrid>
      <w:tr w:rsidR="00017BDF" w:rsidRPr="00116197" w:rsidTr="00A85174">
        <w:trPr>
          <w:jc w:val="center"/>
        </w:trPr>
        <w:tc>
          <w:tcPr>
            <w:tcW w:w="0" w:type="auto"/>
            <w:gridSpan w:val="3"/>
            <w:tcBorders>
              <w:top w:val="nil"/>
              <w:left w:val="nil"/>
              <w:right w:val="nil"/>
            </w:tcBorders>
            <w:vAlign w:val="center"/>
          </w:tcPr>
          <w:p w:rsidR="00017BDF" w:rsidRPr="00116197" w:rsidRDefault="00017BDF" w:rsidP="00A85174">
            <w:pPr>
              <w:rPr>
                <w:rFonts w:cs="Times New Roman"/>
                <w:b/>
                <w:bCs/>
                <w:color w:val="auto"/>
                <w:sz w:val="20"/>
                <w:szCs w:val="20"/>
                <w:rtl/>
                <w:lang w:bidi="fa-IR"/>
              </w:rPr>
            </w:pPr>
            <w:r w:rsidRPr="00116197">
              <w:rPr>
                <w:rFonts w:cs="Times New Roman"/>
                <w:noProof/>
                <w:color w:val="auto"/>
                <w:sz w:val="20"/>
                <w:szCs w:val="20"/>
              </w:rPr>
              <w:t xml:space="preserve">Table 1 Physical and chemical </w:t>
            </w:r>
            <w:r w:rsidRPr="00116197">
              <w:rPr>
                <w:rFonts w:cs="Times New Roman"/>
                <w:sz w:val="20"/>
                <w:szCs w:val="20"/>
              </w:rPr>
              <w:t xml:space="preserve">properties </w:t>
            </w:r>
            <w:r w:rsidRPr="00116197">
              <w:rPr>
                <w:rFonts w:cs="Times New Roman"/>
                <w:noProof/>
                <w:color w:val="auto"/>
                <w:sz w:val="20"/>
                <w:szCs w:val="20"/>
              </w:rPr>
              <w:t xml:space="preserve">of soil (0-30 cm) and </w:t>
            </w:r>
            <w:r w:rsidRPr="00116197">
              <w:rPr>
                <w:rFonts w:cs="Times New Roman"/>
                <w:color w:val="auto"/>
                <w:sz w:val="20"/>
                <w:szCs w:val="20"/>
              </w:rPr>
              <w:t>sugarcane residue compost</w:t>
            </w:r>
          </w:p>
        </w:tc>
      </w:tr>
      <w:tr w:rsidR="00017BDF" w:rsidRPr="00116197" w:rsidTr="00A85174">
        <w:trPr>
          <w:jc w:val="center"/>
        </w:trPr>
        <w:tc>
          <w:tcPr>
            <w:tcW w:w="0" w:type="auto"/>
            <w:tcBorders>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noProof/>
                <w:color w:val="auto"/>
                <w:sz w:val="20"/>
                <w:szCs w:val="20"/>
              </w:rPr>
              <w:t xml:space="preserve">Physical and chemical </w:t>
            </w:r>
            <w:r w:rsidRPr="00116197">
              <w:rPr>
                <w:rFonts w:cs="Times New Roman"/>
                <w:sz w:val="20"/>
                <w:szCs w:val="20"/>
              </w:rPr>
              <w:t>properties</w:t>
            </w:r>
          </w:p>
        </w:tc>
        <w:tc>
          <w:tcPr>
            <w:tcW w:w="0" w:type="auto"/>
            <w:tcBorders>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Soil</w:t>
            </w:r>
          </w:p>
        </w:tc>
        <w:tc>
          <w:tcPr>
            <w:tcW w:w="0" w:type="auto"/>
            <w:tcBorders>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Sugarcane residue compost</w:t>
            </w:r>
          </w:p>
        </w:tc>
      </w:tr>
      <w:tr w:rsidR="00017BDF" w:rsidRPr="00116197" w:rsidTr="00A85174">
        <w:trPr>
          <w:jc w:val="center"/>
        </w:trPr>
        <w:tc>
          <w:tcPr>
            <w:tcW w:w="0" w:type="auto"/>
            <w:tcBorders>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EC (dS.m</w:t>
            </w:r>
            <w:r w:rsidRPr="00116197">
              <w:rPr>
                <w:rFonts w:cs="Times New Roman"/>
                <w:color w:val="auto"/>
                <w:sz w:val="20"/>
                <w:szCs w:val="20"/>
                <w:vertAlign w:val="superscript"/>
              </w:rPr>
              <w:t>-1</w:t>
            </w:r>
            <w:r w:rsidRPr="00116197">
              <w:rPr>
                <w:rFonts w:cs="Times New Roman"/>
                <w:color w:val="auto"/>
                <w:sz w:val="20"/>
                <w:szCs w:val="20"/>
              </w:rPr>
              <w:t>)</w:t>
            </w:r>
          </w:p>
        </w:tc>
        <w:tc>
          <w:tcPr>
            <w:tcW w:w="0" w:type="auto"/>
            <w:tcBorders>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3.6</w:t>
            </w:r>
          </w:p>
        </w:tc>
        <w:tc>
          <w:tcPr>
            <w:tcW w:w="0" w:type="auto"/>
            <w:tcBorders>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lang w:bidi="fa-IR"/>
              </w:rPr>
              <w:t>2.2</w:t>
            </w:r>
          </w:p>
        </w:tc>
      </w:tr>
      <w:tr w:rsidR="00017BDF" w:rsidRPr="00116197" w:rsidTr="00A85174">
        <w:trPr>
          <w:jc w:val="center"/>
        </w:trPr>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rPr>
              <w:t>pH</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7.4</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7.6</w:t>
            </w:r>
          </w:p>
        </w:tc>
      </w:tr>
      <w:tr w:rsidR="00017BDF" w:rsidRPr="00116197" w:rsidTr="00A85174">
        <w:trPr>
          <w:jc w:val="center"/>
        </w:trPr>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lang w:bidi="ar-AE"/>
              </w:rPr>
            </w:pPr>
            <w:r w:rsidRPr="00116197">
              <w:rPr>
                <w:rFonts w:cs="Times New Roman"/>
                <w:color w:val="auto"/>
                <w:sz w:val="20"/>
                <w:szCs w:val="20"/>
                <w:lang w:bidi="ar-AE"/>
              </w:rPr>
              <w:t>Organic carbon (%)</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0.76</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57.6</w:t>
            </w:r>
          </w:p>
        </w:tc>
      </w:tr>
      <w:tr w:rsidR="00017BDF" w:rsidRPr="00116197" w:rsidTr="00A85174">
        <w:trPr>
          <w:jc w:val="center"/>
        </w:trPr>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Pr>
            </w:pPr>
            <w:r w:rsidRPr="00116197">
              <w:rPr>
                <w:rFonts w:cs="Times New Roman"/>
                <w:color w:val="auto"/>
                <w:sz w:val="20"/>
                <w:szCs w:val="20"/>
              </w:rPr>
              <w:t>Nitrogen (%)</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0.05</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0.97</w:t>
            </w:r>
          </w:p>
        </w:tc>
      </w:tr>
      <w:tr w:rsidR="00017BDF" w:rsidRPr="00116197" w:rsidTr="00A85174">
        <w:trPr>
          <w:jc w:val="center"/>
        </w:trPr>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Phosphorous</w:t>
            </w:r>
            <w:r w:rsidRPr="00116197">
              <w:rPr>
                <w:rFonts w:cs="Times New Roman"/>
                <w:color w:val="auto"/>
                <w:sz w:val="20"/>
                <w:szCs w:val="20"/>
                <w:rtl/>
              </w:rPr>
              <w:t xml:space="preserve"> </w:t>
            </w:r>
            <w:r w:rsidRPr="00116197">
              <w:rPr>
                <w:rFonts w:cs="Times New Roman"/>
                <w:color w:val="auto"/>
                <w:sz w:val="20"/>
                <w:szCs w:val="20"/>
              </w:rPr>
              <w:t>(mg.kg</w:t>
            </w:r>
            <w:r w:rsidRPr="00116197">
              <w:rPr>
                <w:rFonts w:cs="Times New Roman"/>
                <w:color w:val="auto"/>
                <w:sz w:val="20"/>
                <w:szCs w:val="20"/>
                <w:vertAlign w:val="superscript"/>
              </w:rPr>
              <w:t>-1</w:t>
            </w:r>
            <w:r w:rsidRPr="00116197">
              <w:rPr>
                <w:rFonts w:cs="Times New Roman"/>
                <w:color w:val="auto"/>
                <w:sz w:val="20"/>
                <w:szCs w:val="20"/>
              </w:rPr>
              <w:t>)</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7.2</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75.9</w:t>
            </w:r>
          </w:p>
        </w:tc>
      </w:tr>
      <w:tr w:rsidR="00017BDF" w:rsidRPr="00116197" w:rsidTr="00A85174">
        <w:trPr>
          <w:jc w:val="center"/>
        </w:trPr>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 xml:space="preserve">Potassium </w:t>
            </w:r>
            <w:r w:rsidRPr="00116197">
              <w:rPr>
                <w:rFonts w:cs="Times New Roman"/>
                <w:color w:val="auto"/>
                <w:sz w:val="20"/>
                <w:szCs w:val="20"/>
              </w:rPr>
              <w:t>(mg.kg</w:t>
            </w:r>
            <w:r w:rsidRPr="00116197">
              <w:rPr>
                <w:rFonts w:cs="Times New Roman"/>
                <w:color w:val="auto"/>
                <w:sz w:val="20"/>
                <w:szCs w:val="20"/>
                <w:vertAlign w:val="superscript"/>
              </w:rPr>
              <w:t>-1</w:t>
            </w:r>
            <w:r w:rsidRPr="00116197">
              <w:rPr>
                <w:rFonts w:cs="Times New Roman"/>
                <w:color w:val="auto"/>
                <w:sz w:val="20"/>
                <w:szCs w:val="20"/>
              </w:rPr>
              <w:t>)</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214</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4850</w:t>
            </w:r>
          </w:p>
        </w:tc>
      </w:tr>
      <w:tr w:rsidR="00017BDF" w:rsidRPr="00116197" w:rsidTr="00A85174">
        <w:trPr>
          <w:jc w:val="center"/>
        </w:trPr>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rPr>
              <w:t>Bulk density (g.cm</w:t>
            </w:r>
            <w:r w:rsidRPr="00116197">
              <w:rPr>
                <w:rFonts w:cs="Times New Roman"/>
                <w:color w:val="auto"/>
                <w:sz w:val="20"/>
                <w:szCs w:val="20"/>
                <w:vertAlign w:val="superscript"/>
              </w:rPr>
              <w:t>-3</w:t>
            </w:r>
            <w:r w:rsidRPr="00116197">
              <w:rPr>
                <w:rFonts w:cs="Times New Roman"/>
                <w:color w:val="auto"/>
                <w:sz w:val="20"/>
                <w:szCs w:val="20"/>
              </w:rPr>
              <w:t>)</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Pr>
              <w:t>1.21</w:t>
            </w:r>
          </w:p>
        </w:tc>
        <w:tc>
          <w:tcPr>
            <w:tcW w:w="0" w:type="auto"/>
            <w:tcBorders>
              <w:top w:val="nil"/>
              <w:left w:val="nil"/>
              <w:bottom w:val="nil"/>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tl/>
              </w:rPr>
              <w:t>-</w:t>
            </w:r>
          </w:p>
        </w:tc>
      </w:tr>
      <w:tr w:rsidR="00017BDF" w:rsidRPr="00116197" w:rsidTr="00A85174">
        <w:trPr>
          <w:jc w:val="center"/>
        </w:trPr>
        <w:tc>
          <w:tcPr>
            <w:tcW w:w="0" w:type="auto"/>
            <w:tcBorders>
              <w:top w:val="nil"/>
              <w:left w:val="nil"/>
              <w:bottom w:val="single" w:sz="4" w:space="0" w:color="auto"/>
              <w:right w:val="nil"/>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rPr>
              <w:t>Texture</w:t>
            </w:r>
          </w:p>
        </w:tc>
        <w:tc>
          <w:tcPr>
            <w:tcW w:w="0" w:type="auto"/>
            <w:tcBorders>
              <w:top w:val="nil"/>
              <w:left w:val="nil"/>
              <w:bottom w:val="single" w:sz="4" w:space="0" w:color="auto"/>
              <w:right w:val="nil"/>
            </w:tcBorders>
            <w:vAlign w:val="center"/>
          </w:tcPr>
          <w:p w:rsidR="00017BDF" w:rsidRPr="00116197" w:rsidRDefault="00017BDF" w:rsidP="00A85174">
            <w:pPr>
              <w:jc w:val="center"/>
              <w:rPr>
                <w:rFonts w:cs="Times New Roman"/>
                <w:color w:val="auto"/>
                <w:sz w:val="20"/>
                <w:szCs w:val="20"/>
              </w:rPr>
            </w:pPr>
            <w:proofErr w:type="spellStart"/>
            <w:r w:rsidRPr="00116197">
              <w:rPr>
                <w:rFonts w:cs="Times New Roman"/>
                <w:color w:val="auto"/>
                <w:sz w:val="20"/>
                <w:szCs w:val="20"/>
              </w:rPr>
              <w:t>Silty</w:t>
            </w:r>
            <w:proofErr w:type="spellEnd"/>
            <w:r w:rsidRPr="00116197">
              <w:rPr>
                <w:rFonts w:cs="Times New Roman"/>
                <w:color w:val="auto"/>
                <w:sz w:val="20"/>
                <w:szCs w:val="20"/>
              </w:rPr>
              <w:t xml:space="preserve"> clay</w:t>
            </w:r>
          </w:p>
        </w:tc>
        <w:tc>
          <w:tcPr>
            <w:tcW w:w="0" w:type="auto"/>
            <w:tcBorders>
              <w:top w:val="nil"/>
              <w:left w:val="nil"/>
              <w:bottom w:val="single" w:sz="4" w:space="0" w:color="auto"/>
              <w:right w:val="nil"/>
            </w:tcBorders>
            <w:vAlign w:val="center"/>
          </w:tcPr>
          <w:p w:rsidR="00017BDF" w:rsidRPr="00116197" w:rsidRDefault="00017BDF" w:rsidP="00A85174">
            <w:pPr>
              <w:jc w:val="center"/>
              <w:rPr>
                <w:rFonts w:cs="Times New Roman"/>
                <w:color w:val="auto"/>
                <w:sz w:val="20"/>
                <w:szCs w:val="20"/>
                <w:rtl/>
              </w:rPr>
            </w:pPr>
            <w:r w:rsidRPr="00116197">
              <w:rPr>
                <w:rFonts w:cs="Times New Roman"/>
                <w:color w:val="auto"/>
                <w:sz w:val="20"/>
                <w:szCs w:val="20"/>
                <w:rtl/>
              </w:rPr>
              <w:t>-</w:t>
            </w:r>
          </w:p>
        </w:tc>
      </w:tr>
    </w:tbl>
    <w:p w:rsidR="00017BDF" w:rsidRDefault="00017BDF" w:rsidP="00EF2B2E">
      <w:pPr>
        <w:autoSpaceDE w:val="0"/>
        <w:autoSpaceDN w:val="0"/>
        <w:adjustRightInd w:val="0"/>
        <w:spacing w:after="0" w:line="240" w:lineRule="auto"/>
        <w:jc w:val="both"/>
        <w:rPr>
          <w:rFonts w:eastAsia="OneGulliverA"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400"/>
        <w:gridCol w:w="815"/>
        <w:gridCol w:w="723"/>
        <w:gridCol w:w="1000"/>
        <w:gridCol w:w="815"/>
        <w:gridCol w:w="723"/>
        <w:gridCol w:w="1138"/>
        <w:gridCol w:w="1138"/>
        <w:gridCol w:w="1000"/>
      </w:tblGrid>
      <w:tr w:rsidR="00017BDF" w:rsidRPr="00116197" w:rsidTr="00A85174">
        <w:trPr>
          <w:jc w:val="center"/>
        </w:trPr>
        <w:tc>
          <w:tcPr>
            <w:tcW w:w="0" w:type="auto"/>
            <w:gridSpan w:val="10"/>
            <w:tcBorders>
              <w:bottom w:val="single" w:sz="4" w:space="0" w:color="auto"/>
            </w:tcBorders>
            <w:vAlign w:val="center"/>
          </w:tcPr>
          <w:p w:rsidR="00017BDF" w:rsidRPr="00116197" w:rsidRDefault="00017BDF" w:rsidP="00A85174">
            <w:pPr>
              <w:rPr>
                <w:rFonts w:cs="Times New Roman"/>
                <w:color w:val="auto"/>
                <w:sz w:val="20"/>
                <w:szCs w:val="20"/>
                <w:rtl/>
                <w:lang w:bidi="fa-IR"/>
              </w:rPr>
            </w:pPr>
            <w:r w:rsidRPr="00116197">
              <w:rPr>
                <w:rFonts w:cs="Times New Roman"/>
                <w:sz w:val="20"/>
                <w:szCs w:val="20"/>
                <w:lang w:bidi="fa-IR"/>
              </w:rPr>
              <w:t>Table 2 Variance analysis of the effect of chemical nitrogen fertilizer+ sugarcane residue compost and bio-fertilizer on measured traits</w:t>
            </w:r>
          </w:p>
        </w:tc>
      </w:tr>
      <w:tr w:rsidR="00017BDF" w:rsidRPr="00116197" w:rsidTr="00A85174">
        <w:trPr>
          <w:jc w:val="center"/>
        </w:trPr>
        <w:tc>
          <w:tcPr>
            <w:tcW w:w="0" w:type="auto"/>
            <w:vMerge w:val="restart"/>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S.O.V</w:t>
            </w:r>
          </w:p>
        </w:tc>
        <w:tc>
          <w:tcPr>
            <w:tcW w:w="0" w:type="auto"/>
            <w:vMerge w:val="restart"/>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proofErr w:type="spellStart"/>
            <w:r w:rsidRPr="00116197">
              <w:rPr>
                <w:rFonts w:cs="Times New Roman"/>
                <w:color w:val="auto"/>
                <w:sz w:val="20"/>
                <w:szCs w:val="20"/>
                <w:lang w:bidi="fa-IR"/>
              </w:rPr>
              <w:t>df</w:t>
            </w:r>
            <w:proofErr w:type="spellEnd"/>
          </w:p>
        </w:tc>
        <w:tc>
          <w:tcPr>
            <w:tcW w:w="0" w:type="auto"/>
            <w:gridSpan w:val="8"/>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MS</w:t>
            </w:r>
          </w:p>
        </w:tc>
      </w:tr>
      <w:tr w:rsidR="00017BDF" w:rsidRPr="00116197" w:rsidTr="00A85174">
        <w:trPr>
          <w:jc w:val="center"/>
        </w:trPr>
        <w:tc>
          <w:tcPr>
            <w:tcW w:w="0" w:type="auto"/>
            <w:vMerge/>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p>
        </w:tc>
        <w:tc>
          <w:tcPr>
            <w:tcW w:w="0" w:type="auto"/>
            <w:vMerge/>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lang w:bidi="fa-IR"/>
              </w:rPr>
              <w:t>Plant height</w:t>
            </w:r>
          </w:p>
        </w:tc>
        <w:tc>
          <w:tcPr>
            <w:tcW w:w="0" w:type="auto"/>
            <w:tcBorders>
              <w:top w:val="single" w:sz="4" w:space="0" w:color="auto"/>
              <w:bottom w:val="single" w:sz="4" w:space="0" w:color="auto"/>
            </w:tcBorders>
            <w:vAlign w:val="center"/>
          </w:tcPr>
          <w:p w:rsidR="00017BDF" w:rsidRPr="00116197" w:rsidRDefault="004735DE" w:rsidP="00A85174">
            <w:pPr>
              <w:jc w:val="center"/>
              <w:rPr>
                <w:rFonts w:cs="Times New Roman"/>
                <w:color w:val="auto"/>
                <w:sz w:val="20"/>
                <w:szCs w:val="20"/>
                <w:rtl/>
                <w:lang w:bidi="fa-IR"/>
              </w:rPr>
            </w:pPr>
            <w:r>
              <w:rPr>
                <w:rFonts w:cs="Times New Roman"/>
                <w:sz w:val="20"/>
                <w:szCs w:val="20"/>
                <w:lang w:bidi="fa-IR"/>
              </w:rPr>
              <w:t>Spike length</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Spike per m</w:t>
            </w:r>
            <w:r w:rsidRPr="00116197">
              <w:rPr>
                <w:rFonts w:cs="Times New Roman"/>
                <w:sz w:val="20"/>
                <w:szCs w:val="20"/>
                <w:vertAlign w:val="superscript"/>
              </w:rPr>
              <w:t>2</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Grain per spike</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1000 grain weight</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Grain yield</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Biological yield</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Harvest index</w:t>
            </w:r>
          </w:p>
        </w:tc>
      </w:tr>
      <w:tr w:rsidR="00017BDF" w:rsidRPr="00116197" w:rsidTr="00A85174">
        <w:trPr>
          <w:jc w:val="center"/>
        </w:trPr>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Replication</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124.2**</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0.60ns</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172.9ns</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7.1ns</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4.1*</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6310ns</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379560ns</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0.0012ns</w:t>
            </w:r>
          </w:p>
        </w:tc>
      </w:tr>
      <w:tr w:rsidR="00017BDF" w:rsidRPr="00116197" w:rsidTr="00A85174">
        <w:trPr>
          <w:jc w:val="center"/>
        </w:trPr>
        <w:tc>
          <w:tcPr>
            <w:tcW w:w="0" w:type="auto"/>
            <w:vAlign w:val="center"/>
          </w:tcPr>
          <w:p w:rsidR="00017BDF" w:rsidRPr="00116197" w:rsidRDefault="00017BDF" w:rsidP="00A85174">
            <w:pPr>
              <w:jc w:val="center"/>
              <w:rPr>
                <w:rFonts w:cs="Times New Roman"/>
                <w:color w:val="auto"/>
                <w:sz w:val="20"/>
                <w:szCs w:val="20"/>
                <w:rtl/>
                <w:lang w:bidi="fa-IR"/>
              </w:rPr>
            </w:pPr>
            <w:proofErr w:type="spellStart"/>
            <w:r w:rsidRPr="00116197">
              <w:rPr>
                <w:rFonts w:cs="Times New Roman"/>
                <w:sz w:val="20"/>
                <w:szCs w:val="20"/>
                <w:lang w:bidi="fa-IR"/>
              </w:rPr>
              <w:t>Chemical+compost</w:t>
            </w:r>
            <w:proofErr w:type="spellEnd"/>
            <w:r w:rsidRPr="00116197">
              <w:rPr>
                <w:rFonts w:cs="Times New Roman"/>
                <w:sz w:val="20"/>
                <w:szCs w:val="20"/>
                <w:lang w:bidi="fa-IR"/>
              </w:rPr>
              <w:t xml:space="preserve"> (A)</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4</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227.4**</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3.79**</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24084.6**</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116.4**</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11.9**</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5830288**</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45533380**</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0.0048**</w:t>
            </w:r>
          </w:p>
        </w:tc>
      </w:tr>
      <w:tr w:rsidR="00017BDF" w:rsidRPr="00116197" w:rsidTr="00A85174">
        <w:trPr>
          <w:jc w:val="center"/>
        </w:trPr>
        <w:tc>
          <w:tcPr>
            <w:tcW w:w="0" w:type="auto"/>
            <w:vAlign w:val="center"/>
          </w:tcPr>
          <w:p w:rsidR="00017BDF" w:rsidRPr="00116197" w:rsidRDefault="00017BDF" w:rsidP="00A85174">
            <w:pPr>
              <w:jc w:val="center"/>
              <w:rPr>
                <w:rFonts w:cs="Times New Roman"/>
                <w:sz w:val="20"/>
                <w:szCs w:val="20"/>
                <w:lang w:bidi="fa-IR"/>
              </w:rPr>
            </w:pPr>
            <w:proofErr w:type="spellStart"/>
            <w:r w:rsidRPr="00116197">
              <w:rPr>
                <w:rFonts w:cs="Times New Roman"/>
                <w:sz w:val="20"/>
                <w:szCs w:val="20"/>
                <w:lang w:bidi="fa-IR"/>
              </w:rPr>
              <w:t>Ea</w:t>
            </w:r>
            <w:proofErr w:type="spellEnd"/>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8</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9.4</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0.34</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1352.0</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4.6</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0.5</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52943</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127360</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0.0010</w:t>
            </w:r>
          </w:p>
        </w:tc>
      </w:tr>
      <w:tr w:rsidR="00017BDF" w:rsidRPr="00116197" w:rsidTr="00A85174">
        <w:trPr>
          <w:jc w:val="center"/>
        </w:trPr>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lang w:bidi="fa-IR"/>
              </w:rPr>
              <w:t>Bio-fertilizer (B)</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1</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166.6**</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4.01**</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33734.5**</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142.1**</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33.7**</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10478430**</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34005453**</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0.00276**</w:t>
            </w:r>
          </w:p>
        </w:tc>
      </w:tr>
      <w:tr w:rsidR="00017BDF" w:rsidRPr="00116197" w:rsidTr="00A85174">
        <w:trPr>
          <w:jc w:val="center"/>
        </w:trPr>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A*B</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4</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1.2ns</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0.06ns</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375.5ns</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0.6ns</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0.5ns</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27788ns</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127686ns</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0.0015ns</w:t>
            </w:r>
          </w:p>
        </w:tc>
      </w:tr>
      <w:tr w:rsidR="00017BDF" w:rsidRPr="00116197" w:rsidTr="00A85174">
        <w:trPr>
          <w:jc w:val="center"/>
        </w:trPr>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proofErr w:type="spellStart"/>
            <w:r w:rsidRPr="00116197">
              <w:rPr>
                <w:rFonts w:cs="Times New Roman"/>
                <w:color w:val="auto"/>
                <w:sz w:val="20"/>
                <w:szCs w:val="20"/>
                <w:lang w:bidi="fa-IR"/>
              </w:rPr>
              <w:t>Eb</w:t>
            </w:r>
            <w:proofErr w:type="spellEnd"/>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29</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3.8</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0.03</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503.6</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2.3</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0.6</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33616</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339480</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0.0007</w:t>
            </w:r>
          </w:p>
        </w:tc>
      </w:tr>
      <w:tr w:rsidR="00017BDF" w:rsidRPr="00116197" w:rsidTr="00A85174">
        <w:trPr>
          <w:jc w:val="center"/>
        </w:trPr>
        <w:tc>
          <w:tcPr>
            <w:tcW w:w="0" w:type="auto"/>
            <w:gridSpan w:val="2"/>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C.V(%2</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2.3</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2.3</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6.6</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4.7</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2.1</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5.8</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5.6</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8.9</w:t>
            </w:r>
          </w:p>
        </w:tc>
      </w:tr>
      <w:tr w:rsidR="00017BDF" w:rsidRPr="00116197" w:rsidTr="00A85174">
        <w:trPr>
          <w:jc w:val="center"/>
        </w:trPr>
        <w:tc>
          <w:tcPr>
            <w:tcW w:w="0" w:type="auto"/>
            <w:gridSpan w:val="10"/>
            <w:tcBorders>
              <w:top w:val="single" w:sz="4" w:space="0" w:color="auto"/>
            </w:tcBorders>
            <w:vAlign w:val="center"/>
          </w:tcPr>
          <w:p w:rsidR="00017BDF" w:rsidRPr="00116197" w:rsidRDefault="00017BDF" w:rsidP="00A85174">
            <w:pPr>
              <w:rPr>
                <w:rFonts w:cs="Times New Roman"/>
                <w:color w:val="auto"/>
                <w:sz w:val="20"/>
                <w:szCs w:val="20"/>
                <w:rtl/>
                <w:lang w:bidi="fa-IR"/>
              </w:rPr>
            </w:pPr>
            <w:r w:rsidRPr="00116197">
              <w:rPr>
                <w:rFonts w:cs="Times New Roman"/>
                <w:sz w:val="20"/>
                <w:szCs w:val="20"/>
              </w:rPr>
              <w:t>Ns, * and **: Non-significant, significant at 5% and 1% probability levels, respectively</w:t>
            </w:r>
          </w:p>
        </w:tc>
      </w:tr>
    </w:tbl>
    <w:p w:rsidR="00017BDF" w:rsidRDefault="00017BDF" w:rsidP="00EF2B2E">
      <w:pPr>
        <w:autoSpaceDE w:val="0"/>
        <w:autoSpaceDN w:val="0"/>
        <w:adjustRightInd w:val="0"/>
        <w:spacing w:after="0" w:line="240" w:lineRule="auto"/>
        <w:jc w:val="both"/>
        <w:rPr>
          <w:rFonts w:eastAsia="OneGulliverA"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72"/>
        <w:gridCol w:w="880"/>
        <w:gridCol w:w="924"/>
        <w:gridCol w:w="877"/>
        <w:gridCol w:w="971"/>
        <w:gridCol w:w="962"/>
        <w:gridCol w:w="1239"/>
        <w:gridCol w:w="986"/>
      </w:tblGrid>
      <w:tr w:rsidR="00017BDF" w:rsidRPr="00116197" w:rsidTr="00A85174">
        <w:trPr>
          <w:jc w:val="center"/>
        </w:trPr>
        <w:tc>
          <w:tcPr>
            <w:tcW w:w="0" w:type="auto"/>
            <w:gridSpan w:val="9"/>
            <w:tcBorders>
              <w:bottom w:val="single" w:sz="4" w:space="0" w:color="auto"/>
            </w:tcBorders>
            <w:vAlign w:val="center"/>
          </w:tcPr>
          <w:p w:rsidR="00017BDF" w:rsidRPr="00116197" w:rsidRDefault="00017BDF" w:rsidP="00A85174">
            <w:pPr>
              <w:jc w:val="center"/>
              <w:rPr>
                <w:rFonts w:cs="Times New Roman"/>
                <w:sz w:val="20"/>
                <w:szCs w:val="20"/>
              </w:rPr>
            </w:pPr>
            <w:r w:rsidRPr="00116197">
              <w:rPr>
                <w:rFonts w:cs="Times New Roman"/>
                <w:sz w:val="20"/>
                <w:szCs w:val="20"/>
              </w:rPr>
              <w:t xml:space="preserve">Table 3 Mean comparisons of measured traits in different </w:t>
            </w:r>
            <w:r w:rsidRPr="00116197">
              <w:rPr>
                <w:rFonts w:cs="Times New Roman"/>
                <w:sz w:val="20"/>
                <w:szCs w:val="20"/>
                <w:lang w:bidi="fa-IR"/>
              </w:rPr>
              <w:t xml:space="preserve">chemical nitrogen fertilizer+ sugarcane residue compost </w:t>
            </w:r>
            <w:r w:rsidRPr="00116197">
              <w:rPr>
                <w:rFonts w:cs="Times New Roman"/>
                <w:sz w:val="20"/>
                <w:szCs w:val="20"/>
              </w:rPr>
              <w:t>levels</w:t>
            </w:r>
          </w:p>
        </w:tc>
      </w:tr>
      <w:tr w:rsidR="00017BDF" w:rsidRPr="00116197" w:rsidTr="00A85174">
        <w:trPr>
          <w:jc w:val="center"/>
        </w:trPr>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lang w:bidi="fa-IR"/>
              </w:rPr>
              <w:t>nitrogen chemical fertilizer+ sugarcane residue compost</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lang w:bidi="fa-IR"/>
              </w:rPr>
              <w:t>Plant height (cm)</w:t>
            </w:r>
          </w:p>
        </w:tc>
        <w:tc>
          <w:tcPr>
            <w:tcW w:w="0" w:type="auto"/>
            <w:tcBorders>
              <w:top w:val="single" w:sz="4" w:space="0" w:color="auto"/>
              <w:bottom w:val="single" w:sz="4" w:space="0" w:color="auto"/>
            </w:tcBorders>
            <w:vAlign w:val="center"/>
          </w:tcPr>
          <w:p w:rsidR="00017BDF" w:rsidRPr="00116197" w:rsidRDefault="004735DE" w:rsidP="00A85174">
            <w:pPr>
              <w:jc w:val="center"/>
              <w:rPr>
                <w:rFonts w:cs="Times New Roman"/>
                <w:color w:val="auto"/>
                <w:sz w:val="20"/>
                <w:szCs w:val="20"/>
                <w:rtl/>
                <w:lang w:bidi="fa-IR"/>
              </w:rPr>
            </w:pPr>
            <w:r>
              <w:rPr>
                <w:rFonts w:cs="Times New Roman"/>
                <w:sz w:val="20"/>
                <w:szCs w:val="20"/>
                <w:lang w:bidi="fa-IR"/>
              </w:rPr>
              <w:t>Spike length</w:t>
            </w:r>
            <w:r w:rsidR="00017BDF" w:rsidRPr="00116197">
              <w:rPr>
                <w:rFonts w:cs="Times New Roman"/>
                <w:sz w:val="20"/>
                <w:szCs w:val="20"/>
                <w:lang w:bidi="fa-IR"/>
              </w:rPr>
              <w:t xml:space="preserve"> (cm)</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Spike per m</w:t>
            </w:r>
            <w:r w:rsidRPr="00116197">
              <w:rPr>
                <w:rFonts w:cs="Times New Roman"/>
                <w:sz w:val="20"/>
                <w:szCs w:val="20"/>
                <w:vertAlign w:val="superscript"/>
              </w:rPr>
              <w:t>2</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Grain per spike</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1000 grain weight (g)</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Grain yield (kg/ha)</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Biological yield (kg/ha)</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Harvest index (%)</w:t>
            </w:r>
          </w:p>
        </w:tc>
      </w:tr>
      <w:tr w:rsidR="00017BDF" w:rsidRPr="00116197" w:rsidTr="00A85174">
        <w:trPr>
          <w:jc w:val="center"/>
        </w:trPr>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A1 (</w:t>
            </w:r>
            <w:r w:rsidRPr="00116197">
              <w:rPr>
                <w:rFonts w:cs="Times New Roman"/>
                <w:color w:val="auto"/>
                <w:sz w:val="20"/>
                <w:szCs w:val="20"/>
              </w:rPr>
              <w:t xml:space="preserve">100% </w:t>
            </w:r>
            <w:r w:rsidRPr="00116197">
              <w:rPr>
                <w:rFonts w:cs="Times New Roman"/>
                <w:sz w:val="20"/>
                <w:szCs w:val="20"/>
                <w:lang w:bidi="fa-IR"/>
              </w:rPr>
              <w:t>chemical</w:t>
            </w:r>
            <w:r w:rsidRPr="00116197">
              <w:rPr>
                <w:rFonts w:cs="Times New Roman"/>
                <w:color w:val="auto"/>
                <w:sz w:val="20"/>
                <w:szCs w:val="20"/>
                <w:lang w:bidi="fa-IR"/>
              </w:rPr>
              <w:t>)</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81.9b</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8.4bc</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327.5bc</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33.0b</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37.0bc</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3225c</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10570c</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30.3a</w:t>
            </w:r>
          </w:p>
        </w:tc>
      </w:tr>
      <w:tr w:rsidR="00017BDF" w:rsidRPr="00116197" w:rsidTr="00A85174">
        <w:trPr>
          <w:jc w:val="center"/>
        </w:trPr>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A2 (</w:t>
            </w:r>
            <w:r w:rsidRPr="00116197">
              <w:rPr>
                <w:rFonts w:cs="Times New Roman"/>
                <w:color w:val="auto"/>
                <w:sz w:val="20"/>
                <w:szCs w:val="20"/>
              </w:rPr>
              <w:t xml:space="preserve">75% </w:t>
            </w:r>
            <w:r w:rsidRPr="00116197">
              <w:rPr>
                <w:rFonts w:cs="Times New Roman"/>
                <w:sz w:val="20"/>
                <w:szCs w:val="20"/>
                <w:lang w:bidi="fa-IR"/>
              </w:rPr>
              <w:t>chemical</w:t>
            </w:r>
            <w:r w:rsidRPr="00116197">
              <w:rPr>
                <w:rFonts w:cs="Times New Roman"/>
                <w:color w:val="auto"/>
                <w:sz w:val="20"/>
                <w:szCs w:val="20"/>
              </w:rPr>
              <w:t>+ 25% compost</w:t>
            </w:r>
            <w:r w:rsidRPr="00116197">
              <w:rPr>
                <w:rFonts w:cs="Times New Roman"/>
                <w:color w:val="auto"/>
                <w:sz w:val="20"/>
                <w:szCs w:val="20"/>
                <w:lang w:bidi="fa-IR"/>
              </w:rPr>
              <w:t>)</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87.2a</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8.9ab</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374.3ab</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35.7ab</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37.9ab</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3775b</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12613b</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29.5a</w:t>
            </w:r>
          </w:p>
        </w:tc>
      </w:tr>
      <w:tr w:rsidR="00017BDF" w:rsidRPr="00116197" w:rsidTr="00A85174">
        <w:trPr>
          <w:jc w:val="center"/>
        </w:trPr>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lastRenderedPageBreak/>
              <w:t>A3 (</w:t>
            </w:r>
            <w:r w:rsidRPr="00116197">
              <w:rPr>
                <w:rFonts w:cs="Times New Roman"/>
                <w:color w:val="auto"/>
                <w:sz w:val="20"/>
                <w:szCs w:val="20"/>
              </w:rPr>
              <w:t xml:space="preserve">50% </w:t>
            </w:r>
            <w:r w:rsidRPr="00116197">
              <w:rPr>
                <w:rFonts w:cs="Times New Roman"/>
                <w:sz w:val="20"/>
                <w:szCs w:val="20"/>
                <w:lang w:bidi="fa-IR"/>
              </w:rPr>
              <w:t>chemical</w:t>
            </w:r>
            <w:r w:rsidRPr="00116197">
              <w:rPr>
                <w:rFonts w:cs="Times New Roman"/>
                <w:color w:val="auto"/>
                <w:sz w:val="20"/>
                <w:szCs w:val="20"/>
              </w:rPr>
              <w:t>+ 50% compost</w:t>
            </w:r>
            <w:r w:rsidRPr="00116197">
              <w:rPr>
                <w:rFonts w:cs="Times New Roman"/>
                <w:color w:val="auto"/>
                <w:sz w:val="20"/>
                <w:szCs w:val="20"/>
                <w:lang w:bidi="fa-IR"/>
              </w:rPr>
              <w:t>)</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90.2a</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9.2a</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417.5a</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37.5a</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38.8a</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4331a</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13403a</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32.3a</w:t>
            </w:r>
          </w:p>
        </w:tc>
      </w:tr>
      <w:tr w:rsidR="00017BDF" w:rsidRPr="00116197" w:rsidTr="00A85174">
        <w:trPr>
          <w:jc w:val="center"/>
        </w:trPr>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A4 (</w:t>
            </w:r>
            <w:r w:rsidRPr="00116197">
              <w:rPr>
                <w:rFonts w:cs="Times New Roman"/>
                <w:color w:val="auto"/>
                <w:sz w:val="20"/>
                <w:szCs w:val="20"/>
              </w:rPr>
              <w:t xml:space="preserve">25% </w:t>
            </w:r>
            <w:r w:rsidRPr="00116197">
              <w:rPr>
                <w:rFonts w:cs="Times New Roman"/>
                <w:sz w:val="20"/>
                <w:szCs w:val="20"/>
                <w:lang w:bidi="fa-IR"/>
              </w:rPr>
              <w:t>chemical</w:t>
            </w:r>
            <w:r w:rsidRPr="00116197">
              <w:rPr>
                <w:rFonts w:cs="Times New Roman"/>
                <w:color w:val="auto"/>
                <w:sz w:val="20"/>
                <w:szCs w:val="20"/>
              </w:rPr>
              <w:t>+ 75% compost</w:t>
            </w:r>
            <w:r w:rsidRPr="00116197">
              <w:rPr>
                <w:rFonts w:cs="Times New Roman"/>
                <w:color w:val="auto"/>
                <w:sz w:val="20"/>
                <w:szCs w:val="20"/>
                <w:lang w:bidi="fa-IR"/>
              </w:rPr>
              <w:t>)</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78.0b</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8.0c</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304.1c</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29.4c</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36.4c</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2683d</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8320d</w:t>
            </w:r>
          </w:p>
        </w:tc>
        <w:tc>
          <w:tcPr>
            <w:tcW w:w="0" w:type="auto"/>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31.8a</w:t>
            </w:r>
          </w:p>
        </w:tc>
      </w:tr>
      <w:tr w:rsidR="00017BDF" w:rsidRPr="00116197" w:rsidTr="00A85174">
        <w:trPr>
          <w:jc w:val="center"/>
        </w:trPr>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A5 (</w:t>
            </w:r>
            <w:r w:rsidRPr="00116197">
              <w:rPr>
                <w:rFonts w:cs="Times New Roman"/>
                <w:color w:val="auto"/>
                <w:sz w:val="20"/>
                <w:szCs w:val="20"/>
              </w:rPr>
              <w:t>100% compost</w:t>
            </w:r>
            <w:r w:rsidRPr="00116197">
              <w:rPr>
                <w:rFonts w:cs="Times New Roman"/>
                <w:color w:val="auto"/>
                <w:sz w:val="20"/>
                <w:szCs w:val="20"/>
                <w:lang w:bidi="fa-IR"/>
              </w:rPr>
              <w:t>)</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73.3b</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7.2d</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253.1d</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26.8c</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35.2d</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1780e</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6923e</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25.1b</w:t>
            </w:r>
          </w:p>
        </w:tc>
      </w:tr>
      <w:tr w:rsidR="00017BDF" w:rsidRPr="00116197" w:rsidTr="00A85174">
        <w:trPr>
          <w:jc w:val="center"/>
        </w:trPr>
        <w:tc>
          <w:tcPr>
            <w:tcW w:w="0" w:type="auto"/>
            <w:gridSpan w:val="9"/>
            <w:tcBorders>
              <w:top w:val="single" w:sz="4" w:space="0" w:color="auto"/>
            </w:tcBorders>
            <w:vAlign w:val="center"/>
          </w:tcPr>
          <w:p w:rsidR="00017BDF" w:rsidRPr="00116197" w:rsidRDefault="00017BDF" w:rsidP="00A85174">
            <w:pPr>
              <w:jc w:val="center"/>
              <w:rPr>
                <w:rFonts w:cs="Times New Roman"/>
                <w:sz w:val="20"/>
                <w:szCs w:val="20"/>
              </w:rPr>
            </w:pPr>
            <w:r w:rsidRPr="00116197">
              <w:rPr>
                <w:rFonts w:cs="Times New Roman"/>
                <w:sz w:val="20"/>
                <w:szCs w:val="20"/>
              </w:rPr>
              <w:t xml:space="preserve">Means in each column, followed by a </w:t>
            </w:r>
            <w:r w:rsidRPr="00116197">
              <w:rPr>
                <w:rFonts w:cs="Times New Roman"/>
                <w:noProof/>
                <w:sz w:val="20"/>
                <w:szCs w:val="20"/>
              </w:rPr>
              <w:t>similar</w:t>
            </w:r>
            <w:r w:rsidRPr="00116197">
              <w:rPr>
                <w:rFonts w:cs="Times New Roman"/>
                <w:sz w:val="20"/>
                <w:szCs w:val="20"/>
              </w:rPr>
              <w:t xml:space="preserve"> letter(s) are not significantly different at 5% probability level using LSD Test.</w:t>
            </w:r>
          </w:p>
        </w:tc>
      </w:tr>
    </w:tbl>
    <w:p w:rsidR="00017BDF" w:rsidRDefault="00017BDF" w:rsidP="00EF2B2E">
      <w:pPr>
        <w:autoSpaceDE w:val="0"/>
        <w:autoSpaceDN w:val="0"/>
        <w:adjustRightInd w:val="0"/>
        <w:spacing w:after="0" w:line="240" w:lineRule="auto"/>
        <w:jc w:val="both"/>
        <w:rPr>
          <w:rFonts w:eastAsia="OneGulliverA"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965"/>
        <w:gridCol w:w="977"/>
        <w:gridCol w:w="901"/>
        <w:gridCol w:w="889"/>
        <w:gridCol w:w="1095"/>
        <w:gridCol w:w="1061"/>
        <w:gridCol w:w="1351"/>
        <w:gridCol w:w="1074"/>
      </w:tblGrid>
      <w:tr w:rsidR="00017BDF" w:rsidRPr="00116197" w:rsidTr="00A85174">
        <w:trPr>
          <w:jc w:val="center"/>
        </w:trPr>
        <w:tc>
          <w:tcPr>
            <w:tcW w:w="0" w:type="auto"/>
            <w:gridSpan w:val="9"/>
            <w:tcBorders>
              <w:bottom w:val="single" w:sz="4" w:space="0" w:color="auto"/>
            </w:tcBorders>
            <w:vAlign w:val="center"/>
          </w:tcPr>
          <w:p w:rsidR="00017BDF" w:rsidRPr="00116197" w:rsidRDefault="00017BDF" w:rsidP="00A85174">
            <w:pPr>
              <w:rPr>
                <w:rFonts w:cs="Times New Roman"/>
                <w:sz w:val="20"/>
                <w:szCs w:val="20"/>
              </w:rPr>
            </w:pPr>
            <w:r w:rsidRPr="00116197">
              <w:rPr>
                <w:rFonts w:cs="Times New Roman"/>
                <w:sz w:val="20"/>
                <w:szCs w:val="20"/>
              </w:rPr>
              <w:t>Table 4 Mean comparisons of measured traits in different bio-fertilizer levels</w:t>
            </w:r>
          </w:p>
        </w:tc>
      </w:tr>
      <w:tr w:rsidR="00017BDF" w:rsidRPr="00116197" w:rsidTr="00A85174">
        <w:trPr>
          <w:jc w:val="center"/>
        </w:trPr>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bio-fertilizer</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lang w:bidi="fa-IR"/>
              </w:rPr>
              <w:t>Plant height (cm)</w:t>
            </w:r>
          </w:p>
        </w:tc>
        <w:tc>
          <w:tcPr>
            <w:tcW w:w="0" w:type="auto"/>
            <w:tcBorders>
              <w:top w:val="single" w:sz="4" w:space="0" w:color="auto"/>
              <w:bottom w:val="single" w:sz="4" w:space="0" w:color="auto"/>
            </w:tcBorders>
            <w:vAlign w:val="center"/>
          </w:tcPr>
          <w:p w:rsidR="00017BDF" w:rsidRPr="00116197" w:rsidRDefault="004735DE" w:rsidP="00A85174">
            <w:pPr>
              <w:jc w:val="center"/>
              <w:rPr>
                <w:rFonts w:cs="Times New Roman"/>
                <w:color w:val="auto"/>
                <w:sz w:val="20"/>
                <w:szCs w:val="20"/>
                <w:rtl/>
                <w:lang w:bidi="fa-IR"/>
              </w:rPr>
            </w:pPr>
            <w:r>
              <w:rPr>
                <w:rFonts w:cs="Times New Roman"/>
                <w:sz w:val="20"/>
                <w:szCs w:val="20"/>
                <w:lang w:bidi="fa-IR"/>
              </w:rPr>
              <w:t>Spike length</w:t>
            </w:r>
            <w:r w:rsidR="00017BDF" w:rsidRPr="00116197">
              <w:rPr>
                <w:rFonts w:cs="Times New Roman"/>
                <w:sz w:val="20"/>
                <w:szCs w:val="20"/>
                <w:lang w:bidi="fa-IR"/>
              </w:rPr>
              <w:t xml:space="preserve"> (cm)</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Spike per m</w:t>
            </w:r>
            <w:r w:rsidRPr="00116197">
              <w:rPr>
                <w:rFonts w:cs="Times New Roman"/>
                <w:sz w:val="20"/>
                <w:szCs w:val="20"/>
                <w:vertAlign w:val="superscript"/>
              </w:rPr>
              <w:t>2</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Grain per spike</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1000 grain weight (g)</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Grain yield (kg/ha)</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Biological yield (kg/ha)</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Harvest index (%)</w:t>
            </w:r>
          </w:p>
        </w:tc>
      </w:tr>
      <w:tr w:rsidR="00017BDF" w:rsidRPr="00116197" w:rsidTr="00A85174">
        <w:trPr>
          <w:jc w:val="center"/>
        </w:trPr>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Control</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79.8b</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8.0b</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301.8b</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30.3b</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36.0b</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2568b</w:t>
            </w:r>
          </w:p>
        </w:tc>
        <w:tc>
          <w:tcPr>
            <w:tcW w:w="0" w:type="auto"/>
            <w:tcBorders>
              <w:top w:val="single" w:sz="4" w:space="0" w:color="auto"/>
            </w:tcBorders>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9301b</w:t>
            </w:r>
          </w:p>
        </w:tc>
        <w:tc>
          <w:tcPr>
            <w:tcW w:w="0" w:type="auto"/>
            <w:tcBorders>
              <w:top w:val="single" w:sz="4" w:space="0" w:color="auto"/>
            </w:tcBorders>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26.8b</w:t>
            </w:r>
          </w:p>
        </w:tc>
      </w:tr>
      <w:tr w:rsidR="00017BDF" w:rsidRPr="00116197" w:rsidTr="00A85174">
        <w:trPr>
          <w:jc w:val="center"/>
        </w:trPr>
        <w:tc>
          <w:tcPr>
            <w:tcW w:w="0" w:type="auto"/>
            <w:tcBorders>
              <w:bottom w:val="single" w:sz="4" w:space="0" w:color="auto"/>
            </w:tcBorders>
            <w:vAlign w:val="center"/>
          </w:tcPr>
          <w:p w:rsidR="00017BDF" w:rsidRPr="00116197" w:rsidRDefault="00017BDF" w:rsidP="00A85174">
            <w:pPr>
              <w:bidi/>
              <w:jc w:val="center"/>
              <w:rPr>
                <w:rFonts w:cs="Times New Roman"/>
                <w:color w:val="auto"/>
                <w:sz w:val="20"/>
                <w:szCs w:val="20"/>
                <w:rtl/>
                <w:lang w:bidi="fa-IR"/>
              </w:rPr>
            </w:pPr>
            <w:r w:rsidRPr="00116197">
              <w:rPr>
                <w:rFonts w:cs="Times New Roman"/>
                <w:color w:val="auto"/>
                <w:sz w:val="20"/>
                <w:szCs w:val="20"/>
                <w:lang w:bidi="fa-IR"/>
              </w:rPr>
              <w:t>Treatment</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84.5a</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8.7a</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368.8a</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34.7a</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38.1a</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3750a</w:t>
            </w:r>
          </w:p>
        </w:tc>
        <w:tc>
          <w:tcPr>
            <w:tcW w:w="0" w:type="auto"/>
            <w:tcBorders>
              <w:bottom w:val="single" w:sz="4" w:space="0" w:color="auto"/>
            </w:tcBorders>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11430a</w:t>
            </w:r>
          </w:p>
        </w:tc>
        <w:tc>
          <w:tcPr>
            <w:tcW w:w="0" w:type="auto"/>
            <w:tcBorders>
              <w:bottom w:val="single" w:sz="4" w:space="0" w:color="auto"/>
            </w:tcBorders>
          </w:tcPr>
          <w:p w:rsidR="00017BDF" w:rsidRPr="00116197" w:rsidRDefault="00017BDF" w:rsidP="00A85174">
            <w:pPr>
              <w:jc w:val="center"/>
              <w:rPr>
                <w:rFonts w:cs="Times New Roman"/>
                <w:color w:val="auto"/>
                <w:sz w:val="20"/>
                <w:szCs w:val="20"/>
                <w:lang w:bidi="fa-IR"/>
              </w:rPr>
            </w:pPr>
            <w:r w:rsidRPr="00116197">
              <w:rPr>
                <w:rFonts w:cs="Times New Roman"/>
                <w:color w:val="auto"/>
                <w:sz w:val="20"/>
                <w:szCs w:val="20"/>
                <w:lang w:bidi="fa-IR"/>
              </w:rPr>
              <w:t>32.8a</w:t>
            </w:r>
          </w:p>
        </w:tc>
      </w:tr>
      <w:tr w:rsidR="00017BDF" w:rsidRPr="00116197" w:rsidTr="00A85174">
        <w:trPr>
          <w:jc w:val="center"/>
        </w:trPr>
        <w:tc>
          <w:tcPr>
            <w:tcW w:w="0" w:type="auto"/>
            <w:gridSpan w:val="9"/>
            <w:tcBorders>
              <w:top w:val="single" w:sz="4" w:space="0" w:color="auto"/>
            </w:tcBorders>
            <w:vAlign w:val="center"/>
          </w:tcPr>
          <w:p w:rsidR="00017BDF" w:rsidRPr="00116197" w:rsidRDefault="00017BDF" w:rsidP="00A85174">
            <w:pPr>
              <w:rPr>
                <w:rFonts w:cs="Times New Roman"/>
                <w:sz w:val="20"/>
                <w:szCs w:val="20"/>
              </w:rPr>
            </w:pPr>
            <w:r w:rsidRPr="00116197">
              <w:rPr>
                <w:rFonts w:cs="Times New Roman"/>
                <w:sz w:val="20"/>
                <w:szCs w:val="20"/>
              </w:rPr>
              <w:t xml:space="preserve">Means in each column, followed by a </w:t>
            </w:r>
            <w:r w:rsidRPr="00116197">
              <w:rPr>
                <w:rFonts w:cs="Times New Roman"/>
                <w:noProof/>
                <w:sz w:val="20"/>
                <w:szCs w:val="20"/>
              </w:rPr>
              <w:t>similar</w:t>
            </w:r>
            <w:r w:rsidRPr="00116197">
              <w:rPr>
                <w:rFonts w:cs="Times New Roman"/>
                <w:sz w:val="20"/>
                <w:szCs w:val="20"/>
              </w:rPr>
              <w:t xml:space="preserve"> letter(s) are not significantly different at 5% probability level using LSD Test.</w:t>
            </w:r>
          </w:p>
        </w:tc>
      </w:tr>
    </w:tbl>
    <w:p w:rsidR="00017BDF" w:rsidRDefault="00017BDF" w:rsidP="00EF2B2E">
      <w:pPr>
        <w:autoSpaceDE w:val="0"/>
        <w:autoSpaceDN w:val="0"/>
        <w:adjustRightInd w:val="0"/>
        <w:spacing w:after="0" w:line="240" w:lineRule="auto"/>
        <w:jc w:val="both"/>
        <w:rPr>
          <w:rFonts w:eastAsia="OneGulliverA"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021"/>
        <w:gridCol w:w="1049"/>
        <w:gridCol w:w="1065"/>
        <w:gridCol w:w="1190"/>
        <w:gridCol w:w="1328"/>
        <w:gridCol w:w="987"/>
        <w:gridCol w:w="1329"/>
      </w:tblGrid>
      <w:tr w:rsidR="00017BDF" w:rsidRPr="00116197" w:rsidTr="00A85174">
        <w:tc>
          <w:tcPr>
            <w:tcW w:w="0" w:type="auto"/>
            <w:gridSpan w:val="8"/>
            <w:tcBorders>
              <w:bottom w:val="single" w:sz="4" w:space="0" w:color="auto"/>
            </w:tcBorders>
            <w:vAlign w:val="center"/>
          </w:tcPr>
          <w:p w:rsidR="00017BDF" w:rsidRPr="00116197" w:rsidRDefault="00017BDF" w:rsidP="00A85174">
            <w:pPr>
              <w:rPr>
                <w:rFonts w:cs="Times New Roman"/>
                <w:b/>
                <w:bCs/>
                <w:color w:val="auto"/>
                <w:sz w:val="20"/>
                <w:szCs w:val="20"/>
                <w:rtl/>
                <w:lang w:bidi="fa-IR"/>
              </w:rPr>
            </w:pPr>
            <w:r w:rsidRPr="00116197">
              <w:rPr>
                <w:rFonts w:cs="Times New Roman"/>
                <w:sz w:val="20"/>
                <w:szCs w:val="20"/>
              </w:rPr>
              <w:t>Table 5 Simple correlation between measured traits (n=40)</w:t>
            </w:r>
          </w:p>
        </w:tc>
      </w:tr>
      <w:tr w:rsidR="00017BDF" w:rsidRPr="00116197" w:rsidTr="00A85174">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Traits</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lang w:bidi="fa-IR"/>
              </w:rPr>
              <w:t>Plant height</w:t>
            </w:r>
          </w:p>
        </w:tc>
        <w:tc>
          <w:tcPr>
            <w:tcW w:w="0" w:type="auto"/>
            <w:tcBorders>
              <w:top w:val="single" w:sz="4" w:space="0" w:color="auto"/>
              <w:bottom w:val="single" w:sz="4" w:space="0" w:color="auto"/>
            </w:tcBorders>
            <w:vAlign w:val="center"/>
          </w:tcPr>
          <w:p w:rsidR="00017BDF" w:rsidRPr="00116197" w:rsidRDefault="004735DE" w:rsidP="00A85174">
            <w:pPr>
              <w:jc w:val="center"/>
              <w:rPr>
                <w:rFonts w:cs="Times New Roman"/>
                <w:color w:val="auto"/>
                <w:sz w:val="20"/>
                <w:szCs w:val="20"/>
                <w:rtl/>
                <w:lang w:bidi="fa-IR"/>
              </w:rPr>
            </w:pPr>
            <w:r>
              <w:rPr>
                <w:rFonts w:cs="Times New Roman"/>
                <w:sz w:val="20"/>
                <w:szCs w:val="20"/>
                <w:lang w:bidi="fa-IR"/>
              </w:rPr>
              <w:t>Spike length</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Spike per m</w:t>
            </w:r>
            <w:r w:rsidRPr="00116197">
              <w:rPr>
                <w:rFonts w:cs="Times New Roman"/>
                <w:sz w:val="20"/>
                <w:szCs w:val="20"/>
                <w:vertAlign w:val="superscript"/>
              </w:rPr>
              <w:t>2</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Grain per spike</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1000 grain weight</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Grain yield</w:t>
            </w:r>
          </w:p>
        </w:tc>
        <w:tc>
          <w:tcPr>
            <w:tcW w:w="0" w:type="auto"/>
            <w:tcBorders>
              <w:top w:val="single" w:sz="4" w:space="0" w:color="auto"/>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Biological yield</w:t>
            </w:r>
          </w:p>
        </w:tc>
      </w:tr>
      <w:tr w:rsidR="00017BDF" w:rsidRPr="00116197" w:rsidTr="00A85174">
        <w:tc>
          <w:tcPr>
            <w:tcW w:w="0" w:type="auto"/>
            <w:tcBorders>
              <w:top w:val="single" w:sz="4" w:space="0" w:color="auto"/>
            </w:tcBorders>
            <w:vAlign w:val="center"/>
          </w:tcPr>
          <w:p w:rsidR="00017BDF" w:rsidRPr="00116197" w:rsidRDefault="004735DE" w:rsidP="00A85174">
            <w:pPr>
              <w:jc w:val="center"/>
              <w:rPr>
                <w:rFonts w:cs="Times New Roman"/>
                <w:color w:val="auto"/>
                <w:sz w:val="20"/>
                <w:szCs w:val="20"/>
                <w:rtl/>
                <w:lang w:bidi="fa-IR"/>
              </w:rPr>
            </w:pPr>
            <w:r>
              <w:rPr>
                <w:rFonts w:cs="Times New Roman"/>
                <w:sz w:val="20"/>
                <w:szCs w:val="20"/>
                <w:lang w:bidi="fa-IR"/>
              </w:rPr>
              <w:t>Spike length</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0.92**</w:t>
            </w: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p>
        </w:tc>
        <w:tc>
          <w:tcPr>
            <w:tcW w:w="0" w:type="auto"/>
            <w:tcBorders>
              <w:top w:val="single" w:sz="4" w:space="0" w:color="auto"/>
            </w:tcBorders>
            <w:vAlign w:val="center"/>
          </w:tcPr>
          <w:p w:rsidR="00017BDF" w:rsidRPr="00116197" w:rsidRDefault="00017BDF" w:rsidP="00A85174">
            <w:pPr>
              <w:jc w:val="center"/>
              <w:rPr>
                <w:rFonts w:cs="Times New Roman"/>
                <w:color w:val="auto"/>
                <w:sz w:val="20"/>
                <w:szCs w:val="20"/>
                <w:rtl/>
                <w:lang w:bidi="fa-IR"/>
              </w:rPr>
            </w:pPr>
          </w:p>
        </w:tc>
      </w:tr>
      <w:tr w:rsidR="00017BDF" w:rsidRPr="00116197" w:rsidTr="00A85174">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Spike per m</w:t>
            </w:r>
            <w:r w:rsidRPr="00116197">
              <w:rPr>
                <w:rFonts w:cs="Times New Roman"/>
                <w:sz w:val="20"/>
                <w:szCs w:val="20"/>
                <w:vertAlign w:val="superscript"/>
              </w:rPr>
              <w:t>2</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0.76**</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0.77**</w:t>
            </w:r>
          </w:p>
        </w:tc>
        <w:tc>
          <w:tcPr>
            <w:tcW w:w="0" w:type="auto"/>
            <w:vAlign w:val="center"/>
          </w:tcPr>
          <w:p w:rsidR="00017BDF" w:rsidRPr="00116197" w:rsidRDefault="00017BDF" w:rsidP="00A85174">
            <w:pPr>
              <w:jc w:val="center"/>
              <w:rPr>
                <w:rFonts w:cs="Times New Roman"/>
                <w:color w:val="auto"/>
                <w:sz w:val="20"/>
                <w:szCs w:val="20"/>
                <w:rtl/>
                <w:lang w:bidi="fa-IR"/>
              </w:rPr>
            </w:pPr>
          </w:p>
        </w:tc>
        <w:tc>
          <w:tcPr>
            <w:tcW w:w="0" w:type="auto"/>
            <w:vAlign w:val="center"/>
          </w:tcPr>
          <w:p w:rsidR="00017BDF" w:rsidRPr="00116197" w:rsidRDefault="00017BDF" w:rsidP="00A85174">
            <w:pPr>
              <w:jc w:val="center"/>
              <w:rPr>
                <w:rFonts w:cs="Times New Roman"/>
                <w:color w:val="auto"/>
                <w:sz w:val="20"/>
                <w:szCs w:val="20"/>
                <w:rtl/>
                <w:lang w:bidi="fa-IR"/>
              </w:rPr>
            </w:pPr>
          </w:p>
        </w:tc>
        <w:tc>
          <w:tcPr>
            <w:tcW w:w="0" w:type="auto"/>
            <w:vAlign w:val="center"/>
          </w:tcPr>
          <w:p w:rsidR="00017BDF" w:rsidRPr="00116197" w:rsidRDefault="00017BDF" w:rsidP="00A85174">
            <w:pPr>
              <w:jc w:val="center"/>
              <w:rPr>
                <w:rFonts w:cs="Times New Roman"/>
                <w:color w:val="auto"/>
                <w:sz w:val="20"/>
                <w:szCs w:val="20"/>
                <w:rtl/>
                <w:lang w:bidi="fa-IR"/>
              </w:rPr>
            </w:pPr>
          </w:p>
        </w:tc>
        <w:tc>
          <w:tcPr>
            <w:tcW w:w="0" w:type="auto"/>
            <w:vAlign w:val="center"/>
          </w:tcPr>
          <w:p w:rsidR="00017BDF" w:rsidRPr="00116197" w:rsidRDefault="00017BDF" w:rsidP="00A85174">
            <w:pPr>
              <w:jc w:val="center"/>
              <w:rPr>
                <w:rFonts w:cs="Times New Roman"/>
                <w:color w:val="auto"/>
                <w:sz w:val="20"/>
                <w:szCs w:val="20"/>
                <w:rtl/>
                <w:lang w:bidi="fa-IR"/>
              </w:rPr>
            </w:pPr>
          </w:p>
        </w:tc>
        <w:tc>
          <w:tcPr>
            <w:tcW w:w="0" w:type="auto"/>
            <w:vAlign w:val="center"/>
          </w:tcPr>
          <w:p w:rsidR="00017BDF" w:rsidRPr="00116197" w:rsidRDefault="00017BDF" w:rsidP="00A85174">
            <w:pPr>
              <w:jc w:val="center"/>
              <w:rPr>
                <w:rFonts w:cs="Times New Roman"/>
                <w:color w:val="auto"/>
                <w:sz w:val="20"/>
                <w:szCs w:val="20"/>
                <w:rtl/>
                <w:lang w:bidi="fa-IR"/>
              </w:rPr>
            </w:pPr>
          </w:p>
        </w:tc>
      </w:tr>
      <w:tr w:rsidR="00017BDF" w:rsidRPr="00116197" w:rsidTr="00A85174">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Grain per spike</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0.77**</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0.84**</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0.84**</w:t>
            </w:r>
          </w:p>
        </w:tc>
        <w:tc>
          <w:tcPr>
            <w:tcW w:w="0" w:type="auto"/>
            <w:vAlign w:val="center"/>
          </w:tcPr>
          <w:p w:rsidR="00017BDF" w:rsidRPr="00116197" w:rsidRDefault="00017BDF" w:rsidP="00A85174">
            <w:pPr>
              <w:jc w:val="center"/>
              <w:rPr>
                <w:rFonts w:cs="Times New Roman"/>
                <w:color w:val="auto"/>
                <w:sz w:val="20"/>
                <w:szCs w:val="20"/>
                <w:rtl/>
                <w:lang w:bidi="fa-IR"/>
              </w:rPr>
            </w:pPr>
          </w:p>
        </w:tc>
        <w:tc>
          <w:tcPr>
            <w:tcW w:w="0" w:type="auto"/>
            <w:vAlign w:val="center"/>
          </w:tcPr>
          <w:p w:rsidR="00017BDF" w:rsidRPr="00116197" w:rsidRDefault="00017BDF" w:rsidP="00A85174">
            <w:pPr>
              <w:jc w:val="center"/>
              <w:rPr>
                <w:rFonts w:cs="Times New Roman"/>
                <w:color w:val="auto"/>
                <w:sz w:val="20"/>
                <w:szCs w:val="20"/>
                <w:rtl/>
                <w:lang w:bidi="fa-IR"/>
              </w:rPr>
            </w:pPr>
          </w:p>
        </w:tc>
        <w:tc>
          <w:tcPr>
            <w:tcW w:w="0" w:type="auto"/>
            <w:vAlign w:val="center"/>
          </w:tcPr>
          <w:p w:rsidR="00017BDF" w:rsidRPr="00116197" w:rsidRDefault="00017BDF" w:rsidP="00A85174">
            <w:pPr>
              <w:jc w:val="center"/>
              <w:rPr>
                <w:rFonts w:cs="Times New Roman"/>
                <w:color w:val="auto"/>
                <w:sz w:val="20"/>
                <w:szCs w:val="20"/>
                <w:rtl/>
                <w:lang w:bidi="fa-IR"/>
              </w:rPr>
            </w:pPr>
          </w:p>
        </w:tc>
        <w:tc>
          <w:tcPr>
            <w:tcW w:w="0" w:type="auto"/>
            <w:vAlign w:val="center"/>
          </w:tcPr>
          <w:p w:rsidR="00017BDF" w:rsidRPr="00116197" w:rsidRDefault="00017BDF" w:rsidP="00A85174">
            <w:pPr>
              <w:jc w:val="center"/>
              <w:rPr>
                <w:rFonts w:cs="Times New Roman"/>
                <w:color w:val="auto"/>
                <w:sz w:val="20"/>
                <w:szCs w:val="20"/>
                <w:rtl/>
                <w:lang w:bidi="fa-IR"/>
              </w:rPr>
            </w:pPr>
          </w:p>
        </w:tc>
      </w:tr>
      <w:tr w:rsidR="00017BDF" w:rsidRPr="00116197" w:rsidTr="00A85174">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1000 grain weight</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0.84**</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0.80**</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0.80**</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0.78**</w:t>
            </w:r>
          </w:p>
        </w:tc>
        <w:tc>
          <w:tcPr>
            <w:tcW w:w="0" w:type="auto"/>
            <w:vAlign w:val="center"/>
          </w:tcPr>
          <w:p w:rsidR="00017BDF" w:rsidRPr="00116197" w:rsidRDefault="00017BDF" w:rsidP="00A85174">
            <w:pPr>
              <w:jc w:val="center"/>
              <w:rPr>
                <w:rFonts w:cs="Times New Roman"/>
                <w:color w:val="auto"/>
                <w:sz w:val="20"/>
                <w:szCs w:val="20"/>
                <w:rtl/>
                <w:lang w:bidi="fa-IR"/>
              </w:rPr>
            </w:pPr>
          </w:p>
        </w:tc>
        <w:tc>
          <w:tcPr>
            <w:tcW w:w="0" w:type="auto"/>
            <w:vAlign w:val="center"/>
          </w:tcPr>
          <w:p w:rsidR="00017BDF" w:rsidRPr="00116197" w:rsidRDefault="00017BDF" w:rsidP="00A85174">
            <w:pPr>
              <w:jc w:val="center"/>
              <w:rPr>
                <w:rFonts w:cs="Times New Roman"/>
                <w:color w:val="auto"/>
                <w:sz w:val="20"/>
                <w:szCs w:val="20"/>
                <w:rtl/>
                <w:lang w:bidi="fa-IR"/>
              </w:rPr>
            </w:pPr>
          </w:p>
        </w:tc>
        <w:tc>
          <w:tcPr>
            <w:tcW w:w="0" w:type="auto"/>
            <w:vAlign w:val="center"/>
          </w:tcPr>
          <w:p w:rsidR="00017BDF" w:rsidRPr="00116197" w:rsidRDefault="00017BDF" w:rsidP="00A85174">
            <w:pPr>
              <w:jc w:val="center"/>
              <w:rPr>
                <w:rFonts w:cs="Times New Roman"/>
                <w:color w:val="auto"/>
                <w:sz w:val="20"/>
                <w:szCs w:val="20"/>
                <w:rtl/>
                <w:lang w:bidi="fa-IR"/>
              </w:rPr>
            </w:pPr>
          </w:p>
        </w:tc>
      </w:tr>
      <w:tr w:rsidR="00017BDF" w:rsidRPr="00116197" w:rsidTr="00A85174">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Grain yield</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0.82**</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0.84**</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0.92**</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0.90**</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0.87**</w:t>
            </w:r>
          </w:p>
        </w:tc>
        <w:tc>
          <w:tcPr>
            <w:tcW w:w="0" w:type="auto"/>
            <w:vAlign w:val="center"/>
          </w:tcPr>
          <w:p w:rsidR="00017BDF" w:rsidRPr="00116197" w:rsidRDefault="00017BDF" w:rsidP="00A85174">
            <w:pPr>
              <w:jc w:val="center"/>
              <w:rPr>
                <w:rFonts w:cs="Times New Roman"/>
                <w:color w:val="auto"/>
                <w:sz w:val="20"/>
                <w:szCs w:val="20"/>
                <w:rtl/>
                <w:lang w:bidi="fa-IR"/>
              </w:rPr>
            </w:pPr>
          </w:p>
        </w:tc>
        <w:tc>
          <w:tcPr>
            <w:tcW w:w="0" w:type="auto"/>
            <w:vAlign w:val="center"/>
          </w:tcPr>
          <w:p w:rsidR="00017BDF" w:rsidRPr="00116197" w:rsidRDefault="00017BDF" w:rsidP="00A85174">
            <w:pPr>
              <w:jc w:val="center"/>
              <w:rPr>
                <w:rFonts w:cs="Times New Roman"/>
                <w:color w:val="auto"/>
                <w:sz w:val="20"/>
                <w:szCs w:val="20"/>
                <w:rtl/>
                <w:lang w:bidi="fa-IR"/>
              </w:rPr>
            </w:pPr>
          </w:p>
        </w:tc>
      </w:tr>
      <w:tr w:rsidR="00017BDF" w:rsidRPr="00116197" w:rsidTr="00A85174">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sz w:val="20"/>
                <w:szCs w:val="20"/>
              </w:rPr>
              <w:t>Biological yield</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0.88**</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0.88**</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0.89**</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0.92**</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0.83**</w:t>
            </w:r>
          </w:p>
        </w:tc>
        <w:tc>
          <w:tcPr>
            <w:tcW w:w="0" w:type="auto"/>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0.94**</w:t>
            </w:r>
          </w:p>
        </w:tc>
        <w:tc>
          <w:tcPr>
            <w:tcW w:w="0" w:type="auto"/>
            <w:vAlign w:val="center"/>
          </w:tcPr>
          <w:p w:rsidR="00017BDF" w:rsidRPr="00116197" w:rsidRDefault="00017BDF" w:rsidP="00A85174">
            <w:pPr>
              <w:jc w:val="center"/>
              <w:rPr>
                <w:rFonts w:cs="Times New Roman"/>
                <w:color w:val="auto"/>
                <w:sz w:val="20"/>
                <w:szCs w:val="20"/>
                <w:rtl/>
                <w:lang w:bidi="fa-IR"/>
              </w:rPr>
            </w:pPr>
          </w:p>
        </w:tc>
      </w:tr>
      <w:tr w:rsidR="00017BDF" w:rsidRPr="00116197" w:rsidTr="00A85174">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Harvest index</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0.38**</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0.46**</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0.60**</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0.52**</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0.63**</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0.73**</w:t>
            </w:r>
          </w:p>
        </w:tc>
        <w:tc>
          <w:tcPr>
            <w:tcW w:w="0" w:type="auto"/>
            <w:tcBorders>
              <w:bottom w:val="single" w:sz="4" w:space="0" w:color="auto"/>
            </w:tcBorders>
            <w:vAlign w:val="center"/>
          </w:tcPr>
          <w:p w:rsidR="00017BDF" w:rsidRPr="00116197" w:rsidRDefault="00017BDF" w:rsidP="00A85174">
            <w:pPr>
              <w:jc w:val="center"/>
              <w:rPr>
                <w:rFonts w:cs="Times New Roman"/>
                <w:color w:val="auto"/>
                <w:sz w:val="20"/>
                <w:szCs w:val="20"/>
                <w:rtl/>
                <w:lang w:bidi="fa-IR"/>
              </w:rPr>
            </w:pPr>
            <w:r w:rsidRPr="00116197">
              <w:rPr>
                <w:rFonts w:cs="Times New Roman"/>
                <w:color w:val="auto"/>
                <w:sz w:val="20"/>
                <w:szCs w:val="20"/>
                <w:lang w:bidi="fa-IR"/>
              </w:rPr>
              <w:t>0.47**</w:t>
            </w:r>
          </w:p>
        </w:tc>
      </w:tr>
      <w:tr w:rsidR="00017BDF" w:rsidRPr="00116197" w:rsidTr="00A85174">
        <w:tc>
          <w:tcPr>
            <w:tcW w:w="0" w:type="auto"/>
            <w:gridSpan w:val="8"/>
            <w:tcBorders>
              <w:top w:val="single" w:sz="4" w:space="0" w:color="auto"/>
            </w:tcBorders>
            <w:vAlign w:val="center"/>
          </w:tcPr>
          <w:p w:rsidR="00017BDF" w:rsidRPr="00116197" w:rsidRDefault="00017BDF" w:rsidP="00A85174">
            <w:pPr>
              <w:ind w:left="70"/>
              <w:rPr>
                <w:rFonts w:eastAsia="Dotum" w:cs="Times New Roman"/>
                <w:color w:val="auto"/>
                <w:sz w:val="20"/>
                <w:szCs w:val="20"/>
              </w:rPr>
            </w:pPr>
            <w:r w:rsidRPr="00116197">
              <w:rPr>
                <w:rFonts w:cs="Times New Roman"/>
                <w:sz w:val="20"/>
                <w:szCs w:val="20"/>
              </w:rPr>
              <w:t>**: Significant at 1% probability levels</w:t>
            </w:r>
          </w:p>
        </w:tc>
      </w:tr>
    </w:tbl>
    <w:p w:rsidR="00017BDF" w:rsidRPr="002D3AB6" w:rsidRDefault="00017BDF" w:rsidP="00EF2B2E">
      <w:pPr>
        <w:autoSpaceDE w:val="0"/>
        <w:autoSpaceDN w:val="0"/>
        <w:adjustRightInd w:val="0"/>
        <w:spacing w:after="0" w:line="240" w:lineRule="auto"/>
        <w:jc w:val="both"/>
        <w:rPr>
          <w:rFonts w:eastAsia="OneGulliverA" w:cs="Times New Roman"/>
          <w:szCs w:val="24"/>
        </w:rPr>
      </w:pPr>
    </w:p>
    <w:sectPr w:rsidR="00017BDF" w:rsidRPr="002D3AB6" w:rsidSect="007B5161">
      <w:footerReference w:type="default" r:id="rId2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58" w:rsidRDefault="00B37858">
      <w:pPr>
        <w:spacing w:after="0" w:line="240" w:lineRule="auto"/>
      </w:pPr>
      <w:r>
        <w:separator/>
      </w:r>
    </w:p>
  </w:endnote>
  <w:endnote w:type="continuationSeparator" w:id="0">
    <w:p w:rsidR="00B37858" w:rsidRDefault="00B3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Gill Sans MT">
    <w:altName w:val="Gill Sans MT"/>
    <w:panose1 w:val="020B0502020104020203"/>
    <w:charset w:val="00"/>
    <w:family w:val="swiss"/>
    <w:pitch w:val="variable"/>
    <w:sig w:usb0="00000007" w:usb1="00000000" w:usb2="00000000" w:usb3="00000000" w:csb0="00000003" w:csb1="00000000"/>
  </w:font>
  <w:font w:name="Times-Roman">
    <w:altName w:val="Times New Roman Uni"/>
    <w:panose1 w:val="00000000000000000000"/>
    <w:charset w:val="80"/>
    <w:family w:val="auto"/>
    <w:notTrueType/>
    <w:pitch w:val="default"/>
    <w:sig w:usb0="00000001" w:usb1="08070000" w:usb2="00000010" w:usb3="00000000" w:csb0="00020000" w:csb1="00000000"/>
  </w:font>
  <w:font w:name="OneGulliverA">
    <w:altName w:val="Times New Roman Uni"/>
    <w:panose1 w:val="00000000000000000000"/>
    <w:charset w:val="80"/>
    <w:family w:val="auto"/>
    <w:notTrueType/>
    <w:pitch w:val="default"/>
    <w:sig w:usb0="00000001" w:usb1="08070000" w:usb2="00000010" w:usb3="00000000" w:csb0="00020000" w:csb1="00000000"/>
  </w:font>
  <w:font w:name="MinionPro-Regular">
    <w:altName w:val="MS Gothic"/>
    <w:panose1 w:val="00000000000000000000"/>
    <w:charset w:val="80"/>
    <w:family w:val="swiss"/>
    <w:notTrueType/>
    <w:pitch w:val="default"/>
    <w:sig w:usb0="00000001" w:usb1="08070000" w:usb2="00000010" w:usb3="00000000" w:csb0="00020000" w:csb1="00000000"/>
  </w:font>
  <w:font w:name="TimesNewRomanPSMT">
    <w:altName w:val="Times New Roman Uni"/>
    <w:panose1 w:val="00000000000000000000"/>
    <w:charset w:val="80"/>
    <w:family w:val="auto"/>
    <w:notTrueType/>
    <w:pitch w:val="default"/>
    <w:sig w:usb0="00000001" w:usb1="08070000" w:usb2="00000010" w:usb3="00000000" w:csb0="00020000" w:csb1="00000000"/>
  </w:font>
  <w:font w:name="ArialMT">
    <w:altName w:val="Times New Roman Uni"/>
    <w:panose1 w:val="00000000000000000000"/>
    <w:charset w:val="80"/>
    <w:family w:val="auto"/>
    <w:notTrueType/>
    <w:pitch w:val="default"/>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36" w:rsidRPr="00003B83" w:rsidRDefault="00A96A36" w:rsidP="0008566C">
    <w:pPr>
      <w:pStyle w:val="Footer"/>
      <w:jc w:val="center"/>
      <w:rPr>
        <w:rFonts w:cs="B Naza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58" w:rsidRDefault="00B37858">
      <w:pPr>
        <w:spacing w:after="0" w:line="240" w:lineRule="auto"/>
      </w:pPr>
      <w:r>
        <w:separator/>
      </w:r>
    </w:p>
  </w:footnote>
  <w:footnote w:type="continuationSeparator" w:id="0">
    <w:p w:rsidR="00B37858" w:rsidRDefault="00B37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D3A"/>
    <w:multiLevelType w:val="hybridMultilevel"/>
    <w:tmpl w:val="DEF4B328"/>
    <w:lvl w:ilvl="0" w:tplc="5A6A2FC0">
      <w:start w:val="1"/>
      <w:numFmt w:val="decimal"/>
      <w:lvlText w:val="%1."/>
      <w:lvlJc w:val="left"/>
      <w:pPr>
        <w:ind w:left="1080" w:hanging="360"/>
      </w:pPr>
      <w:rPr>
        <w:b w:val="0"/>
        <w:b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226DE"/>
    <w:multiLevelType w:val="hybridMultilevel"/>
    <w:tmpl w:val="41F23E12"/>
    <w:lvl w:ilvl="0" w:tplc="B2608CE4">
      <w:start w:val="1"/>
      <w:numFmt w:val="decimal"/>
      <w:pStyle w:val="a"/>
      <w:lvlText w:val="%1 -"/>
      <w:lvlJc w:val="left"/>
      <w:pPr>
        <w:ind w:left="3337" w:hanging="360"/>
      </w:pPr>
      <w:rPr>
        <w:rFonts w:hint="default"/>
        <w:b w:val="0"/>
        <w:bCs w:val="0"/>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2B5610D"/>
    <w:multiLevelType w:val="hybridMultilevel"/>
    <w:tmpl w:val="70C4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97779"/>
    <w:multiLevelType w:val="hybridMultilevel"/>
    <w:tmpl w:val="47A618D6"/>
    <w:lvl w:ilvl="0" w:tplc="5A6A2FC0">
      <w:start w:val="1"/>
      <w:numFmt w:val="decimal"/>
      <w:lvlText w:val="%1."/>
      <w:lvlJc w:val="left"/>
      <w:pPr>
        <w:ind w:left="1800" w:hanging="360"/>
      </w:pPr>
      <w:rPr>
        <w:b w:val="0"/>
        <w:bCs w:val="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9B7F46"/>
    <w:multiLevelType w:val="multilevel"/>
    <w:tmpl w:val="E57A12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0EA6FBE"/>
    <w:multiLevelType w:val="hybridMultilevel"/>
    <w:tmpl w:val="8C18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75A7F"/>
    <w:multiLevelType w:val="hybridMultilevel"/>
    <w:tmpl w:val="59E0492C"/>
    <w:lvl w:ilvl="0" w:tplc="83B88D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DE1781"/>
    <w:multiLevelType w:val="hybridMultilevel"/>
    <w:tmpl w:val="66DEDF04"/>
    <w:lvl w:ilvl="0" w:tplc="5A6A2FC0">
      <w:start w:val="1"/>
      <w:numFmt w:val="decimal"/>
      <w:lvlText w:val="%1."/>
      <w:lvlJc w:val="left"/>
      <w:pPr>
        <w:ind w:left="1080" w:hanging="360"/>
      </w:pPr>
      <w:rPr>
        <w:b w:val="0"/>
        <w:b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B0F66"/>
    <w:multiLevelType w:val="hybridMultilevel"/>
    <w:tmpl w:val="EA8A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tzAxNDI0MTcwsTBU0lEKTi0uzszPAykwNq0FAEnGHv0tAAAA"/>
  </w:docVars>
  <w:rsids>
    <w:rsidRoot w:val="00226FC0"/>
    <w:rsid w:val="00003DB5"/>
    <w:rsid w:val="000044F6"/>
    <w:rsid w:val="00004862"/>
    <w:rsid w:val="0000732D"/>
    <w:rsid w:val="00007E36"/>
    <w:rsid w:val="00010A7E"/>
    <w:rsid w:val="000116C5"/>
    <w:rsid w:val="00014B5D"/>
    <w:rsid w:val="00017BDF"/>
    <w:rsid w:val="00020F9F"/>
    <w:rsid w:val="00032AB1"/>
    <w:rsid w:val="0003305C"/>
    <w:rsid w:val="00036F25"/>
    <w:rsid w:val="00044EAF"/>
    <w:rsid w:val="00051BBB"/>
    <w:rsid w:val="000523AE"/>
    <w:rsid w:val="00052B8E"/>
    <w:rsid w:val="000775D9"/>
    <w:rsid w:val="00082FB7"/>
    <w:rsid w:val="000855A2"/>
    <w:rsid w:val="0008566C"/>
    <w:rsid w:val="00092643"/>
    <w:rsid w:val="000927EF"/>
    <w:rsid w:val="00096712"/>
    <w:rsid w:val="000A347E"/>
    <w:rsid w:val="000A6714"/>
    <w:rsid w:val="000B0700"/>
    <w:rsid w:val="000B0D47"/>
    <w:rsid w:val="000B1733"/>
    <w:rsid w:val="000B60EE"/>
    <w:rsid w:val="000B7BA0"/>
    <w:rsid w:val="000C13E0"/>
    <w:rsid w:val="000C6E2E"/>
    <w:rsid w:val="000D0206"/>
    <w:rsid w:val="000D4BA2"/>
    <w:rsid w:val="000E2178"/>
    <w:rsid w:val="000E79C4"/>
    <w:rsid w:val="000F4352"/>
    <w:rsid w:val="000F4817"/>
    <w:rsid w:val="00116045"/>
    <w:rsid w:val="00116197"/>
    <w:rsid w:val="0011625F"/>
    <w:rsid w:val="0012035C"/>
    <w:rsid w:val="00120407"/>
    <w:rsid w:val="00120A82"/>
    <w:rsid w:val="001546A9"/>
    <w:rsid w:val="00160FA4"/>
    <w:rsid w:val="00166AD1"/>
    <w:rsid w:val="00171CA5"/>
    <w:rsid w:val="00172F12"/>
    <w:rsid w:val="00176953"/>
    <w:rsid w:val="00180735"/>
    <w:rsid w:val="0019170D"/>
    <w:rsid w:val="00193F3F"/>
    <w:rsid w:val="001A7D61"/>
    <w:rsid w:val="001C216F"/>
    <w:rsid w:val="001D2E00"/>
    <w:rsid w:val="001D4CA8"/>
    <w:rsid w:val="001D7735"/>
    <w:rsid w:val="001D7F07"/>
    <w:rsid w:val="001E7E45"/>
    <w:rsid w:val="001F07D6"/>
    <w:rsid w:val="00201BCF"/>
    <w:rsid w:val="00201E5A"/>
    <w:rsid w:val="00212A4B"/>
    <w:rsid w:val="00213A4A"/>
    <w:rsid w:val="002268B5"/>
    <w:rsid w:val="00226FC0"/>
    <w:rsid w:val="00242722"/>
    <w:rsid w:val="00242C25"/>
    <w:rsid w:val="002512EF"/>
    <w:rsid w:val="00253328"/>
    <w:rsid w:val="002802E1"/>
    <w:rsid w:val="00295D67"/>
    <w:rsid w:val="00297A31"/>
    <w:rsid w:val="002A1324"/>
    <w:rsid w:val="002A43FA"/>
    <w:rsid w:val="002A5C95"/>
    <w:rsid w:val="002B0027"/>
    <w:rsid w:val="002B357C"/>
    <w:rsid w:val="002B3E1A"/>
    <w:rsid w:val="002B4FE5"/>
    <w:rsid w:val="002C2FFF"/>
    <w:rsid w:val="002D3AB6"/>
    <w:rsid w:val="002D4237"/>
    <w:rsid w:val="002D5FA0"/>
    <w:rsid w:val="002E267C"/>
    <w:rsid w:val="002E2D58"/>
    <w:rsid w:val="002E7C80"/>
    <w:rsid w:val="002E7F0C"/>
    <w:rsid w:val="002F090F"/>
    <w:rsid w:val="002F2E1F"/>
    <w:rsid w:val="002F6BED"/>
    <w:rsid w:val="003010AC"/>
    <w:rsid w:val="00301B25"/>
    <w:rsid w:val="003020EC"/>
    <w:rsid w:val="003037BF"/>
    <w:rsid w:val="00306DCB"/>
    <w:rsid w:val="00310C6F"/>
    <w:rsid w:val="00315D99"/>
    <w:rsid w:val="0031748F"/>
    <w:rsid w:val="00335CB2"/>
    <w:rsid w:val="00335DCC"/>
    <w:rsid w:val="00340C41"/>
    <w:rsid w:val="00342334"/>
    <w:rsid w:val="003564E3"/>
    <w:rsid w:val="00365165"/>
    <w:rsid w:val="003707FD"/>
    <w:rsid w:val="00370A00"/>
    <w:rsid w:val="003808D5"/>
    <w:rsid w:val="00386876"/>
    <w:rsid w:val="0039222D"/>
    <w:rsid w:val="003A10A8"/>
    <w:rsid w:val="003A4471"/>
    <w:rsid w:val="003A523C"/>
    <w:rsid w:val="003A6E3B"/>
    <w:rsid w:val="003A7541"/>
    <w:rsid w:val="003B4EB8"/>
    <w:rsid w:val="003B7C48"/>
    <w:rsid w:val="003C76FC"/>
    <w:rsid w:val="003D5D0B"/>
    <w:rsid w:val="003E5BD7"/>
    <w:rsid w:val="003E7EE2"/>
    <w:rsid w:val="003F037D"/>
    <w:rsid w:val="003F3035"/>
    <w:rsid w:val="00403A71"/>
    <w:rsid w:val="00406DC8"/>
    <w:rsid w:val="00410DBC"/>
    <w:rsid w:val="00412643"/>
    <w:rsid w:val="00423C48"/>
    <w:rsid w:val="0044333D"/>
    <w:rsid w:val="00453915"/>
    <w:rsid w:val="00460828"/>
    <w:rsid w:val="004735DE"/>
    <w:rsid w:val="00480C38"/>
    <w:rsid w:val="00483C53"/>
    <w:rsid w:val="004966A4"/>
    <w:rsid w:val="004A494D"/>
    <w:rsid w:val="004B05D2"/>
    <w:rsid w:val="004B6158"/>
    <w:rsid w:val="004B7DE6"/>
    <w:rsid w:val="004C27D8"/>
    <w:rsid w:val="004D127B"/>
    <w:rsid w:val="004E0D95"/>
    <w:rsid w:val="004E1EE2"/>
    <w:rsid w:val="004E62C7"/>
    <w:rsid w:val="00501F04"/>
    <w:rsid w:val="00506D36"/>
    <w:rsid w:val="0051225F"/>
    <w:rsid w:val="00517A84"/>
    <w:rsid w:val="0052290F"/>
    <w:rsid w:val="00527DC0"/>
    <w:rsid w:val="005327A8"/>
    <w:rsid w:val="00542E90"/>
    <w:rsid w:val="0055138C"/>
    <w:rsid w:val="00551550"/>
    <w:rsid w:val="00556E36"/>
    <w:rsid w:val="005604D8"/>
    <w:rsid w:val="00573664"/>
    <w:rsid w:val="00577B14"/>
    <w:rsid w:val="005802B1"/>
    <w:rsid w:val="00580474"/>
    <w:rsid w:val="0059276F"/>
    <w:rsid w:val="005935D0"/>
    <w:rsid w:val="00593A39"/>
    <w:rsid w:val="005976FA"/>
    <w:rsid w:val="005A111E"/>
    <w:rsid w:val="005A7D3D"/>
    <w:rsid w:val="005B0B18"/>
    <w:rsid w:val="005B2705"/>
    <w:rsid w:val="005C33F4"/>
    <w:rsid w:val="005C4637"/>
    <w:rsid w:val="005D47F5"/>
    <w:rsid w:val="005E293C"/>
    <w:rsid w:val="005F00BC"/>
    <w:rsid w:val="005F7344"/>
    <w:rsid w:val="00610C53"/>
    <w:rsid w:val="0061316D"/>
    <w:rsid w:val="00616918"/>
    <w:rsid w:val="006221C4"/>
    <w:rsid w:val="00627CE1"/>
    <w:rsid w:val="006406FD"/>
    <w:rsid w:val="00640CF6"/>
    <w:rsid w:val="0064465D"/>
    <w:rsid w:val="0066632D"/>
    <w:rsid w:val="006716C4"/>
    <w:rsid w:val="00673539"/>
    <w:rsid w:val="00673D32"/>
    <w:rsid w:val="00674587"/>
    <w:rsid w:val="0068030C"/>
    <w:rsid w:val="00682378"/>
    <w:rsid w:val="00695C5A"/>
    <w:rsid w:val="006C035F"/>
    <w:rsid w:val="006C44AC"/>
    <w:rsid w:val="006C4FDB"/>
    <w:rsid w:val="006D4DD7"/>
    <w:rsid w:val="006E3EB9"/>
    <w:rsid w:val="007200D2"/>
    <w:rsid w:val="007335C6"/>
    <w:rsid w:val="00735409"/>
    <w:rsid w:val="00736A2D"/>
    <w:rsid w:val="00740A96"/>
    <w:rsid w:val="007536B9"/>
    <w:rsid w:val="00753C9D"/>
    <w:rsid w:val="00753EB7"/>
    <w:rsid w:val="00754606"/>
    <w:rsid w:val="00763005"/>
    <w:rsid w:val="00772638"/>
    <w:rsid w:val="007729A1"/>
    <w:rsid w:val="007732DD"/>
    <w:rsid w:val="00774560"/>
    <w:rsid w:val="007837D6"/>
    <w:rsid w:val="00792A2D"/>
    <w:rsid w:val="007A5BF1"/>
    <w:rsid w:val="007A7C55"/>
    <w:rsid w:val="007B2B55"/>
    <w:rsid w:val="007B5161"/>
    <w:rsid w:val="007B5602"/>
    <w:rsid w:val="007C7AAB"/>
    <w:rsid w:val="007D354C"/>
    <w:rsid w:val="007D39F1"/>
    <w:rsid w:val="007D4F00"/>
    <w:rsid w:val="007D715B"/>
    <w:rsid w:val="007E7A02"/>
    <w:rsid w:val="00814072"/>
    <w:rsid w:val="008143AA"/>
    <w:rsid w:val="00817EE8"/>
    <w:rsid w:val="00820068"/>
    <w:rsid w:val="00830166"/>
    <w:rsid w:val="008456E6"/>
    <w:rsid w:val="00847439"/>
    <w:rsid w:val="00851EA1"/>
    <w:rsid w:val="00860637"/>
    <w:rsid w:val="008725BD"/>
    <w:rsid w:val="0088133C"/>
    <w:rsid w:val="00892E9C"/>
    <w:rsid w:val="00895461"/>
    <w:rsid w:val="008A2708"/>
    <w:rsid w:val="008A2FAB"/>
    <w:rsid w:val="008A3174"/>
    <w:rsid w:val="008A55FE"/>
    <w:rsid w:val="008A68B1"/>
    <w:rsid w:val="008A7E53"/>
    <w:rsid w:val="008B3242"/>
    <w:rsid w:val="008B64C1"/>
    <w:rsid w:val="008B7867"/>
    <w:rsid w:val="008D2673"/>
    <w:rsid w:val="008D3DE5"/>
    <w:rsid w:val="008E3CBE"/>
    <w:rsid w:val="008E4850"/>
    <w:rsid w:val="008E5349"/>
    <w:rsid w:val="008E53AE"/>
    <w:rsid w:val="008F033C"/>
    <w:rsid w:val="008F0679"/>
    <w:rsid w:val="008F09A1"/>
    <w:rsid w:val="00902A5A"/>
    <w:rsid w:val="009062DB"/>
    <w:rsid w:val="00916AA5"/>
    <w:rsid w:val="009171AF"/>
    <w:rsid w:val="00922199"/>
    <w:rsid w:val="00922C5C"/>
    <w:rsid w:val="00924D8D"/>
    <w:rsid w:val="00931562"/>
    <w:rsid w:val="00932EA9"/>
    <w:rsid w:val="00941ED8"/>
    <w:rsid w:val="0095685A"/>
    <w:rsid w:val="00962126"/>
    <w:rsid w:val="009626AA"/>
    <w:rsid w:val="00977374"/>
    <w:rsid w:val="0098484E"/>
    <w:rsid w:val="0098661F"/>
    <w:rsid w:val="00986D14"/>
    <w:rsid w:val="00987629"/>
    <w:rsid w:val="009941CF"/>
    <w:rsid w:val="009A1E8D"/>
    <w:rsid w:val="009A5F08"/>
    <w:rsid w:val="009B1A0B"/>
    <w:rsid w:val="009D487D"/>
    <w:rsid w:val="009E468E"/>
    <w:rsid w:val="00A05291"/>
    <w:rsid w:val="00A0712F"/>
    <w:rsid w:val="00A11F65"/>
    <w:rsid w:val="00A16F2D"/>
    <w:rsid w:val="00A2071A"/>
    <w:rsid w:val="00A24684"/>
    <w:rsid w:val="00A368BD"/>
    <w:rsid w:val="00A40F4D"/>
    <w:rsid w:val="00A43C82"/>
    <w:rsid w:val="00A45A1A"/>
    <w:rsid w:val="00A536E0"/>
    <w:rsid w:val="00A60034"/>
    <w:rsid w:val="00A64A2D"/>
    <w:rsid w:val="00A6676A"/>
    <w:rsid w:val="00A709B8"/>
    <w:rsid w:val="00A732B1"/>
    <w:rsid w:val="00A74DBA"/>
    <w:rsid w:val="00A7543B"/>
    <w:rsid w:val="00A96A36"/>
    <w:rsid w:val="00AA0371"/>
    <w:rsid w:val="00AB5126"/>
    <w:rsid w:val="00AB68EC"/>
    <w:rsid w:val="00AC7C65"/>
    <w:rsid w:val="00AD0689"/>
    <w:rsid w:val="00AD19CF"/>
    <w:rsid w:val="00AD2603"/>
    <w:rsid w:val="00AF139A"/>
    <w:rsid w:val="00AF24DD"/>
    <w:rsid w:val="00AF77F1"/>
    <w:rsid w:val="00B00818"/>
    <w:rsid w:val="00B01069"/>
    <w:rsid w:val="00B014F0"/>
    <w:rsid w:val="00B065C4"/>
    <w:rsid w:val="00B15201"/>
    <w:rsid w:val="00B178AB"/>
    <w:rsid w:val="00B17F4B"/>
    <w:rsid w:val="00B22731"/>
    <w:rsid w:val="00B237EB"/>
    <w:rsid w:val="00B25975"/>
    <w:rsid w:val="00B32184"/>
    <w:rsid w:val="00B3530E"/>
    <w:rsid w:val="00B37858"/>
    <w:rsid w:val="00B432BE"/>
    <w:rsid w:val="00B502C3"/>
    <w:rsid w:val="00B55E86"/>
    <w:rsid w:val="00B56B83"/>
    <w:rsid w:val="00B6305A"/>
    <w:rsid w:val="00B6348D"/>
    <w:rsid w:val="00B7646B"/>
    <w:rsid w:val="00B77E5E"/>
    <w:rsid w:val="00B83DD7"/>
    <w:rsid w:val="00B85927"/>
    <w:rsid w:val="00B9224F"/>
    <w:rsid w:val="00B94B49"/>
    <w:rsid w:val="00BA1056"/>
    <w:rsid w:val="00BA296B"/>
    <w:rsid w:val="00BA3E32"/>
    <w:rsid w:val="00BA43D9"/>
    <w:rsid w:val="00BB067D"/>
    <w:rsid w:val="00BB37EE"/>
    <w:rsid w:val="00BB7768"/>
    <w:rsid w:val="00BC2CF7"/>
    <w:rsid w:val="00BD7EF2"/>
    <w:rsid w:val="00BE0103"/>
    <w:rsid w:val="00BE0E01"/>
    <w:rsid w:val="00BE2CFF"/>
    <w:rsid w:val="00BE3444"/>
    <w:rsid w:val="00BE61D9"/>
    <w:rsid w:val="00BF788E"/>
    <w:rsid w:val="00C000E8"/>
    <w:rsid w:val="00C04E95"/>
    <w:rsid w:val="00C065F9"/>
    <w:rsid w:val="00C12D73"/>
    <w:rsid w:val="00C17180"/>
    <w:rsid w:val="00C17BF2"/>
    <w:rsid w:val="00C26C6B"/>
    <w:rsid w:val="00C27173"/>
    <w:rsid w:val="00C31F7A"/>
    <w:rsid w:val="00C3393C"/>
    <w:rsid w:val="00C427F4"/>
    <w:rsid w:val="00C53C37"/>
    <w:rsid w:val="00C56B8C"/>
    <w:rsid w:val="00C72F1D"/>
    <w:rsid w:val="00C77953"/>
    <w:rsid w:val="00C843B6"/>
    <w:rsid w:val="00C902FA"/>
    <w:rsid w:val="00C91AE1"/>
    <w:rsid w:val="00C935AF"/>
    <w:rsid w:val="00C96308"/>
    <w:rsid w:val="00C9643D"/>
    <w:rsid w:val="00CA1AFF"/>
    <w:rsid w:val="00CA5EF9"/>
    <w:rsid w:val="00CC14CF"/>
    <w:rsid w:val="00CC49EE"/>
    <w:rsid w:val="00CD24F3"/>
    <w:rsid w:val="00CD5A18"/>
    <w:rsid w:val="00CF5964"/>
    <w:rsid w:val="00D01074"/>
    <w:rsid w:val="00D01979"/>
    <w:rsid w:val="00D05004"/>
    <w:rsid w:val="00D071FE"/>
    <w:rsid w:val="00D11D34"/>
    <w:rsid w:val="00D14477"/>
    <w:rsid w:val="00D145B7"/>
    <w:rsid w:val="00D246CB"/>
    <w:rsid w:val="00D24EAC"/>
    <w:rsid w:val="00D45B56"/>
    <w:rsid w:val="00D50B89"/>
    <w:rsid w:val="00D51868"/>
    <w:rsid w:val="00D52E18"/>
    <w:rsid w:val="00D55A5C"/>
    <w:rsid w:val="00D64182"/>
    <w:rsid w:val="00D760B3"/>
    <w:rsid w:val="00D97F98"/>
    <w:rsid w:val="00DA1160"/>
    <w:rsid w:val="00DA3642"/>
    <w:rsid w:val="00DA5658"/>
    <w:rsid w:val="00DB080A"/>
    <w:rsid w:val="00DB31F6"/>
    <w:rsid w:val="00DB3CE1"/>
    <w:rsid w:val="00DD103F"/>
    <w:rsid w:val="00DD3B33"/>
    <w:rsid w:val="00DD6269"/>
    <w:rsid w:val="00DD7C9A"/>
    <w:rsid w:val="00DE54FD"/>
    <w:rsid w:val="00DE6F1E"/>
    <w:rsid w:val="00DE728E"/>
    <w:rsid w:val="00DF1481"/>
    <w:rsid w:val="00E015D1"/>
    <w:rsid w:val="00E045D1"/>
    <w:rsid w:val="00E057A0"/>
    <w:rsid w:val="00E14E5E"/>
    <w:rsid w:val="00E20C76"/>
    <w:rsid w:val="00E23C60"/>
    <w:rsid w:val="00E26F54"/>
    <w:rsid w:val="00E347E7"/>
    <w:rsid w:val="00E35878"/>
    <w:rsid w:val="00E42B93"/>
    <w:rsid w:val="00E43D89"/>
    <w:rsid w:val="00E514E2"/>
    <w:rsid w:val="00E56832"/>
    <w:rsid w:val="00E62F9B"/>
    <w:rsid w:val="00E648FE"/>
    <w:rsid w:val="00E7006D"/>
    <w:rsid w:val="00E7257F"/>
    <w:rsid w:val="00E75609"/>
    <w:rsid w:val="00E80D01"/>
    <w:rsid w:val="00E81D9D"/>
    <w:rsid w:val="00E938E5"/>
    <w:rsid w:val="00E971AC"/>
    <w:rsid w:val="00EA631C"/>
    <w:rsid w:val="00EC0AEE"/>
    <w:rsid w:val="00EC10A6"/>
    <w:rsid w:val="00EE0217"/>
    <w:rsid w:val="00EE433A"/>
    <w:rsid w:val="00EF29C4"/>
    <w:rsid w:val="00EF2B2E"/>
    <w:rsid w:val="00F02907"/>
    <w:rsid w:val="00F07886"/>
    <w:rsid w:val="00F320CF"/>
    <w:rsid w:val="00F37FA2"/>
    <w:rsid w:val="00F46661"/>
    <w:rsid w:val="00F54E16"/>
    <w:rsid w:val="00F57E85"/>
    <w:rsid w:val="00F63683"/>
    <w:rsid w:val="00F65FFB"/>
    <w:rsid w:val="00F6772F"/>
    <w:rsid w:val="00F73194"/>
    <w:rsid w:val="00F769C8"/>
    <w:rsid w:val="00F85AE4"/>
    <w:rsid w:val="00F9295F"/>
    <w:rsid w:val="00F929ED"/>
    <w:rsid w:val="00F96B18"/>
    <w:rsid w:val="00FA236E"/>
    <w:rsid w:val="00FB05CE"/>
    <w:rsid w:val="00FB637C"/>
    <w:rsid w:val="00FB7DDD"/>
    <w:rsid w:val="00FC1DB7"/>
    <w:rsid w:val="00FC238C"/>
    <w:rsid w:val="00FC73D3"/>
    <w:rsid w:val="00FD224D"/>
    <w:rsid w:val="00FE6615"/>
    <w:rsid w:val="00FE7EFC"/>
    <w:rsid w:val="00FF7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8AB73-5914-4026-8046-338AD2ED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color w:val="000000"/>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A9"/>
  </w:style>
  <w:style w:type="paragraph" w:styleId="Heading2">
    <w:name w:val="heading 2"/>
    <w:aliases w:val="تیتر 1-1-1"/>
    <w:basedOn w:val="Normal"/>
    <w:link w:val="Heading2Char"/>
    <w:uiPriority w:val="9"/>
    <w:qFormat/>
    <w:rsid w:val="005A7D3D"/>
    <w:pPr>
      <w:spacing w:before="100" w:beforeAutospacing="1" w:after="100" w:afterAutospacing="1" w:line="240" w:lineRule="auto"/>
      <w:outlineLvl w:val="1"/>
    </w:pPr>
    <w:rPr>
      <w:rFonts w:eastAsia="Times New Roman"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46A9"/>
    <w:pPr>
      <w:tabs>
        <w:tab w:val="center" w:pos="4513"/>
        <w:tab w:val="right" w:pos="9026"/>
      </w:tabs>
      <w:bidi/>
      <w:spacing w:after="0" w:line="240" w:lineRule="auto"/>
    </w:pPr>
    <w:rPr>
      <w:rFonts w:asciiTheme="minorHAnsi" w:hAnsiTheme="minorHAnsi" w:cstheme="minorBidi"/>
      <w:sz w:val="22"/>
      <w:szCs w:val="22"/>
      <w:lang w:bidi="fa-IR"/>
    </w:rPr>
  </w:style>
  <w:style w:type="character" w:customStyle="1" w:styleId="FooterChar">
    <w:name w:val="Footer Char"/>
    <w:basedOn w:val="DefaultParagraphFont"/>
    <w:link w:val="Footer"/>
    <w:uiPriority w:val="99"/>
    <w:rsid w:val="001546A9"/>
    <w:rPr>
      <w:rFonts w:asciiTheme="minorHAnsi" w:hAnsiTheme="minorHAnsi" w:cstheme="minorBidi"/>
      <w:sz w:val="22"/>
      <w:szCs w:val="22"/>
      <w:lang w:bidi="fa-IR"/>
    </w:rPr>
  </w:style>
  <w:style w:type="paragraph" w:customStyle="1" w:styleId="a">
    <w:name w:val="منبع"/>
    <w:basedOn w:val="Normal"/>
    <w:qFormat/>
    <w:rsid w:val="001546A9"/>
    <w:pPr>
      <w:numPr>
        <w:numId w:val="1"/>
      </w:numPr>
      <w:tabs>
        <w:tab w:val="left" w:pos="454"/>
      </w:tabs>
      <w:bidi/>
      <w:spacing w:after="240" w:line="240" w:lineRule="auto"/>
      <w:ind w:left="1069"/>
      <w:jc w:val="lowKashida"/>
    </w:pPr>
    <w:rPr>
      <w:rFonts w:eastAsia="Times New Roman"/>
      <w:sz w:val="22"/>
      <w:szCs w:val="26"/>
      <w:lang w:bidi="fa-IR"/>
    </w:rPr>
  </w:style>
  <w:style w:type="table" w:styleId="TableGrid">
    <w:name w:val="Table Grid"/>
    <w:basedOn w:val="TableNormal"/>
    <w:uiPriority w:val="39"/>
    <w:rsid w:val="00EC10A6"/>
    <w:pPr>
      <w:spacing w:after="0" w:line="240" w:lineRule="auto"/>
    </w:pPr>
    <w:rPr>
      <w:rFonts w:cs="B Lot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F9B"/>
    <w:pPr>
      <w:ind w:left="720"/>
      <w:contextualSpacing/>
    </w:pPr>
    <w:rPr>
      <w:rFonts w:cs="B Lotus"/>
      <w:color w:val="auto"/>
    </w:rPr>
  </w:style>
  <w:style w:type="character" w:customStyle="1" w:styleId="Heading2Char">
    <w:name w:val="Heading 2 Char"/>
    <w:aliases w:val="تیتر 1-1-1 Char"/>
    <w:basedOn w:val="DefaultParagraphFont"/>
    <w:link w:val="Heading2"/>
    <w:uiPriority w:val="9"/>
    <w:rsid w:val="005A7D3D"/>
    <w:rPr>
      <w:rFonts w:eastAsia="Times New Roman" w:cs="Times New Roman"/>
      <w:b/>
      <w:bCs/>
      <w:sz w:val="36"/>
      <w:szCs w:val="36"/>
      <w:lang w:bidi="fa-IR"/>
    </w:rPr>
  </w:style>
  <w:style w:type="character" w:customStyle="1" w:styleId="abstracttitle">
    <w:name w:val="abstract_title"/>
    <w:basedOn w:val="DefaultParagraphFont"/>
    <w:rsid w:val="005A7D3D"/>
  </w:style>
  <w:style w:type="character" w:styleId="Hyperlink">
    <w:name w:val="Hyperlink"/>
    <w:rsid w:val="00941ED8"/>
    <w:rPr>
      <w:color w:val="0000FF"/>
      <w:u w:val="single"/>
    </w:rPr>
  </w:style>
  <w:style w:type="paragraph" w:styleId="FootnoteText">
    <w:name w:val="footnote text"/>
    <w:basedOn w:val="Normal"/>
    <w:link w:val="FootnoteTextChar"/>
    <w:semiHidden/>
    <w:rsid w:val="00941ED8"/>
    <w:pPr>
      <w:bidi/>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semiHidden/>
    <w:rsid w:val="00941ED8"/>
    <w:rPr>
      <w:rFonts w:eastAsia="Times New Roman" w:cs="Times New Roman"/>
      <w:color w:val="auto"/>
      <w:sz w:val="20"/>
      <w:szCs w:val="20"/>
    </w:rPr>
  </w:style>
  <w:style w:type="character" w:styleId="FootnoteReference">
    <w:name w:val="footnote reference"/>
    <w:semiHidden/>
    <w:rsid w:val="00941ED8"/>
    <w:rPr>
      <w:vertAlign w:val="superscript"/>
    </w:rPr>
  </w:style>
  <w:style w:type="paragraph" w:styleId="Header">
    <w:name w:val="header"/>
    <w:basedOn w:val="Normal"/>
    <w:link w:val="HeaderChar"/>
    <w:uiPriority w:val="99"/>
    <w:unhideWhenUsed/>
    <w:rsid w:val="003B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C48"/>
  </w:style>
  <w:style w:type="character" w:customStyle="1" w:styleId="text">
    <w:name w:val="text"/>
    <w:basedOn w:val="DefaultParagraphFont"/>
    <w:rsid w:val="005C4637"/>
  </w:style>
  <w:style w:type="character" w:customStyle="1" w:styleId="author-ref">
    <w:name w:val="author-ref"/>
    <w:basedOn w:val="DefaultParagraphFont"/>
    <w:rsid w:val="005C4637"/>
  </w:style>
  <w:style w:type="paragraph" w:customStyle="1" w:styleId="Default">
    <w:name w:val="Default"/>
    <w:rsid w:val="005935D0"/>
    <w:pPr>
      <w:autoSpaceDE w:val="0"/>
      <w:autoSpaceDN w:val="0"/>
      <w:adjustRightInd w:val="0"/>
      <w:spacing w:after="0" w:line="240" w:lineRule="auto"/>
    </w:pPr>
    <w:rPr>
      <w:rFonts w:ascii="Gill Sans MT" w:hAnsi="Gill Sans MT" w:cs="Gill Sans MT"/>
      <w:szCs w:val="24"/>
    </w:rPr>
  </w:style>
  <w:style w:type="character" w:customStyle="1" w:styleId="A3">
    <w:name w:val="A3"/>
    <w:uiPriority w:val="99"/>
    <w:rsid w:val="005935D0"/>
    <w:rPr>
      <w:rFonts w:cs="Gill Sans MT"/>
      <w:sz w:val="20"/>
      <w:szCs w:val="20"/>
    </w:rPr>
  </w:style>
  <w:style w:type="character" w:customStyle="1" w:styleId="A8">
    <w:name w:val="A8"/>
    <w:uiPriority w:val="99"/>
    <w:rsid w:val="005935D0"/>
    <w:rPr>
      <w:rFonts w:cs="Gill Sans MT"/>
      <w:sz w:val="11"/>
      <w:szCs w:val="11"/>
    </w:rPr>
  </w:style>
  <w:style w:type="character" w:customStyle="1" w:styleId="A7">
    <w:name w:val="A7"/>
    <w:uiPriority w:val="99"/>
    <w:rsid w:val="005935D0"/>
    <w:rPr>
      <w:rFonts w:cs="Gill Sans MT"/>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shatati@asnrukh.ac.ir/" TargetMode="External"/><Relationship Id="rId13" Type="http://schemas.openxmlformats.org/officeDocument/2006/relationships/hyperlink" Target="https://www.sciencedirect.com/science/article/pii/S2214514118300813?via%3Dihub" TargetMode="External"/><Relationship Id="rId18" Type="http://schemas.openxmlformats.org/officeDocument/2006/relationships/hyperlink" Target="https://doi.org/10.1080/00103624.2020.176338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3390/su11123361" TargetMode="External"/><Relationship Id="rId7" Type="http://schemas.openxmlformats.org/officeDocument/2006/relationships/endnotes" Target="endnotes.xml"/><Relationship Id="rId12" Type="http://schemas.openxmlformats.org/officeDocument/2006/relationships/hyperlink" Target="https://www.sciencedirect.com/science/article/pii/S2214514118300813?via%3Dihub" TargetMode="External"/><Relationship Id="rId17" Type="http://schemas.openxmlformats.org/officeDocument/2006/relationships/hyperlink" Target="https://www.sciencedirect.com/science/article/pii/S2214514118300813?via%3Dihu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article/pii/S2214514118300813?via%3Dihub" TargetMode="External"/><Relationship Id="rId20" Type="http://schemas.openxmlformats.org/officeDocument/2006/relationships/hyperlink" Target="https://doi.org/10.1080/15592324.2020.18139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2214514118300813?via%3Dihu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article/pii/S2214514118300813?via%3Dihub" TargetMode="External"/><Relationship Id="rId23" Type="http://schemas.openxmlformats.org/officeDocument/2006/relationships/hyperlink" Target="https://doi.org/10.1017/S0021859620000544" TargetMode="External"/><Relationship Id="rId10" Type="http://schemas.openxmlformats.org/officeDocument/2006/relationships/hyperlink" Target="https://www.sciencedirect.com/science/article/pii/S2214514118300813?via%3Dihub" TargetMode="External"/><Relationship Id="rId19" Type="http://schemas.openxmlformats.org/officeDocument/2006/relationships/hyperlink" Target="https://doi.org/10.1016/j.scitotenv.2020.143342" TargetMode="External"/><Relationship Id="rId4" Type="http://schemas.openxmlformats.org/officeDocument/2006/relationships/settings" Target="settings.xml"/><Relationship Id="rId9" Type="http://schemas.openxmlformats.org/officeDocument/2006/relationships/hyperlink" Target="mailto:Alimoshatati@gmail.com" TargetMode="External"/><Relationship Id="rId14" Type="http://schemas.openxmlformats.org/officeDocument/2006/relationships/hyperlink" Target="https://www.sciencedirect.com/science/article/pii/S2214514118300813?via%3Dihub" TargetMode="External"/><Relationship Id="rId22" Type="http://schemas.openxmlformats.org/officeDocument/2006/relationships/hyperlink" Target="https://doi.org/10.1186/s12866-020-1708-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5A3C-2AB1-4D90-85F6-4AD72DF9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3255</TotalTime>
  <Pages>12</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Microsoft account</cp:lastModifiedBy>
  <cp:revision>238</cp:revision>
  <dcterms:created xsi:type="dcterms:W3CDTF">2019-07-08T16:53:00Z</dcterms:created>
  <dcterms:modified xsi:type="dcterms:W3CDTF">2021-05-30T18:50:00Z</dcterms:modified>
</cp:coreProperties>
</file>