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6F6" w:rsidRPr="00BC3354" w:rsidRDefault="009756FD" w:rsidP="00772006">
      <w:pPr>
        <w:tabs>
          <w:tab w:val="left" w:pos="8789"/>
          <w:tab w:val="left" w:pos="8931"/>
        </w:tabs>
        <w:autoSpaceDE w:val="0"/>
        <w:autoSpaceDN w:val="0"/>
        <w:adjustRightInd w:val="0"/>
        <w:spacing w:after="0" w:line="480" w:lineRule="auto"/>
        <w:ind w:right="283"/>
        <w:rPr>
          <w:rFonts w:ascii="Times New Roman" w:hAnsi="Times New Roman" w:cs="Times New Roman"/>
          <w:b/>
          <w:sz w:val="32"/>
          <w:szCs w:val="32"/>
        </w:rPr>
      </w:pPr>
      <w:r w:rsidRPr="00BC3354">
        <w:rPr>
          <w:rFonts w:ascii="Times New Roman" w:hAnsi="Times New Roman" w:cs="Times New Roman"/>
          <w:b/>
          <w:sz w:val="32"/>
          <w:szCs w:val="32"/>
          <w:lang w:val="id-ID"/>
        </w:rPr>
        <w:t xml:space="preserve">The </w:t>
      </w:r>
      <w:r w:rsidR="00EC6661" w:rsidRPr="00BC3354">
        <w:rPr>
          <w:rFonts w:ascii="Times New Roman" w:hAnsi="Times New Roman" w:cs="Times New Roman"/>
          <w:b/>
          <w:sz w:val="32"/>
          <w:szCs w:val="32"/>
        </w:rPr>
        <w:t>Existence</w:t>
      </w:r>
      <w:r w:rsidR="006936F6" w:rsidRPr="00BC3354">
        <w:rPr>
          <w:rFonts w:ascii="Times New Roman" w:hAnsi="Times New Roman" w:cs="Times New Roman"/>
          <w:b/>
          <w:sz w:val="32"/>
          <w:szCs w:val="32"/>
          <w:lang w:val="id-ID"/>
        </w:rPr>
        <w:t xml:space="preserve"> of </w:t>
      </w:r>
      <w:r w:rsidRPr="00BC3354">
        <w:rPr>
          <w:rFonts w:ascii="Times New Roman" w:hAnsi="Times New Roman" w:cs="Times New Roman"/>
          <w:b/>
          <w:sz w:val="32"/>
          <w:szCs w:val="32"/>
          <w:lang w:val="id-ID"/>
        </w:rPr>
        <w:t xml:space="preserve">Medicinal Plant </w:t>
      </w:r>
      <w:r w:rsidR="006936F6" w:rsidRPr="00BC3354">
        <w:rPr>
          <w:rFonts w:ascii="Times New Roman" w:hAnsi="Times New Roman" w:cs="Times New Roman"/>
          <w:b/>
          <w:sz w:val="32"/>
          <w:szCs w:val="32"/>
          <w:lang w:val="id-ID"/>
        </w:rPr>
        <w:t xml:space="preserve">Farmer </w:t>
      </w:r>
      <w:r w:rsidR="00BA7C21" w:rsidRPr="00BC3354">
        <w:rPr>
          <w:rFonts w:ascii="Times New Roman" w:hAnsi="Times New Roman" w:cs="Times New Roman"/>
          <w:b/>
          <w:sz w:val="32"/>
          <w:szCs w:val="32"/>
          <w:lang w:val="id-ID"/>
        </w:rPr>
        <w:t>Group</w:t>
      </w:r>
      <w:r w:rsidR="006936F6" w:rsidRPr="00BC3354">
        <w:rPr>
          <w:rFonts w:ascii="Times New Roman" w:hAnsi="Times New Roman" w:cs="Times New Roman"/>
          <w:b/>
          <w:sz w:val="32"/>
          <w:szCs w:val="32"/>
          <w:lang w:val="id-ID"/>
        </w:rPr>
        <w:t xml:space="preserve"> </w:t>
      </w:r>
      <w:r w:rsidR="000216DA" w:rsidRPr="00BC3354">
        <w:rPr>
          <w:rFonts w:ascii="Times New Roman" w:hAnsi="Times New Roman" w:cs="Times New Roman"/>
          <w:b/>
          <w:sz w:val="32"/>
          <w:szCs w:val="32"/>
        </w:rPr>
        <w:t>and the I</w:t>
      </w:r>
      <w:r w:rsidR="00C94E13" w:rsidRPr="00BC3354">
        <w:rPr>
          <w:rFonts w:ascii="Times New Roman" w:hAnsi="Times New Roman" w:cs="Times New Roman"/>
          <w:b/>
          <w:sz w:val="32"/>
          <w:szCs w:val="32"/>
        </w:rPr>
        <w:t xml:space="preserve">mpact on </w:t>
      </w:r>
      <w:r w:rsidR="006936F6" w:rsidRPr="00BC3354">
        <w:rPr>
          <w:rFonts w:ascii="Times New Roman" w:hAnsi="Times New Roman" w:cs="Times New Roman"/>
          <w:b/>
          <w:sz w:val="32"/>
          <w:szCs w:val="32"/>
          <w:lang w:val="id-ID"/>
        </w:rPr>
        <w:t xml:space="preserve">Community Development </w:t>
      </w:r>
      <w:r w:rsidR="00020D80" w:rsidRPr="00BC3354">
        <w:rPr>
          <w:rFonts w:ascii="Times New Roman" w:hAnsi="Times New Roman" w:cs="Times New Roman"/>
          <w:b/>
          <w:sz w:val="32"/>
          <w:szCs w:val="32"/>
        </w:rPr>
        <w:t>in Indonesia</w:t>
      </w:r>
    </w:p>
    <w:p w:rsidR="00772006" w:rsidRPr="00BC3354" w:rsidRDefault="00772006" w:rsidP="000B7966">
      <w:pPr>
        <w:pStyle w:val="NoSpacing"/>
        <w:rPr>
          <w:rFonts w:ascii="Trebuchet MS" w:hAnsi="Trebuchet MS" w:cs="Times New Roman"/>
          <w:color w:val="auto"/>
          <w:sz w:val="20"/>
          <w:lang w:val="id-ID"/>
        </w:rPr>
      </w:pPr>
      <w:bookmarkStart w:id="0" w:name="_GoBack"/>
      <w:bookmarkEnd w:id="0"/>
    </w:p>
    <w:p w:rsidR="00120F68" w:rsidRPr="00BC3354" w:rsidRDefault="00120F68" w:rsidP="000B7966">
      <w:pPr>
        <w:pStyle w:val="NoSpacing"/>
        <w:rPr>
          <w:rFonts w:ascii="Trebuchet MS" w:hAnsi="Trebuchet MS" w:cs="Times New Roman"/>
          <w:color w:val="auto"/>
          <w:sz w:val="20"/>
          <w:lang w:val="id-ID"/>
        </w:rPr>
      </w:pPr>
    </w:p>
    <w:p w:rsidR="000C443A" w:rsidRPr="00BC3354" w:rsidRDefault="000C443A" w:rsidP="00173B31">
      <w:pPr>
        <w:spacing w:after="0" w:line="480" w:lineRule="auto"/>
        <w:rPr>
          <w:rFonts w:ascii="Times New Roman" w:hAnsi="Times New Roman" w:cs="Times New Roman"/>
          <w:b/>
          <w:bCs/>
          <w:sz w:val="24"/>
          <w:szCs w:val="24"/>
          <w:lang w:val="id-ID"/>
        </w:rPr>
      </w:pPr>
      <w:r w:rsidRPr="00BC3354">
        <w:rPr>
          <w:rFonts w:ascii="Times New Roman" w:hAnsi="Times New Roman" w:cs="Times New Roman"/>
          <w:b/>
          <w:bCs/>
          <w:sz w:val="24"/>
          <w:szCs w:val="24"/>
          <w:lang w:val="id-ID"/>
        </w:rPr>
        <w:t>Abstract</w:t>
      </w:r>
    </w:p>
    <w:p w:rsidR="00091472" w:rsidRPr="00BC3354" w:rsidRDefault="00091472" w:rsidP="00173B31">
      <w:pPr>
        <w:tabs>
          <w:tab w:val="left" w:pos="8789"/>
          <w:tab w:val="left" w:pos="8952"/>
        </w:tabs>
        <w:spacing w:after="0" w:line="480" w:lineRule="auto"/>
        <w:ind w:right="169"/>
        <w:jc w:val="both"/>
        <w:rPr>
          <w:rFonts w:ascii="Times New Roman" w:hAnsi="Times New Roman" w:cs="Times New Roman"/>
          <w:sz w:val="24"/>
          <w:szCs w:val="24"/>
          <w:lang w:val="id-ID"/>
        </w:rPr>
      </w:pPr>
      <w:r w:rsidRPr="00BC3354">
        <w:rPr>
          <w:rFonts w:ascii="Times New Roman" w:hAnsi="Times New Roman" w:cs="Times New Roman"/>
          <w:sz w:val="24"/>
          <w:szCs w:val="24"/>
          <w:lang w:val="id-ID"/>
        </w:rPr>
        <w:t xml:space="preserve">Indonesia has around 5,000 species of incredible medicinal plant for treatment of several diseases as part of Indonesian culture. </w:t>
      </w:r>
      <w:r w:rsidR="002B2F56" w:rsidRPr="00BC3354">
        <w:rPr>
          <w:rStyle w:val="fontstyle01"/>
          <w:rFonts w:ascii="Times New Roman" w:hAnsi="Times New Roman" w:cs="Times New Roman"/>
          <w:color w:val="auto"/>
          <w:sz w:val="24"/>
          <w:szCs w:val="24"/>
        </w:rPr>
        <w:t>D</w:t>
      </w:r>
      <w:r w:rsidRPr="00BC3354">
        <w:rPr>
          <w:rFonts w:ascii="Times New Roman" w:hAnsi="Times New Roman" w:cs="Times New Roman"/>
          <w:sz w:val="24"/>
          <w:szCs w:val="24"/>
          <w:lang w:val="id-ID"/>
        </w:rPr>
        <w:t xml:space="preserve">emand of traditional medicine </w:t>
      </w:r>
      <w:r w:rsidR="002B2F56" w:rsidRPr="00BC3354">
        <w:rPr>
          <w:rFonts w:ascii="Times New Roman" w:hAnsi="Times New Roman" w:cs="Times New Roman"/>
          <w:sz w:val="24"/>
          <w:szCs w:val="24"/>
        </w:rPr>
        <w:t xml:space="preserve">in the world </w:t>
      </w:r>
      <w:r w:rsidRPr="00BC3354">
        <w:rPr>
          <w:rFonts w:ascii="Times New Roman" w:hAnsi="Times New Roman" w:cs="Times New Roman"/>
          <w:sz w:val="24"/>
          <w:szCs w:val="24"/>
          <w:lang w:val="id-ID"/>
        </w:rPr>
        <w:t xml:space="preserve">continues to increase. The objectives of the research is to </w:t>
      </w:r>
      <w:r w:rsidRPr="00BC3354">
        <w:rPr>
          <w:rFonts w:ascii="Times New Roman" w:hAnsi="Times New Roman" w:cs="Times New Roman"/>
          <w:sz w:val="24"/>
          <w:szCs w:val="24"/>
        </w:rPr>
        <w:t xml:space="preserve">know </w:t>
      </w:r>
      <w:r w:rsidRPr="00BC3354">
        <w:rPr>
          <w:rFonts w:ascii="Times New Roman" w:eastAsia="Times New Roman" w:hAnsi="Times New Roman" w:cs="Times New Roman"/>
          <w:sz w:val="24"/>
          <w:szCs w:val="24"/>
          <w:lang w:val="id-ID"/>
        </w:rPr>
        <w:t xml:space="preserve">the existence of medicinal plant </w:t>
      </w:r>
      <w:r w:rsidRPr="00BC3354">
        <w:rPr>
          <w:rFonts w:ascii="Times New Roman" w:eastAsia="Times New Roman" w:hAnsi="Times New Roman" w:cs="Times New Roman"/>
          <w:sz w:val="24"/>
          <w:szCs w:val="24"/>
        </w:rPr>
        <w:t>F</w:t>
      </w:r>
      <w:r w:rsidRPr="00BC3354">
        <w:rPr>
          <w:rFonts w:ascii="Times New Roman" w:eastAsia="Times New Roman" w:hAnsi="Times New Roman" w:cs="Times New Roman"/>
          <w:sz w:val="24"/>
          <w:szCs w:val="24"/>
          <w:lang w:val="id-ID"/>
        </w:rPr>
        <w:t xml:space="preserve">armer Group </w:t>
      </w:r>
      <w:r w:rsidRPr="00BC3354">
        <w:rPr>
          <w:rFonts w:ascii="Times New Roman" w:eastAsia="Times New Roman" w:hAnsi="Times New Roman" w:cs="Times New Roman"/>
          <w:sz w:val="24"/>
          <w:szCs w:val="24"/>
        </w:rPr>
        <w:t xml:space="preserve">and the </w:t>
      </w:r>
      <w:r w:rsidRPr="00BC3354">
        <w:rPr>
          <w:rFonts w:ascii="Times New Roman" w:eastAsia="Times New Roman" w:hAnsi="Times New Roman" w:cs="Times New Roman"/>
          <w:sz w:val="24"/>
          <w:szCs w:val="24"/>
          <w:lang w:val="id-ID"/>
        </w:rPr>
        <w:t>impact on community development</w:t>
      </w:r>
      <w:r w:rsidRPr="00BC3354">
        <w:rPr>
          <w:rFonts w:ascii="Times New Roman" w:eastAsia="Times New Roman" w:hAnsi="Times New Roman" w:cs="Times New Roman"/>
          <w:sz w:val="24"/>
          <w:szCs w:val="24"/>
        </w:rPr>
        <w:t xml:space="preserve">. </w:t>
      </w:r>
      <w:r w:rsidRPr="00BC3354">
        <w:rPr>
          <w:rFonts w:ascii="Times New Roman" w:eastAsia="Times New Roman" w:hAnsi="Times New Roman" w:cs="Times New Roman"/>
          <w:sz w:val="24"/>
          <w:szCs w:val="24"/>
          <w:lang w:val="id-ID"/>
        </w:rPr>
        <w:t xml:space="preserve">The results of the research show that </w:t>
      </w:r>
      <w:r w:rsidRPr="00BC3354">
        <w:rPr>
          <w:rFonts w:ascii="Times New Roman" w:hAnsi="Times New Roman" w:cs="Times New Roman"/>
          <w:sz w:val="24"/>
          <w:szCs w:val="24"/>
          <w:lang w:val="id-ID"/>
        </w:rPr>
        <w:t>the</w:t>
      </w:r>
      <w:r w:rsidRPr="00BC3354">
        <w:rPr>
          <w:rFonts w:ascii="Times New Roman" w:hAnsi="Times New Roman" w:cs="Times New Roman"/>
          <w:sz w:val="24"/>
          <w:szCs w:val="24"/>
        </w:rPr>
        <w:t xml:space="preserve"> existence of</w:t>
      </w:r>
      <w:r w:rsidRPr="00BC3354">
        <w:rPr>
          <w:rFonts w:ascii="Times New Roman" w:hAnsi="Times New Roman" w:cs="Times New Roman"/>
          <w:sz w:val="24"/>
          <w:szCs w:val="24"/>
          <w:lang w:val="id-ID"/>
        </w:rPr>
        <w:t xml:space="preserve"> medicinal plant </w:t>
      </w:r>
      <w:r w:rsidRPr="00BC3354">
        <w:rPr>
          <w:rFonts w:ascii="Times New Roman" w:hAnsi="Times New Roman" w:cs="Times New Roman"/>
          <w:sz w:val="24"/>
          <w:szCs w:val="24"/>
        </w:rPr>
        <w:t>F</w:t>
      </w:r>
      <w:r w:rsidRPr="00BC3354">
        <w:rPr>
          <w:rFonts w:ascii="Times New Roman" w:hAnsi="Times New Roman" w:cs="Times New Roman"/>
          <w:sz w:val="24"/>
          <w:szCs w:val="24"/>
          <w:lang w:val="id-ID"/>
        </w:rPr>
        <w:t xml:space="preserve">armer Group </w:t>
      </w:r>
      <w:r w:rsidRPr="00BC3354">
        <w:rPr>
          <w:rFonts w:ascii="Times New Roman" w:hAnsi="Times New Roman" w:cs="Times New Roman"/>
          <w:sz w:val="24"/>
          <w:szCs w:val="24"/>
        </w:rPr>
        <w:t>has</w:t>
      </w:r>
      <w:r w:rsidRPr="00BC3354">
        <w:rPr>
          <w:rFonts w:ascii="Times New Roman" w:hAnsi="Times New Roman" w:cs="Times New Roman"/>
          <w:sz w:val="24"/>
          <w:szCs w:val="24"/>
          <w:lang w:val="id-ID"/>
        </w:rPr>
        <w:t xml:space="preserve"> </w:t>
      </w:r>
      <w:r w:rsidRPr="00BC3354">
        <w:rPr>
          <w:rFonts w:ascii="Times New Roman" w:hAnsi="Times New Roman" w:cs="Times New Roman"/>
          <w:sz w:val="24"/>
          <w:szCs w:val="24"/>
        </w:rPr>
        <w:t xml:space="preserve">significant impact on </w:t>
      </w:r>
      <w:r w:rsidRPr="00BC3354">
        <w:rPr>
          <w:rFonts w:ascii="Times New Roman" w:hAnsi="Times New Roman" w:cs="Times New Roman"/>
          <w:sz w:val="24"/>
          <w:szCs w:val="24"/>
          <w:lang w:val="id-ID"/>
        </w:rPr>
        <w:t>increasing of average production, selling price, and R/C ratio</w:t>
      </w:r>
      <w:r w:rsidRPr="00BC3354">
        <w:rPr>
          <w:rFonts w:ascii="Times New Roman" w:hAnsi="Times New Roman" w:cs="Times New Roman"/>
          <w:sz w:val="24"/>
          <w:szCs w:val="24"/>
        </w:rPr>
        <w:t xml:space="preserve"> in the cultivation of several </w:t>
      </w:r>
      <w:r w:rsidR="00207EB2" w:rsidRPr="00BC3354">
        <w:rPr>
          <w:rFonts w:ascii="Times New Roman" w:hAnsi="Times New Roman" w:cs="Times New Roman"/>
          <w:sz w:val="24"/>
          <w:szCs w:val="24"/>
        </w:rPr>
        <w:t xml:space="preserve">primary </w:t>
      </w:r>
      <w:r w:rsidRPr="00BC3354">
        <w:rPr>
          <w:rFonts w:ascii="Times New Roman" w:hAnsi="Times New Roman" w:cs="Times New Roman"/>
          <w:sz w:val="24"/>
          <w:szCs w:val="24"/>
        </w:rPr>
        <w:t xml:space="preserve">medicinal plants in Indonesia: </w:t>
      </w:r>
      <w:r w:rsidRPr="00BC3354">
        <w:rPr>
          <w:rFonts w:ascii="Times New Roman" w:hAnsi="Times New Roman" w:cs="Times New Roman"/>
          <w:sz w:val="24"/>
          <w:szCs w:val="24"/>
          <w:lang w:val="id-ID"/>
        </w:rPr>
        <w:t>ginger, galangal,</w:t>
      </w:r>
      <w:r w:rsidRPr="00BC3354">
        <w:rPr>
          <w:rFonts w:ascii="Times New Roman" w:hAnsi="Times New Roman" w:cs="Times New Roman"/>
          <w:sz w:val="24"/>
          <w:szCs w:val="24"/>
        </w:rPr>
        <w:t xml:space="preserve"> </w:t>
      </w:r>
      <w:r w:rsidRPr="00BC3354">
        <w:rPr>
          <w:rFonts w:ascii="Times New Roman" w:hAnsi="Times New Roman" w:cs="Times New Roman"/>
          <w:sz w:val="24"/>
          <w:szCs w:val="24"/>
          <w:lang w:val="id-ID"/>
        </w:rPr>
        <w:t>java turmeric, and saffron turmeric</w:t>
      </w:r>
      <w:r w:rsidRPr="00BC3354">
        <w:rPr>
          <w:rFonts w:ascii="Times New Roman" w:hAnsi="Times New Roman" w:cs="Times New Roman"/>
          <w:sz w:val="24"/>
          <w:szCs w:val="24"/>
        </w:rPr>
        <w:t>.</w:t>
      </w:r>
      <w:r w:rsidRPr="00BC3354">
        <w:rPr>
          <w:rFonts w:ascii="Times New Roman" w:hAnsi="Times New Roman" w:cs="Times New Roman"/>
          <w:sz w:val="24"/>
          <w:szCs w:val="24"/>
          <w:lang w:val="id-ID"/>
        </w:rPr>
        <w:t xml:space="preserve"> </w:t>
      </w:r>
      <w:r w:rsidR="00C234C2" w:rsidRPr="00BC3354">
        <w:rPr>
          <w:rFonts w:ascii="Times New Roman" w:hAnsi="Times New Roman" w:cs="Times New Roman"/>
          <w:sz w:val="24"/>
          <w:szCs w:val="24"/>
        </w:rPr>
        <w:t>Average R/C</w:t>
      </w:r>
      <w:r w:rsidRPr="00BC3354">
        <w:rPr>
          <w:rFonts w:ascii="Times New Roman" w:hAnsi="Times New Roman" w:cs="Times New Roman"/>
          <w:sz w:val="24"/>
          <w:szCs w:val="24"/>
        </w:rPr>
        <w:t xml:space="preserve"> of </w:t>
      </w:r>
      <w:r w:rsidRPr="00BC3354">
        <w:rPr>
          <w:rFonts w:ascii="Times New Roman" w:hAnsi="Times New Roman" w:cs="Times New Roman"/>
          <w:sz w:val="24"/>
          <w:szCs w:val="24"/>
          <w:lang w:val="id-ID"/>
        </w:rPr>
        <w:t>ginger</w:t>
      </w:r>
      <w:r w:rsidRPr="00BC3354">
        <w:rPr>
          <w:rFonts w:ascii="Times New Roman" w:hAnsi="Times New Roman" w:cs="Times New Roman"/>
          <w:sz w:val="24"/>
          <w:szCs w:val="24"/>
        </w:rPr>
        <w:t xml:space="preserve"> increase</w:t>
      </w:r>
      <w:r w:rsidR="00C234C2" w:rsidRPr="00BC3354">
        <w:rPr>
          <w:rFonts w:ascii="Times New Roman" w:hAnsi="Times New Roman" w:cs="Times New Roman"/>
          <w:sz w:val="24"/>
          <w:szCs w:val="24"/>
        </w:rPr>
        <w:t xml:space="preserve"> become 121,85%, galangal 130,65</w:t>
      </w:r>
      <w:r w:rsidRPr="00BC3354">
        <w:rPr>
          <w:rFonts w:ascii="Times New Roman" w:hAnsi="Times New Roman" w:cs="Times New Roman"/>
          <w:sz w:val="24"/>
          <w:szCs w:val="24"/>
        </w:rPr>
        <w:t>%, java turmeri</w:t>
      </w:r>
      <w:r w:rsidR="00C234C2" w:rsidRPr="00BC3354">
        <w:rPr>
          <w:rFonts w:ascii="Times New Roman" w:hAnsi="Times New Roman" w:cs="Times New Roman"/>
          <w:sz w:val="24"/>
          <w:szCs w:val="24"/>
        </w:rPr>
        <w:t>c 190,62%, and saffron turmeric 117,06</w:t>
      </w:r>
      <w:r w:rsidRPr="00BC3354">
        <w:rPr>
          <w:rFonts w:ascii="Times New Roman" w:hAnsi="Times New Roman" w:cs="Times New Roman"/>
          <w:sz w:val="24"/>
          <w:szCs w:val="24"/>
        </w:rPr>
        <w:t xml:space="preserve">%.  The existence of Farmer Group </w:t>
      </w:r>
      <w:r w:rsidRPr="00BC3354">
        <w:rPr>
          <w:rFonts w:ascii="Times New Roman" w:hAnsi="Times New Roman" w:cs="Times New Roman"/>
          <w:sz w:val="24"/>
          <w:szCs w:val="24"/>
          <w:lang w:val="id-ID"/>
        </w:rPr>
        <w:t xml:space="preserve">build profitably synergy between farmers and traditional medicine industry. Furthermore, the development of medicinal plant </w:t>
      </w:r>
      <w:r w:rsidRPr="00BC3354">
        <w:rPr>
          <w:rFonts w:ascii="Times New Roman" w:hAnsi="Times New Roman" w:cs="Times New Roman"/>
          <w:sz w:val="24"/>
          <w:szCs w:val="24"/>
        </w:rPr>
        <w:t>F</w:t>
      </w:r>
      <w:r w:rsidRPr="00BC3354">
        <w:rPr>
          <w:rFonts w:ascii="Times New Roman" w:hAnsi="Times New Roman" w:cs="Times New Roman"/>
          <w:sz w:val="24"/>
          <w:szCs w:val="24"/>
          <w:lang w:val="id-ID"/>
        </w:rPr>
        <w:t xml:space="preserve">armer Group is expected will have great impact on supporting economic empowerment and boost community development.  </w:t>
      </w:r>
    </w:p>
    <w:p w:rsidR="00C234C2" w:rsidRPr="00BC3354" w:rsidRDefault="00C234C2" w:rsidP="00881722">
      <w:pPr>
        <w:tabs>
          <w:tab w:val="left" w:pos="8789"/>
        </w:tabs>
        <w:autoSpaceDE w:val="0"/>
        <w:autoSpaceDN w:val="0"/>
        <w:adjustRightInd w:val="0"/>
        <w:spacing w:after="0" w:line="360" w:lineRule="auto"/>
        <w:jc w:val="both"/>
        <w:rPr>
          <w:rFonts w:ascii="Times New Roman" w:hAnsi="Times New Roman" w:cs="Times New Roman"/>
          <w:b/>
          <w:sz w:val="24"/>
          <w:szCs w:val="24"/>
          <w:lang w:val="id-ID"/>
        </w:rPr>
      </w:pPr>
    </w:p>
    <w:p w:rsidR="002D1710" w:rsidRPr="00BC3354" w:rsidRDefault="002D1710" w:rsidP="00881722">
      <w:pPr>
        <w:tabs>
          <w:tab w:val="left" w:pos="8789"/>
        </w:tabs>
        <w:autoSpaceDE w:val="0"/>
        <w:autoSpaceDN w:val="0"/>
        <w:adjustRightInd w:val="0"/>
        <w:spacing w:after="0" w:line="360" w:lineRule="auto"/>
        <w:jc w:val="both"/>
        <w:rPr>
          <w:rFonts w:ascii="Times New Roman" w:hAnsi="Times New Roman" w:cs="Times New Roman"/>
          <w:sz w:val="24"/>
          <w:szCs w:val="24"/>
          <w:lang w:val="id-ID"/>
        </w:rPr>
      </w:pPr>
      <w:r w:rsidRPr="00BC3354">
        <w:rPr>
          <w:rFonts w:ascii="Times New Roman" w:hAnsi="Times New Roman" w:cs="Times New Roman"/>
          <w:b/>
          <w:sz w:val="24"/>
          <w:szCs w:val="24"/>
          <w:lang w:val="id-ID"/>
        </w:rPr>
        <w:t>Keywords:</w:t>
      </w:r>
      <w:r w:rsidRPr="00BC3354">
        <w:rPr>
          <w:rFonts w:ascii="Times New Roman" w:hAnsi="Times New Roman" w:cs="Times New Roman"/>
          <w:sz w:val="24"/>
          <w:szCs w:val="24"/>
          <w:lang w:val="id-ID"/>
        </w:rPr>
        <w:t xml:space="preserve"> </w:t>
      </w:r>
      <w:r w:rsidR="00AE192B" w:rsidRPr="00BC3354">
        <w:rPr>
          <w:rFonts w:ascii="Times New Roman" w:hAnsi="Times New Roman" w:cs="Times New Roman"/>
          <w:sz w:val="24"/>
          <w:szCs w:val="24"/>
          <w:lang w:val="id-ID"/>
        </w:rPr>
        <w:t>community, development</w:t>
      </w:r>
      <w:r w:rsidR="00AE192B" w:rsidRPr="00BC3354">
        <w:rPr>
          <w:rFonts w:ascii="Times New Roman" w:hAnsi="Times New Roman" w:cs="Times New Roman"/>
          <w:sz w:val="24"/>
          <w:szCs w:val="24"/>
        </w:rPr>
        <w:t>,</w:t>
      </w:r>
      <w:r w:rsidR="00AE192B" w:rsidRPr="00BC3354">
        <w:rPr>
          <w:rFonts w:ascii="Times New Roman" w:hAnsi="Times New Roman" w:cs="Times New Roman"/>
          <w:sz w:val="24"/>
          <w:szCs w:val="24"/>
          <w:lang w:val="id-ID"/>
        </w:rPr>
        <w:t xml:space="preserve"> </w:t>
      </w:r>
      <w:r w:rsidR="00AD44E9" w:rsidRPr="00BC3354">
        <w:rPr>
          <w:rFonts w:ascii="Times New Roman" w:hAnsi="Times New Roman" w:cs="Times New Roman"/>
          <w:sz w:val="24"/>
          <w:szCs w:val="24"/>
          <w:lang w:val="id-ID"/>
        </w:rPr>
        <w:t xml:space="preserve">farmer, </w:t>
      </w:r>
      <w:r w:rsidR="004A1D07" w:rsidRPr="00BC3354">
        <w:rPr>
          <w:rFonts w:ascii="Times New Roman" w:hAnsi="Times New Roman" w:cs="Times New Roman"/>
          <w:sz w:val="24"/>
          <w:szCs w:val="24"/>
          <w:lang w:val="id-ID"/>
        </w:rPr>
        <w:t>g</w:t>
      </w:r>
      <w:r w:rsidR="00BA7C21" w:rsidRPr="00BC3354">
        <w:rPr>
          <w:rFonts w:ascii="Times New Roman" w:hAnsi="Times New Roman" w:cs="Times New Roman"/>
          <w:sz w:val="24"/>
          <w:szCs w:val="24"/>
          <w:lang w:val="id-ID"/>
        </w:rPr>
        <w:t>roup</w:t>
      </w:r>
      <w:r w:rsidR="00AD44E9" w:rsidRPr="00BC3354">
        <w:rPr>
          <w:rFonts w:ascii="Times New Roman" w:hAnsi="Times New Roman" w:cs="Times New Roman"/>
          <w:sz w:val="24"/>
          <w:szCs w:val="24"/>
          <w:lang w:val="id-ID"/>
        </w:rPr>
        <w:t xml:space="preserve">, medicinal, plant </w:t>
      </w:r>
    </w:p>
    <w:p w:rsidR="00227569" w:rsidRPr="00BC3354" w:rsidRDefault="00227569" w:rsidP="00881722">
      <w:pPr>
        <w:spacing w:after="0" w:line="360" w:lineRule="auto"/>
        <w:rPr>
          <w:rStyle w:val="fontstyle01"/>
          <w:rFonts w:ascii="Times New Roman" w:hAnsi="Times New Roman" w:cs="Times New Roman"/>
          <w:b/>
          <w:color w:val="auto"/>
          <w:sz w:val="24"/>
          <w:szCs w:val="24"/>
          <w:lang w:val="id-ID"/>
        </w:rPr>
      </w:pPr>
    </w:p>
    <w:p w:rsidR="0081322E" w:rsidRPr="00BC3354" w:rsidRDefault="0081322E" w:rsidP="00881722">
      <w:pPr>
        <w:spacing w:after="0" w:line="360" w:lineRule="auto"/>
        <w:rPr>
          <w:rStyle w:val="fontstyle01"/>
          <w:rFonts w:ascii="Times New Roman" w:hAnsi="Times New Roman" w:cs="Times New Roman"/>
          <w:b/>
          <w:color w:val="auto"/>
          <w:sz w:val="24"/>
          <w:szCs w:val="24"/>
          <w:lang w:val="id-ID"/>
        </w:rPr>
      </w:pPr>
    </w:p>
    <w:p w:rsidR="002E2050" w:rsidRPr="00BC3354" w:rsidRDefault="006A0230" w:rsidP="00CD104E">
      <w:pPr>
        <w:tabs>
          <w:tab w:val="left" w:pos="8789"/>
          <w:tab w:val="left" w:pos="9102"/>
        </w:tabs>
        <w:spacing w:after="0" w:line="480" w:lineRule="auto"/>
        <w:rPr>
          <w:rFonts w:ascii="Times New Roman" w:hAnsi="Times New Roman" w:cs="Times New Roman"/>
          <w:b/>
          <w:sz w:val="24"/>
          <w:szCs w:val="24"/>
          <w:lang w:val="id-ID"/>
        </w:rPr>
      </w:pPr>
      <w:r w:rsidRPr="00BC3354">
        <w:rPr>
          <w:rFonts w:ascii="Times New Roman" w:hAnsi="Times New Roman" w:cs="Times New Roman"/>
          <w:b/>
          <w:sz w:val="24"/>
          <w:szCs w:val="24"/>
          <w:lang w:val="id-ID"/>
        </w:rPr>
        <w:t xml:space="preserve">Introduction </w:t>
      </w:r>
    </w:p>
    <w:p w:rsidR="0081045D" w:rsidRPr="00BC3354" w:rsidRDefault="00420EE6" w:rsidP="0081322E">
      <w:pPr>
        <w:tabs>
          <w:tab w:val="left" w:pos="8789"/>
          <w:tab w:val="left" w:pos="9102"/>
        </w:tabs>
        <w:spacing w:after="0" w:line="480" w:lineRule="auto"/>
        <w:jc w:val="both"/>
        <w:rPr>
          <w:rFonts w:ascii="Times New Roman" w:hAnsi="Times New Roman" w:cs="Times New Roman"/>
          <w:sz w:val="24"/>
          <w:szCs w:val="24"/>
        </w:rPr>
      </w:pPr>
      <w:r w:rsidRPr="00BC3354">
        <w:rPr>
          <w:rFonts w:ascii="Times New Roman" w:hAnsi="Times New Roman" w:cs="Times New Roman"/>
          <w:sz w:val="24"/>
          <w:szCs w:val="24"/>
          <w:lang w:val="id-ID"/>
        </w:rPr>
        <w:t>Indonesia</w:t>
      </w:r>
      <w:r w:rsidR="002E2050" w:rsidRPr="00BC3354">
        <w:rPr>
          <w:rFonts w:ascii="Times New Roman" w:hAnsi="Times New Roman" w:cs="Times New Roman"/>
          <w:sz w:val="24"/>
          <w:szCs w:val="24"/>
          <w:lang w:val="id-ID"/>
        </w:rPr>
        <w:t xml:space="preserve"> </w:t>
      </w:r>
      <w:r w:rsidR="00BF168B" w:rsidRPr="00BC3354">
        <w:rPr>
          <w:rFonts w:ascii="Times New Roman" w:hAnsi="Times New Roman" w:cs="Times New Roman"/>
          <w:sz w:val="24"/>
          <w:szCs w:val="24"/>
          <w:lang w:val="id-ID"/>
        </w:rPr>
        <w:t xml:space="preserve">has </w:t>
      </w:r>
      <w:r w:rsidR="005A461E" w:rsidRPr="00BC3354">
        <w:rPr>
          <w:rStyle w:val="Emphasis"/>
          <w:rFonts w:ascii="Times New Roman" w:hAnsi="Times New Roman" w:cs="Times New Roman"/>
          <w:i w:val="0"/>
          <w:sz w:val="24"/>
          <w:szCs w:val="24"/>
          <w:bdr w:val="none" w:sz="0" w:space="0" w:color="auto" w:frame="1"/>
          <w:shd w:val="clear" w:color="auto" w:fill="FFFFFF"/>
          <w:lang w:val="id-ID"/>
        </w:rPr>
        <w:t xml:space="preserve">more than </w:t>
      </w:r>
      <w:r w:rsidR="0057385B" w:rsidRPr="00BC3354">
        <w:rPr>
          <w:rStyle w:val="Emphasis"/>
          <w:rFonts w:ascii="Times New Roman" w:hAnsi="Times New Roman" w:cs="Times New Roman"/>
          <w:i w:val="0"/>
          <w:sz w:val="24"/>
          <w:szCs w:val="24"/>
          <w:bdr w:val="none" w:sz="0" w:space="0" w:color="auto" w:frame="1"/>
          <w:shd w:val="clear" w:color="auto" w:fill="FFFFFF"/>
          <w:lang w:val="id-ID"/>
        </w:rPr>
        <w:t>5,0</w:t>
      </w:r>
      <w:r w:rsidR="000132DA" w:rsidRPr="00BC3354">
        <w:rPr>
          <w:rStyle w:val="Emphasis"/>
          <w:rFonts w:ascii="Times New Roman" w:hAnsi="Times New Roman" w:cs="Times New Roman"/>
          <w:i w:val="0"/>
          <w:sz w:val="24"/>
          <w:szCs w:val="24"/>
          <w:bdr w:val="none" w:sz="0" w:space="0" w:color="auto" w:frame="1"/>
          <w:shd w:val="clear" w:color="auto" w:fill="FFFFFF"/>
          <w:lang w:val="id-ID"/>
        </w:rPr>
        <w:t>00 plant species of</w:t>
      </w:r>
      <w:r w:rsidR="005A461E" w:rsidRPr="00BC3354">
        <w:rPr>
          <w:rStyle w:val="Emphasis"/>
          <w:rFonts w:ascii="Times New Roman" w:hAnsi="Times New Roman" w:cs="Times New Roman"/>
          <w:i w:val="0"/>
          <w:sz w:val="24"/>
          <w:szCs w:val="24"/>
          <w:bdr w:val="none" w:sz="0" w:space="0" w:color="auto" w:frame="1"/>
          <w:shd w:val="clear" w:color="auto" w:fill="FFFFFF"/>
          <w:lang w:val="id-ID"/>
        </w:rPr>
        <w:t xml:space="preserve"> incredible </w:t>
      </w:r>
      <w:hyperlink r:id="rId8" w:history="1">
        <w:r w:rsidR="005A461E" w:rsidRPr="00BC3354">
          <w:rPr>
            <w:rStyle w:val="Hyperlink"/>
            <w:rFonts w:ascii="Times New Roman" w:hAnsi="Times New Roman" w:cs="Times New Roman"/>
            <w:iCs/>
            <w:color w:val="auto"/>
            <w:sz w:val="24"/>
            <w:szCs w:val="24"/>
            <w:u w:val="none"/>
            <w:bdr w:val="none" w:sz="0" w:space="0" w:color="auto" w:frame="1"/>
            <w:shd w:val="clear" w:color="auto" w:fill="FFFFFF"/>
            <w:lang w:val="id-ID"/>
          </w:rPr>
          <w:t xml:space="preserve">medicinal </w:t>
        </w:r>
        <w:r w:rsidR="000132DA" w:rsidRPr="00BC3354">
          <w:rPr>
            <w:rStyle w:val="Hyperlink"/>
            <w:rFonts w:ascii="Times New Roman" w:hAnsi="Times New Roman" w:cs="Times New Roman"/>
            <w:iCs/>
            <w:color w:val="auto"/>
            <w:sz w:val="24"/>
            <w:szCs w:val="24"/>
            <w:u w:val="none"/>
            <w:bdr w:val="none" w:sz="0" w:space="0" w:color="auto" w:frame="1"/>
            <w:shd w:val="clear" w:color="auto" w:fill="FFFFFF"/>
            <w:lang w:val="id-ID"/>
          </w:rPr>
          <w:t xml:space="preserve">plants </w:t>
        </w:r>
      </w:hyperlink>
      <w:r w:rsidR="005A461E" w:rsidRPr="00BC3354">
        <w:rPr>
          <w:rStyle w:val="Emphasis"/>
          <w:rFonts w:ascii="Times New Roman" w:hAnsi="Times New Roman" w:cs="Times New Roman"/>
          <w:i w:val="0"/>
          <w:sz w:val="24"/>
          <w:szCs w:val="24"/>
          <w:bdr w:val="none" w:sz="0" w:space="0" w:color="auto" w:frame="1"/>
          <w:shd w:val="clear" w:color="auto" w:fill="FFFFFF"/>
          <w:lang w:val="id-ID"/>
        </w:rPr>
        <w:t xml:space="preserve">which </w:t>
      </w:r>
      <w:r w:rsidR="004E1898" w:rsidRPr="00BC3354">
        <w:rPr>
          <w:rStyle w:val="Emphasis"/>
          <w:rFonts w:ascii="Times New Roman" w:hAnsi="Times New Roman" w:cs="Times New Roman"/>
          <w:i w:val="0"/>
          <w:sz w:val="24"/>
          <w:szCs w:val="24"/>
          <w:bdr w:val="none" w:sz="0" w:space="0" w:color="auto" w:frame="1"/>
          <w:shd w:val="clear" w:color="auto" w:fill="FFFFFF"/>
        </w:rPr>
        <w:t xml:space="preserve">usually </w:t>
      </w:r>
      <w:r w:rsidR="005A461E" w:rsidRPr="00BC3354">
        <w:rPr>
          <w:rStyle w:val="Emphasis"/>
          <w:rFonts w:ascii="Times New Roman" w:hAnsi="Times New Roman" w:cs="Times New Roman"/>
          <w:i w:val="0"/>
          <w:sz w:val="24"/>
          <w:szCs w:val="24"/>
          <w:bdr w:val="none" w:sz="0" w:space="0" w:color="auto" w:frame="1"/>
          <w:shd w:val="clear" w:color="auto" w:fill="FFFFFF"/>
          <w:lang w:val="id-ID"/>
        </w:rPr>
        <w:t>us</w:t>
      </w:r>
      <w:r w:rsidR="00A46837" w:rsidRPr="00BC3354">
        <w:rPr>
          <w:rStyle w:val="Emphasis"/>
          <w:rFonts w:ascii="Times New Roman" w:hAnsi="Times New Roman" w:cs="Times New Roman"/>
          <w:i w:val="0"/>
          <w:sz w:val="24"/>
          <w:szCs w:val="24"/>
          <w:bdr w:val="none" w:sz="0" w:space="0" w:color="auto" w:frame="1"/>
          <w:shd w:val="clear" w:color="auto" w:fill="FFFFFF"/>
          <w:lang w:val="id-ID"/>
        </w:rPr>
        <w:t>e</w:t>
      </w:r>
      <w:r w:rsidR="00052DD2" w:rsidRPr="00BC3354">
        <w:rPr>
          <w:rStyle w:val="Emphasis"/>
          <w:rFonts w:ascii="Times New Roman" w:hAnsi="Times New Roman" w:cs="Times New Roman"/>
          <w:i w:val="0"/>
          <w:sz w:val="24"/>
          <w:szCs w:val="24"/>
          <w:bdr w:val="none" w:sz="0" w:space="0" w:color="auto" w:frame="1"/>
          <w:shd w:val="clear" w:color="auto" w:fill="FFFFFF"/>
          <w:lang w:val="id-ID"/>
        </w:rPr>
        <w:t xml:space="preserve"> in traditional medicines (Lukito, 2020).</w:t>
      </w:r>
      <w:r w:rsidR="008A44EA" w:rsidRPr="00BC3354">
        <w:rPr>
          <w:rStyle w:val="Emphasis"/>
          <w:rFonts w:ascii="Times New Roman" w:hAnsi="Times New Roman" w:cs="Times New Roman"/>
          <w:i w:val="0"/>
          <w:sz w:val="24"/>
          <w:szCs w:val="24"/>
          <w:bdr w:val="none" w:sz="0" w:space="0" w:color="auto" w:frame="1"/>
          <w:shd w:val="clear" w:color="auto" w:fill="FFFFFF"/>
          <w:lang w:val="id-ID"/>
        </w:rPr>
        <w:t xml:space="preserve"> </w:t>
      </w:r>
      <w:r w:rsidR="00DD748D" w:rsidRPr="00BC3354">
        <w:rPr>
          <w:rStyle w:val="Emphasis"/>
          <w:rFonts w:ascii="Times New Roman" w:hAnsi="Times New Roman" w:cs="Times New Roman"/>
          <w:i w:val="0"/>
          <w:sz w:val="24"/>
          <w:szCs w:val="24"/>
          <w:bdr w:val="none" w:sz="0" w:space="0" w:color="auto" w:frame="1"/>
          <w:shd w:val="clear" w:color="auto" w:fill="FFFFFF"/>
        </w:rPr>
        <w:t>A</w:t>
      </w:r>
      <w:r w:rsidR="004B4AE4" w:rsidRPr="00BC3354">
        <w:rPr>
          <w:rStyle w:val="Emphasis"/>
          <w:rFonts w:ascii="Times New Roman" w:hAnsi="Times New Roman" w:cs="Times New Roman"/>
          <w:i w:val="0"/>
          <w:sz w:val="24"/>
          <w:szCs w:val="24"/>
          <w:bdr w:val="none" w:sz="0" w:space="0" w:color="auto" w:frame="1"/>
          <w:shd w:val="clear" w:color="auto" w:fill="FFFFFF"/>
          <w:lang w:val="id-ID"/>
        </w:rPr>
        <w:t>bout</w:t>
      </w:r>
      <w:r w:rsidRPr="00BC3354">
        <w:rPr>
          <w:rStyle w:val="Emphasis"/>
          <w:rFonts w:ascii="Times New Roman" w:hAnsi="Times New Roman" w:cs="Times New Roman"/>
          <w:i w:val="0"/>
          <w:sz w:val="24"/>
          <w:szCs w:val="24"/>
          <w:bdr w:val="none" w:sz="0" w:space="0" w:color="auto" w:frame="1"/>
          <w:shd w:val="clear" w:color="auto" w:fill="FFFFFF"/>
          <w:lang w:val="id-ID"/>
        </w:rPr>
        <w:t xml:space="preserve"> </w:t>
      </w:r>
      <w:r w:rsidR="004B4AE4" w:rsidRPr="00BC3354">
        <w:rPr>
          <w:rStyle w:val="fontstyle01"/>
          <w:rFonts w:ascii="Times New Roman" w:hAnsi="Times New Roman" w:cs="Times New Roman"/>
          <w:color w:val="auto"/>
          <w:sz w:val="24"/>
          <w:szCs w:val="24"/>
          <w:lang w:val="id-ID"/>
        </w:rPr>
        <w:t>10,000</w:t>
      </w:r>
      <w:r w:rsidR="004B4AE4" w:rsidRPr="00BC3354">
        <w:rPr>
          <w:rFonts w:ascii="Times New Roman" w:hAnsi="Times New Roman" w:cs="Times New Roman"/>
          <w:sz w:val="24"/>
          <w:szCs w:val="24"/>
          <w:lang w:val="id-ID"/>
        </w:rPr>
        <w:t xml:space="preserve"> </w:t>
      </w:r>
      <w:r w:rsidR="004B4AE4" w:rsidRPr="00BC3354">
        <w:rPr>
          <w:rStyle w:val="fontstyle01"/>
          <w:rFonts w:ascii="Times New Roman" w:hAnsi="Times New Roman" w:cs="Times New Roman"/>
          <w:color w:val="auto"/>
          <w:sz w:val="24"/>
          <w:szCs w:val="24"/>
          <w:lang w:val="id-ID"/>
        </w:rPr>
        <w:t xml:space="preserve">medicinal plants in the world have been used </w:t>
      </w:r>
      <w:r w:rsidR="000617AD" w:rsidRPr="00BC3354">
        <w:rPr>
          <w:rStyle w:val="fontstyle01"/>
          <w:rFonts w:ascii="Times New Roman" w:hAnsi="Times New Roman" w:cs="Times New Roman"/>
          <w:color w:val="auto"/>
          <w:sz w:val="24"/>
          <w:szCs w:val="24"/>
          <w:lang w:val="id-ID"/>
        </w:rPr>
        <w:t xml:space="preserve">for traditional herbal medicine </w:t>
      </w:r>
      <w:r w:rsidR="005F1BC3" w:rsidRPr="00BC3354">
        <w:rPr>
          <w:rStyle w:val="fontstyle01"/>
          <w:rFonts w:ascii="Times New Roman" w:hAnsi="Times New Roman" w:cs="Times New Roman"/>
          <w:color w:val="auto"/>
          <w:sz w:val="24"/>
          <w:szCs w:val="24"/>
          <w:lang w:val="id-ID"/>
        </w:rPr>
        <w:t xml:space="preserve">(Bareetseng, 2022). </w:t>
      </w:r>
      <w:r w:rsidR="004B4AE4" w:rsidRPr="00BC3354">
        <w:rPr>
          <w:rStyle w:val="fontstyle01"/>
          <w:rFonts w:ascii="Times New Roman" w:hAnsi="Times New Roman" w:cs="Times New Roman"/>
          <w:color w:val="auto"/>
          <w:sz w:val="24"/>
          <w:szCs w:val="24"/>
          <w:lang w:val="id-ID"/>
        </w:rPr>
        <w:t xml:space="preserve">Medicinal plants </w:t>
      </w:r>
      <w:r w:rsidR="004B4AE4" w:rsidRPr="00BC3354">
        <w:rPr>
          <w:rStyle w:val="fontstyle01"/>
          <w:rFonts w:ascii="Times New Roman" w:hAnsi="Times New Roman" w:cs="Times New Roman"/>
          <w:color w:val="auto"/>
          <w:sz w:val="24"/>
          <w:szCs w:val="24"/>
          <w:lang w:val="id-ID"/>
        </w:rPr>
        <w:lastRenderedPageBreak/>
        <w:t>contain substances</w:t>
      </w:r>
      <w:r w:rsidR="004B4AE4" w:rsidRPr="00BC3354">
        <w:rPr>
          <w:rFonts w:ascii="Times New Roman" w:hAnsi="Times New Roman" w:cs="Times New Roman"/>
          <w:sz w:val="24"/>
          <w:szCs w:val="24"/>
          <w:lang w:val="id-ID"/>
        </w:rPr>
        <w:t xml:space="preserve"> </w:t>
      </w:r>
      <w:r w:rsidR="004B4AE4" w:rsidRPr="00BC3354">
        <w:rPr>
          <w:rStyle w:val="fontstyle01"/>
          <w:rFonts w:ascii="Times New Roman" w:hAnsi="Times New Roman" w:cs="Times New Roman"/>
          <w:color w:val="auto"/>
          <w:sz w:val="24"/>
          <w:szCs w:val="24"/>
          <w:lang w:val="id-ID"/>
        </w:rPr>
        <w:t>useful for healing purposes, or which are easily blended for pharmaceutical purposes.</w:t>
      </w:r>
      <w:r w:rsidR="004B4AE4" w:rsidRPr="00BC3354">
        <w:rPr>
          <w:rFonts w:ascii="Times New Roman" w:hAnsi="Times New Roman" w:cs="Times New Roman"/>
          <w:iCs/>
          <w:sz w:val="24"/>
          <w:szCs w:val="24"/>
          <w:bdr w:val="none" w:sz="0" w:space="0" w:color="auto" w:frame="1"/>
          <w:shd w:val="clear" w:color="auto" w:fill="FFFFFF"/>
          <w:lang w:val="id-ID"/>
        </w:rPr>
        <w:t xml:space="preserve"> </w:t>
      </w:r>
      <w:r w:rsidR="00F932B3" w:rsidRPr="00BC3354">
        <w:rPr>
          <w:rFonts w:ascii="Times New Roman" w:hAnsi="Times New Roman" w:cs="Times New Roman"/>
          <w:sz w:val="24"/>
          <w:szCs w:val="24"/>
          <w:lang w:val="id-ID"/>
        </w:rPr>
        <w:t xml:space="preserve">World Health Organization (WHO) recommends the use of traditional medicine for the prevention and treatment of chronic, degenerative and cancer diseases. It is </w:t>
      </w:r>
      <w:r w:rsidR="00F932B3" w:rsidRPr="00BC3354">
        <w:rPr>
          <w:rStyle w:val="fontstyle01"/>
          <w:rFonts w:ascii="Times New Roman" w:hAnsi="Times New Roman" w:cs="Times New Roman"/>
          <w:color w:val="auto"/>
          <w:sz w:val="24"/>
          <w:szCs w:val="24"/>
          <w:lang w:val="id-ID"/>
        </w:rPr>
        <w:t>estimates that 80% of the</w:t>
      </w:r>
      <w:r w:rsidR="00F932B3" w:rsidRPr="00BC3354">
        <w:rPr>
          <w:rFonts w:ascii="Times New Roman" w:hAnsi="Times New Roman" w:cs="Times New Roman"/>
          <w:b/>
          <w:bCs/>
          <w:sz w:val="24"/>
          <w:szCs w:val="24"/>
          <w:lang w:val="id-ID"/>
        </w:rPr>
        <w:t xml:space="preserve"> </w:t>
      </w:r>
      <w:r w:rsidR="00AD612B" w:rsidRPr="00BC3354">
        <w:rPr>
          <w:rFonts w:ascii="Times New Roman" w:hAnsi="Times New Roman" w:cs="Times New Roman"/>
          <w:bCs/>
          <w:sz w:val="24"/>
          <w:szCs w:val="24"/>
          <w:lang w:val="id-ID"/>
        </w:rPr>
        <w:t xml:space="preserve">global </w:t>
      </w:r>
      <w:r w:rsidR="00F932B3" w:rsidRPr="00BC3354">
        <w:rPr>
          <w:rStyle w:val="fontstyle01"/>
          <w:rFonts w:ascii="Times New Roman" w:hAnsi="Times New Roman" w:cs="Times New Roman"/>
          <w:color w:val="auto"/>
          <w:sz w:val="24"/>
          <w:szCs w:val="24"/>
          <w:lang w:val="id-ID"/>
        </w:rPr>
        <w:t>populations use traditional</w:t>
      </w:r>
      <w:r w:rsidR="00F932B3" w:rsidRPr="00BC3354">
        <w:rPr>
          <w:rFonts w:ascii="Times New Roman" w:hAnsi="Times New Roman" w:cs="Times New Roman"/>
          <w:b/>
          <w:bCs/>
          <w:sz w:val="24"/>
          <w:szCs w:val="24"/>
          <w:lang w:val="id-ID"/>
        </w:rPr>
        <w:t xml:space="preserve"> </w:t>
      </w:r>
      <w:r w:rsidR="00F932B3" w:rsidRPr="00BC3354">
        <w:rPr>
          <w:rStyle w:val="fontstyle01"/>
          <w:rFonts w:ascii="Times New Roman" w:hAnsi="Times New Roman" w:cs="Times New Roman"/>
          <w:color w:val="auto"/>
          <w:sz w:val="24"/>
          <w:szCs w:val="24"/>
          <w:lang w:val="id-ID"/>
        </w:rPr>
        <w:t>medicine to meet</w:t>
      </w:r>
      <w:r w:rsidR="00AD612B" w:rsidRPr="00BC3354">
        <w:rPr>
          <w:rStyle w:val="fontstyle01"/>
          <w:rFonts w:ascii="Times New Roman" w:hAnsi="Times New Roman" w:cs="Times New Roman"/>
          <w:color w:val="auto"/>
          <w:sz w:val="24"/>
          <w:szCs w:val="24"/>
          <w:lang w:val="id-ID"/>
        </w:rPr>
        <w:t xml:space="preserve"> their primary health</w:t>
      </w:r>
      <w:r w:rsidR="00150B06" w:rsidRPr="00BC3354">
        <w:rPr>
          <w:rStyle w:val="fontstyle01"/>
          <w:rFonts w:ascii="Times New Roman" w:hAnsi="Times New Roman" w:cs="Times New Roman"/>
          <w:color w:val="auto"/>
          <w:sz w:val="24"/>
          <w:szCs w:val="24"/>
        </w:rPr>
        <w:t xml:space="preserve"> </w:t>
      </w:r>
      <w:r w:rsidR="00150B06" w:rsidRPr="00BC3354">
        <w:rPr>
          <w:rFonts w:ascii="Times New Roman" w:eastAsia="Times New Roman" w:hAnsi="Times New Roman" w:cs="Times New Roman"/>
          <w:sz w:val="24"/>
          <w:szCs w:val="24"/>
          <w:lang w:val="en"/>
        </w:rPr>
        <w:t>(</w:t>
      </w:r>
      <w:r w:rsidR="00150B06" w:rsidRPr="00BC3354">
        <w:rPr>
          <w:rStyle w:val="fontstyle01"/>
          <w:rFonts w:ascii="Times New Roman" w:hAnsi="Times New Roman" w:cs="Times New Roman"/>
          <w:color w:val="auto"/>
          <w:sz w:val="24"/>
          <w:szCs w:val="24"/>
          <w:lang w:val="id-ID"/>
        </w:rPr>
        <w:t>World Health Organization</w:t>
      </w:r>
      <w:r w:rsidR="00150B06" w:rsidRPr="00BC3354">
        <w:rPr>
          <w:rStyle w:val="fontstyle01"/>
          <w:rFonts w:ascii="Times New Roman" w:hAnsi="Times New Roman" w:cs="Times New Roman"/>
          <w:color w:val="auto"/>
          <w:sz w:val="24"/>
          <w:szCs w:val="24"/>
        </w:rPr>
        <w:t>,</w:t>
      </w:r>
      <w:r w:rsidR="00150B06" w:rsidRPr="00BC3354">
        <w:rPr>
          <w:rStyle w:val="fontstyle01"/>
          <w:rFonts w:ascii="Times New Roman" w:hAnsi="Times New Roman" w:cs="Times New Roman"/>
          <w:i/>
          <w:color w:val="auto"/>
          <w:sz w:val="24"/>
          <w:szCs w:val="24"/>
          <w:lang w:val="id-ID"/>
        </w:rPr>
        <w:t xml:space="preserve"> </w:t>
      </w:r>
      <w:r w:rsidR="00150B06" w:rsidRPr="00BC3354">
        <w:rPr>
          <w:rFonts w:ascii="Times New Roman" w:eastAsia="Times New Roman" w:hAnsi="Times New Roman" w:cs="Times New Roman"/>
          <w:sz w:val="24"/>
          <w:szCs w:val="24"/>
          <w:lang w:val="en"/>
        </w:rPr>
        <w:t>2022).</w:t>
      </w:r>
      <w:r w:rsidR="005F1BC3" w:rsidRPr="00BC3354">
        <w:rPr>
          <w:rStyle w:val="fontstyle01"/>
          <w:rFonts w:ascii="Times New Roman" w:hAnsi="Times New Roman" w:cs="Times New Roman"/>
          <w:color w:val="auto"/>
          <w:sz w:val="24"/>
          <w:szCs w:val="24"/>
          <w:lang w:val="id-ID"/>
        </w:rPr>
        <w:t xml:space="preserve"> </w:t>
      </w:r>
      <w:r w:rsidR="0012702D" w:rsidRPr="00BC3354">
        <w:rPr>
          <w:rStyle w:val="fontstyle01"/>
          <w:rFonts w:ascii="Times New Roman" w:hAnsi="Times New Roman" w:cs="Times New Roman"/>
          <w:color w:val="auto"/>
          <w:sz w:val="24"/>
          <w:szCs w:val="24"/>
        </w:rPr>
        <w:t xml:space="preserve">In India </w:t>
      </w:r>
      <w:r w:rsidR="0012702D" w:rsidRPr="00BC3354">
        <w:rPr>
          <w:rFonts w:ascii="Times New Roman" w:eastAsia="Times New Roman" w:hAnsi="Times New Roman" w:cs="Times New Roman"/>
          <w:sz w:val="24"/>
          <w:szCs w:val="24"/>
          <w:lang w:val="en"/>
        </w:rPr>
        <w:t>estimated about 70% of rural communities use traditional plant-based medici</w:t>
      </w:r>
      <w:r w:rsidR="00014D99" w:rsidRPr="00BC3354">
        <w:rPr>
          <w:rFonts w:ascii="Times New Roman" w:eastAsia="Times New Roman" w:hAnsi="Times New Roman" w:cs="Times New Roman"/>
          <w:sz w:val="24"/>
          <w:szCs w:val="24"/>
          <w:lang w:val="en"/>
        </w:rPr>
        <w:t>ne for primary health care</w:t>
      </w:r>
      <w:r w:rsidR="0012702D" w:rsidRPr="00BC3354">
        <w:rPr>
          <w:rFonts w:ascii="Times New Roman" w:eastAsia="Times New Roman" w:hAnsi="Times New Roman" w:cs="Times New Roman"/>
          <w:sz w:val="24"/>
          <w:szCs w:val="24"/>
          <w:lang w:val="en"/>
        </w:rPr>
        <w:t xml:space="preserve"> </w:t>
      </w:r>
      <w:r w:rsidR="00164FD3" w:rsidRPr="00BC3354">
        <w:rPr>
          <w:rStyle w:val="fontstyle01"/>
          <w:rFonts w:ascii="Times New Roman" w:hAnsi="Times New Roman" w:cs="Times New Roman"/>
          <w:color w:val="auto"/>
          <w:sz w:val="24"/>
          <w:szCs w:val="24"/>
          <w:lang w:val="id-ID"/>
        </w:rPr>
        <w:t>(World Health Organization</w:t>
      </w:r>
      <w:r w:rsidR="004A0845" w:rsidRPr="00BC3354">
        <w:rPr>
          <w:rStyle w:val="fontstyle01"/>
          <w:rFonts w:ascii="Times New Roman" w:hAnsi="Times New Roman" w:cs="Times New Roman"/>
          <w:color w:val="auto"/>
          <w:sz w:val="24"/>
          <w:szCs w:val="24"/>
        </w:rPr>
        <w:t>,</w:t>
      </w:r>
      <w:r w:rsidR="00164FD3" w:rsidRPr="00BC3354">
        <w:rPr>
          <w:rStyle w:val="fontstyle01"/>
          <w:rFonts w:ascii="Times New Roman" w:hAnsi="Times New Roman" w:cs="Times New Roman"/>
          <w:i/>
          <w:color w:val="auto"/>
          <w:sz w:val="24"/>
          <w:szCs w:val="24"/>
          <w:lang w:val="id-ID"/>
        </w:rPr>
        <w:t xml:space="preserve"> </w:t>
      </w:r>
      <w:r w:rsidR="00150B06" w:rsidRPr="00BC3354">
        <w:rPr>
          <w:rStyle w:val="fontstyle01"/>
          <w:rFonts w:ascii="Times New Roman" w:hAnsi="Times New Roman" w:cs="Times New Roman"/>
          <w:color w:val="auto"/>
          <w:sz w:val="24"/>
          <w:szCs w:val="24"/>
          <w:lang w:val="id-ID"/>
        </w:rPr>
        <w:t xml:space="preserve">2010). </w:t>
      </w:r>
    </w:p>
    <w:p w:rsidR="0080769D" w:rsidRPr="00BC3354" w:rsidRDefault="003410E5" w:rsidP="00884DC4">
      <w:pPr>
        <w:tabs>
          <w:tab w:val="left" w:pos="8789"/>
          <w:tab w:val="left" w:pos="9102"/>
        </w:tabs>
        <w:spacing w:after="0" w:line="480" w:lineRule="auto"/>
        <w:ind w:firstLine="567"/>
        <w:jc w:val="both"/>
        <w:rPr>
          <w:rFonts w:ascii="Times New Roman" w:hAnsi="Times New Roman" w:cs="Times New Roman"/>
          <w:sz w:val="24"/>
          <w:szCs w:val="24"/>
          <w:lang w:val="id-ID"/>
        </w:rPr>
      </w:pPr>
      <w:r w:rsidRPr="00BC3354">
        <w:rPr>
          <w:rFonts w:ascii="Times New Roman" w:hAnsi="Times New Roman" w:cs="Times New Roman"/>
          <w:sz w:val="24"/>
          <w:szCs w:val="24"/>
          <w:lang w:val="id-ID"/>
        </w:rPr>
        <w:t xml:space="preserve">The use of traditional medicine from medicinal plants for health treatment has been used continuously in several countries in the world </w:t>
      </w:r>
      <w:r w:rsidRPr="00BC3354">
        <w:rPr>
          <w:rStyle w:val="fontstyle01"/>
          <w:rFonts w:ascii="Times New Roman" w:hAnsi="Times New Roman" w:cs="Times New Roman"/>
          <w:color w:val="auto"/>
          <w:sz w:val="24"/>
          <w:szCs w:val="24"/>
          <w:lang w:val="id-ID"/>
        </w:rPr>
        <w:t>for their primary health care needs (</w:t>
      </w:r>
      <w:r w:rsidRPr="00BC3354">
        <w:rPr>
          <w:rStyle w:val="fontstyle21"/>
          <w:rFonts w:ascii="Times New Roman" w:hAnsi="Times New Roman" w:cs="Times New Roman"/>
          <w:i w:val="0"/>
          <w:color w:val="auto"/>
          <w:sz w:val="24"/>
          <w:szCs w:val="24"/>
          <w:lang w:val="id-ID"/>
        </w:rPr>
        <w:t>Chikezie</w:t>
      </w:r>
      <w:r w:rsidRPr="00BC3354">
        <w:rPr>
          <w:rStyle w:val="fontstyle31"/>
          <w:rFonts w:ascii="Times New Roman" w:hAnsi="Times New Roman" w:cs="Times New Roman"/>
          <w:b w:val="0"/>
          <w:color w:val="auto"/>
          <w:sz w:val="24"/>
          <w:szCs w:val="24"/>
          <w:lang w:val="id-ID"/>
        </w:rPr>
        <w:t xml:space="preserve"> </w:t>
      </w:r>
      <w:r w:rsidRPr="00BC3354">
        <w:rPr>
          <w:rStyle w:val="fontstyle21"/>
          <w:rFonts w:ascii="Times New Roman" w:hAnsi="Times New Roman" w:cs="Times New Roman"/>
          <w:i w:val="0"/>
          <w:color w:val="auto"/>
          <w:sz w:val="24"/>
          <w:szCs w:val="24"/>
          <w:lang w:val="id-ID"/>
        </w:rPr>
        <w:t>and Ojiako, 2015</w:t>
      </w:r>
      <w:r w:rsidRPr="00BC3354">
        <w:rPr>
          <w:rStyle w:val="fontstyle21"/>
          <w:rFonts w:ascii="Times New Roman" w:hAnsi="Times New Roman" w:cs="Times New Roman"/>
          <w:color w:val="auto"/>
          <w:sz w:val="24"/>
          <w:szCs w:val="24"/>
          <w:lang w:val="id-ID"/>
        </w:rPr>
        <w:t xml:space="preserve">). </w:t>
      </w:r>
      <w:r w:rsidR="00FC54B1" w:rsidRPr="00BC3354">
        <w:rPr>
          <w:rFonts w:ascii="Times New Roman" w:hAnsi="Times New Roman" w:cs="Times New Roman"/>
          <w:sz w:val="24"/>
          <w:szCs w:val="24"/>
        </w:rPr>
        <w:t>In India was reported has rich history of </w:t>
      </w:r>
      <w:hyperlink r:id="rId9" w:tooltip="Learn more about traditional medicine from ScienceDirect's AI-generated Topic Pages" w:history="1">
        <w:r w:rsidR="00FC54B1" w:rsidRPr="00BC3354">
          <w:rPr>
            <w:rStyle w:val="Hyperlink"/>
            <w:rFonts w:ascii="Times New Roman" w:hAnsi="Times New Roman" w:cs="Times New Roman"/>
            <w:color w:val="auto"/>
            <w:sz w:val="24"/>
            <w:szCs w:val="24"/>
            <w:u w:val="none"/>
          </w:rPr>
          <w:t>traditional medicine</w:t>
        </w:r>
      </w:hyperlink>
      <w:r w:rsidR="00FC54B1" w:rsidRPr="00BC3354">
        <w:rPr>
          <w:rFonts w:ascii="Times New Roman" w:hAnsi="Times New Roman" w:cs="Times New Roman"/>
          <w:sz w:val="24"/>
          <w:szCs w:val="24"/>
        </w:rPr>
        <w:t xml:space="preserve"> known as Ayurveda where it most widely accepted, practiced and rational use of medicinal plants for healing purposes (</w:t>
      </w:r>
      <w:r w:rsidR="00FC54B1" w:rsidRPr="00BC3354">
        <w:rPr>
          <w:rStyle w:val="text"/>
          <w:rFonts w:ascii="Times New Roman" w:hAnsi="Times New Roman" w:cs="Times New Roman"/>
          <w:sz w:val="24"/>
          <w:szCs w:val="24"/>
          <w:lang w:val="id-ID"/>
        </w:rPr>
        <w:t>Shi</w:t>
      </w:r>
      <w:r w:rsidR="00FC54B1" w:rsidRPr="00BC3354">
        <w:rPr>
          <w:rStyle w:val="react-xocs-alternative-link"/>
          <w:rFonts w:ascii="Times New Roman" w:hAnsi="Times New Roman" w:cs="Times New Roman"/>
          <w:sz w:val="24"/>
          <w:szCs w:val="24"/>
          <w:lang w:val="id-ID"/>
        </w:rPr>
        <w:t xml:space="preserve">, </w:t>
      </w:r>
      <w:r w:rsidR="00FC54B1" w:rsidRPr="00BC3354">
        <w:rPr>
          <w:rStyle w:val="text"/>
          <w:rFonts w:ascii="Times New Roman" w:hAnsi="Times New Roman" w:cs="Times New Roman"/>
          <w:sz w:val="24"/>
          <w:szCs w:val="24"/>
          <w:lang w:val="id-ID"/>
        </w:rPr>
        <w:t>Zhang</w:t>
      </w:r>
      <w:r w:rsidR="00FC54B1" w:rsidRPr="00BC3354">
        <w:rPr>
          <w:rStyle w:val="react-xocs-alternative-link"/>
          <w:rFonts w:ascii="Times New Roman" w:hAnsi="Times New Roman" w:cs="Times New Roman"/>
          <w:sz w:val="24"/>
          <w:szCs w:val="24"/>
          <w:lang w:val="id-ID"/>
        </w:rPr>
        <w:t xml:space="preserve">, </w:t>
      </w:r>
      <w:r w:rsidR="00FC54B1" w:rsidRPr="00BC3354">
        <w:rPr>
          <w:rStyle w:val="react-xocs-alternative-link"/>
          <w:rFonts w:ascii="Times New Roman" w:hAnsi="Times New Roman" w:cs="Times New Roman"/>
          <w:sz w:val="24"/>
          <w:szCs w:val="24"/>
        </w:rPr>
        <w:t>and Li</w:t>
      </w:r>
      <w:r w:rsidR="00FC54B1" w:rsidRPr="00BC3354">
        <w:rPr>
          <w:rFonts w:ascii="Times New Roman" w:hAnsi="Times New Roman" w:cs="Times New Roman"/>
          <w:sz w:val="24"/>
          <w:szCs w:val="24"/>
          <w:lang w:val="id-ID"/>
        </w:rPr>
        <w:t xml:space="preserve">, </w:t>
      </w:r>
      <w:r w:rsidR="00FC54B1" w:rsidRPr="00BC3354">
        <w:rPr>
          <w:rFonts w:ascii="Times New Roman" w:hAnsi="Times New Roman" w:cs="Times New Roman"/>
          <w:sz w:val="24"/>
          <w:szCs w:val="24"/>
        </w:rPr>
        <w:t xml:space="preserve">2021). </w:t>
      </w:r>
      <w:r w:rsidR="0023385B" w:rsidRPr="00BC3354">
        <w:rPr>
          <w:rFonts w:ascii="Times New Roman" w:hAnsi="Times New Roman" w:cs="Times New Roman"/>
          <w:sz w:val="24"/>
          <w:szCs w:val="24"/>
          <w:lang w:val="id-ID"/>
        </w:rPr>
        <w:t xml:space="preserve">It was </w:t>
      </w:r>
      <w:r w:rsidR="007F2765" w:rsidRPr="00BC3354">
        <w:rPr>
          <w:rFonts w:ascii="Times New Roman" w:hAnsi="Times New Roman" w:cs="Times New Roman"/>
          <w:sz w:val="24"/>
          <w:szCs w:val="24"/>
          <w:lang w:val="id-ID"/>
        </w:rPr>
        <w:t xml:space="preserve">reported that </w:t>
      </w:r>
      <w:r w:rsidR="00FB4907" w:rsidRPr="00BC3354">
        <w:rPr>
          <w:rFonts w:ascii="Times New Roman" w:hAnsi="Times New Roman" w:cs="Times New Roman"/>
          <w:sz w:val="24"/>
          <w:szCs w:val="24"/>
          <w:lang w:val="id-ID"/>
        </w:rPr>
        <w:t>Indonesian</w:t>
      </w:r>
      <w:r w:rsidR="0034047B" w:rsidRPr="00BC3354">
        <w:rPr>
          <w:rFonts w:ascii="Times New Roman" w:hAnsi="Times New Roman" w:cs="Times New Roman"/>
          <w:sz w:val="24"/>
          <w:szCs w:val="24"/>
          <w:lang w:val="id-ID"/>
        </w:rPr>
        <w:t xml:space="preserve"> Traditional M</w:t>
      </w:r>
      <w:r w:rsidR="00FB4907" w:rsidRPr="00BC3354">
        <w:rPr>
          <w:rFonts w:ascii="Times New Roman" w:hAnsi="Times New Roman" w:cs="Times New Roman"/>
          <w:sz w:val="24"/>
          <w:szCs w:val="24"/>
          <w:lang w:val="id-ID"/>
        </w:rPr>
        <w:t>edicine (I</w:t>
      </w:r>
      <w:r w:rsidR="00097F65" w:rsidRPr="00BC3354">
        <w:rPr>
          <w:rFonts w:ascii="Times New Roman" w:hAnsi="Times New Roman" w:cs="Times New Roman"/>
          <w:sz w:val="24"/>
          <w:szCs w:val="24"/>
          <w:lang w:val="id-ID"/>
        </w:rPr>
        <w:t xml:space="preserve">TM) has </w:t>
      </w:r>
      <w:r w:rsidR="000132DA" w:rsidRPr="00BC3354">
        <w:rPr>
          <w:rFonts w:ascii="Times New Roman" w:hAnsi="Times New Roman" w:cs="Times New Roman"/>
          <w:sz w:val="24"/>
          <w:szCs w:val="24"/>
          <w:lang w:val="id-ID"/>
        </w:rPr>
        <w:t xml:space="preserve">been used by </w:t>
      </w:r>
      <w:r w:rsidR="00FB4907" w:rsidRPr="00BC3354">
        <w:rPr>
          <w:rFonts w:ascii="Times New Roman" w:hAnsi="Times New Roman" w:cs="Times New Roman"/>
          <w:sz w:val="24"/>
          <w:szCs w:val="24"/>
          <w:lang w:val="id-ID"/>
        </w:rPr>
        <w:t>Indonesian</w:t>
      </w:r>
      <w:r w:rsidR="000132DA" w:rsidRPr="00BC3354">
        <w:rPr>
          <w:rFonts w:ascii="Times New Roman" w:hAnsi="Times New Roman" w:cs="Times New Roman"/>
          <w:sz w:val="24"/>
          <w:szCs w:val="24"/>
          <w:lang w:val="id-ID"/>
        </w:rPr>
        <w:t xml:space="preserve"> peoples</w:t>
      </w:r>
      <w:r w:rsidR="00097F65" w:rsidRPr="00BC3354">
        <w:rPr>
          <w:rFonts w:ascii="Times New Roman" w:hAnsi="Times New Roman" w:cs="Times New Roman"/>
          <w:sz w:val="24"/>
          <w:szCs w:val="24"/>
          <w:lang w:val="id-ID"/>
        </w:rPr>
        <w:t xml:space="preserve"> for the treatment of </w:t>
      </w:r>
      <w:r w:rsidR="000132DA" w:rsidRPr="00BC3354">
        <w:rPr>
          <w:rFonts w:ascii="Times New Roman" w:hAnsi="Times New Roman" w:cs="Times New Roman"/>
          <w:sz w:val="24"/>
          <w:szCs w:val="24"/>
          <w:lang w:val="id-ID"/>
        </w:rPr>
        <w:t xml:space="preserve">several </w:t>
      </w:r>
      <w:r w:rsidR="00097F65" w:rsidRPr="00BC3354">
        <w:rPr>
          <w:rFonts w:ascii="Times New Roman" w:hAnsi="Times New Roman" w:cs="Times New Roman"/>
          <w:sz w:val="24"/>
          <w:szCs w:val="24"/>
          <w:lang w:val="id-ID"/>
        </w:rPr>
        <w:t>diseases</w:t>
      </w:r>
      <w:r w:rsidR="0023385B" w:rsidRPr="00BC3354">
        <w:rPr>
          <w:rFonts w:ascii="Times New Roman" w:hAnsi="Times New Roman" w:cs="Times New Roman"/>
          <w:sz w:val="24"/>
          <w:szCs w:val="24"/>
          <w:lang w:val="id-ID"/>
        </w:rPr>
        <w:t xml:space="preserve"> as part of </w:t>
      </w:r>
      <w:r w:rsidR="00FB4907" w:rsidRPr="00BC3354">
        <w:rPr>
          <w:rStyle w:val="fontstyle01"/>
          <w:rFonts w:ascii="Times New Roman" w:hAnsi="Times New Roman" w:cs="Times New Roman"/>
          <w:color w:val="auto"/>
          <w:sz w:val="24"/>
          <w:szCs w:val="24"/>
          <w:lang w:val="id-ID"/>
        </w:rPr>
        <w:t>Indonesian</w:t>
      </w:r>
      <w:r w:rsidR="00097F65" w:rsidRPr="00BC3354">
        <w:rPr>
          <w:rStyle w:val="fontstyle01"/>
          <w:rFonts w:ascii="Times New Roman" w:hAnsi="Times New Roman" w:cs="Times New Roman"/>
          <w:color w:val="auto"/>
          <w:sz w:val="24"/>
          <w:szCs w:val="24"/>
          <w:lang w:val="id-ID"/>
        </w:rPr>
        <w:t xml:space="preserve"> </w:t>
      </w:r>
      <w:r w:rsidR="00D96655" w:rsidRPr="00BC3354">
        <w:rPr>
          <w:rStyle w:val="fontstyle01"/>
          <w:rFonts w:ascii="Times New Roman" w:hAnsi="Times New Roman" w:cs="Times New Roman"/>
          <w:color w:val="auto"/>
          <w:sz w:val="24"/>
          <w:szCs w:val="24"/>
          <w:lang w:val="id-ID"/>
        </w:rPr>
        <w:t>culture</w:t>
      </w:r>
      <w:r w:rsidR="00097F65" w:rsidRPr="00BC3354">
        <w:rPr>
          <w:rStyle w:val="fontstyle01"/>
          <w:rFonts w:ascii="Times New Roman" w:hAnsi="Times New Roman" w:cs="Times New Roman"/>
          <w:color w:val="auto"/>
          <w:sz w:val="24"/>
          <w:szCs w:val="24"/>
          <w:lang w:val="id-ID"/>
        </w:rPr>
        <w:t xml:space="preserve"> </w:t>
      </w:r>
      <w:r w:rsidR="0080769D" w:rsidRPr="00BC3354">
        <w:rPr>
          <w:rFonts w:ascii="Times New Roman" w:hAnsi="Times New Roman" w:cs="Times New Roman"/>
          <w:sz w:val="24"/>
          <w:szCs w:val="24"/>
          <w:lang w:val="id-ID"/>
        </w:rPr>
        <w:t xml:space="preserve">(Agency for the Assessment and Application of Technology, 2016). </w:t>
      </w:r>
      <w:r w:rsidR="006760EA" w:rsidRPr="00BC3354">
        <w:rPr>
          <w:rFonts w:ascii="Times New Roman" w:hAnsi="Times New Roman" w:cs="Times New Roman"/>
          <w:sz w:val="24"/>
          <w:szCs w:val="24"/>
        </w:rPr>
        <w:t xml:space="preserve"> </w:t>
      </w:r>
    </w:p>
    <w:p w:rsidR="00794A02" w:rsidRPr="00BC3354" w:rsidRDefault="007E0760" w:rsidP="00884DC4">
      <w:pPr>
        <w:tabs>
          <w:tab w:val="left" w:pos="8789"/>
          <w:tab w:val="left" w:pos="9102"/>
        </w:tabs>
        <w:spacing w:after="0" w:line="480" w:lineRule="auto"/>
        <w:ind w:firstLine="567"/>
        <w:jc w:val="both"/>
        <w:rPr>
          <w:rFonts w:ascii="Times New Roman" w:hAnsi="Times New Roman" w:cs="Times New Roman"/>
          <w:sz w:val="24"/>
          <w:szCs w:val="24"/>
          <w:lang w:val="id-ID"/>
        </w:rPr>
      </w:pPr>
      <w:r w:rsidRPr="00BC3354">
        <w:rPr>
          <w:rFonts w:ascii="Times New Roman" w:eastAsia="Times New Roman" w:hAnsi="Times New Roman" w:cs="Times New Roman"/>
          <w:sz w:val="24"/>
          <w:szCs w:val="24"/>
          <w:lang w:val="id-ID"/>
        </w:rPr>
        <w:t xml:space="preserve">Although the </w:t>
      </w:r>
      <w:r w:rsidR="00BF5820" w:rsidRPr="00BC3354">
        <w:rPr>
          <w:rFonts w:ascii="Times New Roman" w:eastAsia="Times New Roman" w:hAnsi="Times New Roman" w:cs="Times New Roman"/>
          <w:sz w:val="24"/>
          <w:szCs w:val="24"/>
          <w:lang w:val="id-ID"/>
        </w:rPr>
        <w:t>traditional</w:t>
      </w:r>
      <w:r w:rsidRPr="00BC3354">
        <w:rPr>
          <w:rFonts w:ascii="Times New Roman" w:eastAsia="Times New Roman" w:hAnsi="Times New Roman" w:cs="Times New Roman"/>
          <w:sz w:val="24"/>
          <w:szCs w:val="24"/>
          <w:lang w:val="id-ID"/>
        </w:rPr>
        <w:t xml:space="preserve"> medicine production tends to increase and the medicinal plant </w:t>
      </w:r>
      <w:r w:rsidR="00F36F53" w:rsidRPr="00BC3354">
        <w:rPr>
          <w:rFonts w:ascii="Times New Roman" w:eastAsia="Times New Roman" w:hAnsi="Times New Roman" w:cs="Times New Roman"/>
          <w:sz w:val="24"/>
          <w:szCs w:val="24"/>
          <w:lang w:val="id-ID"/>
        </w:rPr>
        <w:t>market</w:t>
      </w:r>
      <w:r w:rsidRPr="00BC3354">
        <w:rPr>
          <w:rFonts w:ascii="Times New Roman" w:eastAsia="Times New Roman" w:hAnsi="Times New Roman" w:cs="Times New Roman"/>
          <w:sz w:val="24"/>
          <w:szCs w:val="24"/>
          <w:lang w:val="id-ID"/>
        </w:rPr>
        <w:t xml:space="preserve"> has bright prospects, there are still many problems that make the cultivation of medicinal plants still not well developed. </w:t>
      </w:r>
      <w:r w:rsidR="00987C48" w:rsidRPr="00BC3354">
        <w:rPr>
          <w:rFonts w:ascii="Times New Roman" w:hAnsi="Times New Roman" w:cs="Times New Roman"/>
          <w:sz w:val="24"/>
          <w:szCs w:val="24"/>
          <w:lang w:val="id-ID"/>
        </w:rPr>
        <w:t xml:space="preserve">Farmers face problems in cultivating their medicinal plants. Many factors were identified as constraint of medicinal plant cultivation in </w:t>
      </w:r>
      <w:r w:rsidR="00420EE6" w:rsidRPr="00BC3354">
        <w:rPr>
          <w:rFonts w:ascii="Times New Roman" w:hAnsi="Times New Roman" w:cs="Times New Roman"/>
          <w:sz w:val="24"/>
          <w:szCs w:val="24"/>
          <w:lang w:val="id-ID"/>
        </w:rPr>
        <w:t>Indonesia</w:t>
      </w:r>
      <w:r w:rsidR="00987C48" w:rsidRPr="00BC3354">
        <w:rPr>
          <w:rFonts w:ascii="Times New Roman" w:hAnsi="Times New Roman" w:cs="Times New Roman"/>
          <w:sz w:val="24"/>
          <w:szCs w:val="24"/>
          <w:lang w:val="id-ID"/>
        </w:rPr>
        <w:t xml:space="preserve"> are propagation, planting materials, extension support, market, diseases, pest, capital, </w:t>
      </w:r>
      <w:r w:rsidR="00B34A55" w:rsidRPr="00BC3354">
        <w:rPr>
          <w:rStyle w:val="fontstyle01"/>
          <w:rFonts w:ascii="Times New Roman" w:hAnsi="Times New Roman" w:cs="Times New Roman"/>
          <w:color w:val="auto"/>
          <w:sz w:val="24"/>
          <w:szCs w:val="24"/>
          <w:lang w:val="id-ID"/>
        </w:rPr>
        <w:t>government policies,</w:t>
      </w:r>
      <w:r w:rsidR="00B34A55" w:rsidRPr="00BC3354">
        <w:rPr>
          <w:rStyle w:val="fontstyle01"/>
          <w:rFonts w:ascii="Times New Roman" w:hAnsi="Times New Roman" w:cs="Times New Roman"/>
          <w:i/>
          <w:color w:val="auto"/>
          <w:sz w:val="24"/>
          <w:szCs w:val="24"/>
          <w:lang w:val="id-ID"/>
        </w:rPr>
        <w:t xml:space="preserve"> </w:t>
      </w:r>
      <w:r w:rsidR="00987C48" w:rsidRPr="00BC3354">
        <w:rPr>
          <w:rFonts w:ascii="Times New Roman" w:hAnsi="Times New Roman" w:cs="Times New Roman"/>
          <w:sz w:val="24"/>
          <w:szCs w:val="24"/>
          <w:lang w:val="id-ID"/>
        </w:rPr>
        <w:t>etc.</w:t>
      </w:r>
      <w:r w:rsidR="0080769D" w:rsidRPr="00BC3354">
        <w:rPr>
          <w:rFonts w:ascii="Times New Roman" w:hAnsi="Times New Roman" w:cs="Times New Roman"/>
          <w:sz w:val="24"/>
          <w:szCs w:val="24"/>
          <w:lang w:val="id-ID"/>
        </w:rPr>
        <w:t xml:space="preserve"> (</w:t>
      </w:r>
      <w:r w:rsidR="0080769D" w:rsidRPr="00BC3354">
        <w:rPr>
          <w:rStyle w:val="fontstyle01"/>
          <w:rFonts w:ascii="Times New Roman" w:hAnsi="Times New Roman"/>
          <w:color w:val="auto"/>
          <w:sz w:val="24"/>
          <w:szCs w:val="24"/>
          <w:lang w:val="id-ID"/>
        </w:rPr>
        <w:t xml:space="preserve">Nwafor and Manduna, 2021). </w:t>
      </w:r>
    </w:p>
    <w:p w:rsidR="00794A02" w:rsidRPr="00BC3354" w:rsidRDefault="00FB015D" w:rsidP="00884DC4">
      <w:pPr>
        <w:tabs>
          <w:tab w:val="left" w:pos="8789"/>
          <w:tab w:val="left" w:pos="9102"/>
        </w:tabs>
        <w:spacing w:after="0" w:line="480" w:lineRule="auto"/>
        <w:ind w:firstLine="567"/>
        <w:jc w:val="both"/>
        <w:rPr>
          <w:rFonts w:ascii="Times New Roman" w:hAnsi="Times New Roman" w:cs="Times New Roman"/>
          <w:sz w:val="24"/>
          <w:szCs w:val="24"/>
          <w:shd w:val="clear" w:color="auto" w:fill="FFFFFF"/>
          <w:lang w:val="id-ID"/>
        </w:rPr>
      </w:pPr>
      <w:r w:rsidRPr="00BC3354">
        <w:rPr>
          <w:rStyle w:val="fontstyle01"/>
          <w:rFonts w:ascii="Times New Roman" w:hAnsi="Times New Roman" w:cs="Times New Roman"/>
          <w:color w:val="auto"/>
          <w:sz w:val="24"/>
          <w:szCs w:val="24"/>
          <w:lang w:val="id-ID"/>
        </w:rPr>
        <w:t>Especially in several developing countries cultivation of medicinal plants usually facing some problems such as: lack</w:t>
      </w:r>
      <w:r w:rsidRPr="00BC3354">
        <w:rPr>
          <w:rFonts w:ascii="Times New Roman" w:hAnsi="Times New Roman" w:cs="Times New Roman"/>
          <w:sz w:val="24"/>
          <w:szCs w:val="24"/>
          <w:lang w:val="id-ID"/>
        </w:rPr>
        <w:t xml:space="preserve"> </w:t>
      </w:r>
      <w:r w:rsidRPr="00BC3354">
        <w:rPr>
          <w:rStyle w:val="fontstyle01"/>
          <w:rFonts w:ascii="Times New Roman" w:hAnsi="Times New Roman" w:cs="Times New Roman"/>
          <w:color w:val="auto"/>
          <w:sz w:val="24"/>
          <w:szCs w:val="24"/>
          <w:lang w:val="id-ID"/>
        </w:rPr>
        <w:t xml:space="preserve">of capital, lack of cultivation technology, inadequate access to markets and unavailability of high quality of seeds. This condition lead to </w:t>
      </w:r>
      <w:r w:rsidRPr="00BC3354">
        <w:rPr>
          <w:rStyle w:val="fontstyle01"/>
          <w:rFonts w:ascii="Times New Roman" w:hAnsi="Times New Roman" w:cs="Times New Roman"/>
          <w:color w:val="auto"/>
          <w:sz w:val="24"/>
          <w:szCs w:val="24"/>
          <w:lang w:val="id-ID"/>
        </w:rPr>
        <w:lastRenderedPageBreak/>
        <w:t>unprofitable and</w:t>
      </w:r>
      <w:r w:rsidR="00CA51FA" w:rsidRPr="00BC3354">
        <w:rPr>
          <w:rStyle w:val="fontstyle01"/>
          <w:rFonts w:ascii="Times New Roman" w:hAnsi="Times New Roman" w:cs="Times New Roman"/>
          <w:color w:val="auto"/>
          <w:sz w:val="24"/>
          <w:szCs w:val="24"/>
          <w:lang w:val="id-ID"/>
        </w:rPr>
        <w:t xml:space="preserve"> furthermore</w:t>
      </w:r>
      <w:r w:rsidRPr="00BC3354">
        <w:rPr>
          <w:rStyle w:val="fontstyle01"/>
          <w:rFonts w:ascii="Times New Roman" w:hAnsi="Times New Roman" w:cs="Times New Roman"/>
          <w:color w:val="auto"/>
          <w:sz w:val="24"/>
          <w:szCs w:val="24"/>
          <w:lang w:val="id-ID"/>
        </w:rPr>
        <w:t xml:space="preserve"> farmers use </w:t>
      </w:r>
      <w:r w:rsidRPr="00BC3354">
        <w:rPr>
          <w:rFonts w:ascii="Times New Roman" w:hAnsi="Times New Roman" w:cs="Times New Roman"/>
          <w:sz w:val="24"/>
          <w:szCs w:val="24"/>
          <w:lang w:val="id-ID"/>
        </w:rPr>
        <w:t>freely accessible wild-harvested plant materials where it will threat</w:t>
      </w:r>
      <w:r w:rsidR="002D1203" w:rsidRPr="00BC3354">
        <w:rPr>
          <w:rFonts w:ascii="Times New Roman" w:hAnsi="Times New Roman" w:cs="Times New Roman"/>
          <w:sz w:val="24"/>
          <w:szCs w:val="24"/>
          <w:lang w:val="id-ID"/>
        </w:rPr>
        <w:t xml:space="preserve"> the </w:t>
      </w:r>
      <w:r w:rsidR="002D1203" w:rsidRPr="00BC3354">
        <w:rPr>
          <w:rStyle w:val="fontstyle01"/>
          <w:rFonts w:ascii="Times New Roman" w:hAnsi="Times New Roman" w:cs="Times New Roman"/>
          <w:color w:val="auto"/>
          <w:sz w:val="24"/>
          <w:szCs w:val="24"/>
          <w:lang w:val="id-ID"/>
        </w:rPr>
        <w:t>significant</w:t>
      </w:r>
      <w:r w:rsidR="002D1203" w:rsidRPr="00BC3354">
        <w:rPr>
          <w:rFonts w:ascii="Times New Roman" w:hAnsi="Times New Roman" w:cs="Times New Roman"/>
          <w:sz w:val="24"/>
          <w:szCs w:val="24"/>
          <w:lang w:val="id-ID"/>
        </w:rPr>
        <w:t xml:space="preserve"> damage</w:t>
      </w:r>
      <w:r w:rsidR="00794A02" w:rsidRPr="00BC3354">
        <w:rPr>
          <w:rFonts w:ascii="Times New Roman" w:hAnsi="Times New Roman" w:cs="Times New Roman"/>
          <w:sz w:val="24"/>
          <w:szCs w:val="24"/>
          <w:lang w:val="id-ID"/>
        </w:rPr>
        <w:t xml:space="preserve"> of incredible medicinal plants (Mofokeng et al 2022). </w:t>
      </w:r>
      <w:r w:rsidR="00F12BB2" w:rsidRPr="00BC3354">
        <w:rPr>
          <w:rStyle w:val="fontstyle01"/>
          <w:rFonts w:ascii="Times New Roman" w:hAnsi="Times New Roman" w:cs="Times New Roman"/>
          <w:color w:val="auto"/>
          <w:sz w:val="24"/>
          <w:szCs w:val="24"/>
          <w:lang w:val="id-ID"/>
        </w:rPr>
        <w:t>World Health Organization</w:t>
      </w:r>
      <w:r w:rsidR="00F12BB2" w:rsidRPr="00BC3354">
        <w:rPr>
          <w:rFonts w:ascii="Times New Roman" w:hAnsi="Times New Roman" w:cs="Times New Roman"/>
          <w:sz w:val="24"/>
          <w:szCs w:val="24"/>
          <w:lang w:val="id-ID"/>
        </w:rPr>
        <w:t xml:space="preserve"> </w:t>
      </w:r>
      <w:r w:rsidR="002B2F56" w:rsidRPr="00BC3354">
        <w:rPr>
          <w:rStyle w:val="fontstyle01"/>
          <w:rFonts w:ascii="Times New Roman" w:hAnsi="Times New Roman" w:cs="Times New Roman"/>
          <w:color w:val="auto"/>
          <w:sz w:val="24"/>
          <w:szCs w:val="24"/>
          <w:lang w:val="id-ID"/>
        </w:rPr>
        <w:t xml:space="preserve">(WHO) </w:t>
      </w:r>
      <w:r w:rsidR="00F12BB2" w:rsidRPr="00BC3354">
        <w:rPr>
          <w:rStyle w:val="fontstyle01"/>
          <w:rFonts w:ascii="Times New Roman" w:hAnsi="Times New Roman" w:cs="Times New Roman"/>
          <w:color w:val="auto"/>
          <w:sz w:val="24"/>
          <w:szCs w:val="24"/>
          <w:lang w:val="id-ID"/>
        </w:rPr>
        <w:t>has created strategies and guidelines for the</w:t>
      </w:r>
      <w:r w:rsidR="00F12BB2" w:rsidRPr="00BC3354">
        <w:rPr>
          <w:rFonts w:ascii="Times New Roman" w:hAnsi="Times New Roman" w:cs="Times New Roman"/>
          <w:sz w:val="24"/>
          <w:szCs w:val="24"/>
          <w:lang w:val="id-ID"/>
        </w:rPr>
        <w:t xml:space="preserve"> </w:t>
      </w:r>
      <w:r w:rsidR="00F12BB2" w:rsidRPr="00BC3354">
        <w:rPr>
          <w:rStyle w:val="fontstyle01"/>
          <w:rFonts w:ascii="Times New Roman" w:hAnsi="Times New Roman" w:cs="Times New Roman"/>
          <w:color w:val="auto"/>
          <w:sz w:val="24"/>
          <w:szCs w:val="24"/>
          <w:lang w:val="id-ID"/>
        </w:rPr>
        <w:t>cultivation which need to be applied</w:t>
      </w:r>
      <w:r w:rsidR="00794A02" w:rsidRPr="00BC3354">
        <w:rPr>
          <w:rStyle w:val="fontstyle01"/>
          <w:rFonts w:ascii="Times New Roman" w:hAnsi="Times New Roman" w:cs="Times New Roman"/>
          <w:color w:val="auto"/>
          <w:sz w:val="24"/>
          <w:szCs w:val="24"/>
          <w:lang w:val="id-ID"/>
        </w:rPr>
        <w:t xml:space="preserve"> (Chaudhari et al 2022). </w:t>
      </w:r>
      <w:r w:rsidR="00F12BB2" w:rsidRPr="00BC3354">
        <w:rPr>
          <w:rFonts w:ascii="Times New Roman" w:hAnsi="Times New Roman" w:cs="Times New Roman"/>
          <w:sz w:val="24"/>
          <w:szCs w:val="24"/>
          <w:lang w:val="id-ID"/>
        </w:rPr>
        <w:t>However, this strategy and guideline</w:t>
      </w:r>
      <w:r w:rsidR="0012563B" w:rsidRPr="00BC3354">
        <w:rPr>
          <w:rFonts w:ascii="Times New Roman" w:hAnsi="Times New Roman" w:cs="Times New Roman"/>
          <w:sz w:val="24"/>
          <w:szCs w:val="24"/>
          <w:lang w:val="id-ID"/>
        </w:rPr>
        <w:t xml:space="preserve"> </w:t>
      </w:r>
      <w:r w:rsidR="005764D6" w:rsidRPr="00BC3354">
        <w:rPr>
          <w:rFonts w:ascii="Times New Roman" w:hAnsi="Times New Roman" w:cs="Times New Roman"/>
          <w:sz w:val="24"/>
          <w:szCs w:val="24"/>
          <w:lang w:val="id-ID"/>
        </w:rPr>
        <w:t>must be</w:t>
      </w:r>
      <w:r w:rsidR="0012563B" w:rsidRPr="00BC3354">
        <w:rPr>
          <w:rFonts w:ascii="Times New Roman" w:hAnsi="Times New Roman" w:cs="Times New Roman"/>
          <w:sz w:val="24"/>
          <w:szCs w:val="24"/>
          <w:lang w:val="id-ID"/>
        </w:rPr>
        <w:t xml:space="preserve"> followed by </w:t>
      </w:r>
      <w:r w:rsidR="00F12BB2" w:rsidRPr="00BC3354">
        <w:rPr>
          <w:rFonts w:ascii="Times New Roman" w:hAnsi="Times New Roman" w:cs="Times New Roman"/>
          <w:sz w:val="24"/>
          <w:szCs w:val="24"/>
          <w:lang w:val="id-ID"/>
        </w:rPr>
        <w:t xml:space="preserve">conceptual program </w:t>
      </w:r>
      <w:r w:rsidR="0012563B" w:rsidRPr="00BC3354">
        <w:rPr>
          <w:rFonts w:ascii="Times New Roman" w:hAnsi="Times New Roman" w:cs="Times New Roman"/>
          <w:sz w:val="24"/>
          <w:szCs w:val="24"/>
          <w:lang w:val="id-ID"/>
        </w:rPr>
        <w:t xml:space="preserve">to </w:t>
      </w:r>
      <w:r w:rsidR="000771DB" w:rsidRPr="00BC3354">
        <w:rPr>
          <w:rFonts w:ascii="Times New Roman" w:hAnsi="Times New Roman" w:cs="Times New Roman"/>
          <w:sz w:val="24"/>
          <w:szCs w:val="24"/>
          <w:lang w:val="id-ID"/>
        </w:rPr>
        <w:t>improve better medicinal</w:t>
      </w:r>
      <w:r w:rsidR="0012563B" w:rsidRPr="00BC3354">
        <w:rPr>
          <w:rFonts w:ascii="Times New Roman" w:hAnsi="Times New Roman" w:cs="Times New Roman"/>
          <w:sz w:val="24"/>
          <w:szCs w:val="24"/>
          <w:lang w:val="id-ID"/>
        </w:rPr>
        <w:t xml:space="preserve"> plant cultivation</w:t>
      </w:r>
      <w:r w:rsidR="00794A02" w:rsidRPr="00BC3354">
        <w:rPr>
          <w:rFonts w:ascii="Times New Roman" w:hAnsi="Times New Roman" w:cs="Times New Roman"/>
          <w:sz w:val="24"/>
          <w:szCs w:val="24"/>
          <w:lang w:val="id-ID"/>
        </w:rPr>
        <w:t xml:space="preserve"> (</w:t>
      </w:r>
      <w:r w:rsidR="00717A40" w:rsidRPr="00BC3354">
        <w:rPr>
          <w:rFonts w:ascii="Times New Roman" w:hAnsi="Times New Roman" w:cs="Times New Roman"/>
          <w:sz w:val="24"/>
          <w:szCs w:val="24"/>
          <w:shd w:val="clear" w:color="auto" w:fill="FFFFFF"/>
          <w:lang w:val="id-ID"/>
        </w:rPr>
        <w:t xml:space="preserve">Siahaan and Aryastami, 2018). </w:t>
      </w:r>
    </w:p>
    <w:p w:rsidR="00794A02" w:rsidRPr="00BC3354" w:rsidRDefault="00101706" w:rsidP="00112653">
      <w:pPr>
        <w:tabs>
          <w:tab w:val="left" w:pos="8789"/>
          <w:tab w:val="left" w:pos="9102"/>
        </w:tabs>
        <w:spacing w:after="0" w:line="480" w:lineRule="auto"/>
        <w:ind w:firstLine="567"/>
        <w:jc w:val="both"/>
        <w:rPr>
          <w:rFonts w:ascii="Times New Roman" w:hAnsi="Times New Roman" w:cs="Times New Roman"/>
          <w:sz w:val="24"/>
          <w:szCs w:val="24"/>
        </w:rPr>
      </w:pPr>
      <w:r w:rsidRPr="00BC3354">
        <w:rPr>
          <w:rFonts w:ascii="Times New Roman" w:hAnsi="Times New Roman" w:cs="Times New Roman"/>
          <w:sz w:val="24"/>
          <w:szCs w:val="24"/>
          <w:lang w:val="id-ID"/>
        </w:rPr>
        <w:t xml:space="preserve">To produce the modern </w:t>
      </w:r>
      <w:r w:rsidR="00BF5820" w:rsidRPr="00BC3354">
        <w:rPr>
          <w:rFonts w:ascii="Times New Roman" w:hAnsi="Times New Roman" w:cs="Times New Roman"/>
          <w:sz w:val="24"/>
          <w:szCs w:val="24"/>
          <w:lang w:val="id-ID"/>
        </w:rPr>
        <w:t>traditional</w:t>
      </w:r>
      <w:r w:rsidRPr="00BC3354">
        <w:rPr>
          <w:rFonts w:ascii="Times New Roman" w:hAnsi="Times New Roman" w:cs="Times New Roman"/>
          <w:sz w:val="24"/>
          <w:szCs w:val="24"/>
          <w:lang w:val="id-ID"/>
        </w:rPr>
        <w:t xml:space="preserve"> in the </w:t>
      </w:r>
      <w:r w:rsidR="00BF5820" w:rsidRPr="00BC3354">
        <w:rPr>
          <w:rFonts w:ascii="Times New Roman" w:hAnsi="Times New Roman" w:cs="Times New Roman"/>
          <w:sz w:val="24"/>
          <w:szCs w:val="24"/>
          <w:lang w:val="id-ID"/>
        </w:rPr>
        <w:t>traditional</w:t>
      </w:r>
      <w:r w:rsidRPr="00BC3354">
        <w:rPr>
          <w:rFonts w:ascii="Times New Roman" w:hAnsi="Times New Roman" w:cs="Times New Roman"/>
          <w:sz w:val="24"/>
          <w:szCs w:val="24"/>
          <w:lang w:val="id-ID"/>
        </w:rPr>
        <w:t xml:space="preserve"> medicine industry must be high quality. </w:t>
      </w:r>
      <w:r w:rsidR="00DA7201" w:rsidRPr="00BC3354">
        <w:rPr>
          <w:rFonts w:ascii="Times New Roman" w:hAnsi="Times New Roman" w:cs="Times New Roman"/>
          <w:sz w:val="24"/>
          <w:szCs w:val="24"/>
          <w:lang w:val="id-ID"/>
        </w:rPr>
        <w:t>In Indonesia, the</w:t>
      </w:r>
      <w:r w:rsidRPr="00BC3354">
        <w:rPr>
          <w:rFonts w:ascii="Times New Roman" w:hAnsi="Times New Roman" w:cs="Times New Roman"/>
          <w:sz w:val="24"/>
          <w:szCs w:val="24"/>
          <w:lang w:val="id-ID"/>
        </w:rPr>
        <w:t xml:space="preserve"> high quality demand </w:t>
      </w:r>
      <w:r w:rsidR="00DA7201" w:rsidRPr="00BC3354">
        <w:rPr>
          <w:rFonts w:ascii="Times New Roman" w:hAnsi="Times New Roman" w:cs="Times New Roman"/>
          <w:sz w:val="24"/>
          <w:szCs w:val="24"/>
          <w:lang w:val="id-ID"/>
        </w:rPr>
        <w:t xml:space="preserve">of traditional medicine plant production </w:t>
      </w:r>
      <w:r w:rsidR="00150832" w:rsidRPr="00BC3354">
        <w:rPr>
          <w:rFonts w:ascii="Times New Roman" w:hAnsi="Times New Roman" w:cs="Times New Roman"/>
          <w:sz w:val="24"/>
          <w:szCs w:val="24"/>
          <w:lang w:val="id-ID"/>
        </w:rPr>
        <w:t xml:space="preserve">is </w:t>
      </w:r>
      <w:r w:rsidR="00150832" w:rsidRPr="00BC3354">
        <w:rPr>
          <w:rFonts w:ascii="Times New Roman" w:hAnsi="Times New Roman" w:cs="Times New Roman"/>
          <w:sz w:val="24"/>
          <w:szCs w:val="24"/>
        </w:rPr>
        <w:t xml:space="preserve">a </w:t>
      </w:r>
      <w:r w:rsidR="00150832" w:rsidRPr="00BC3354">
        <w:rPr>
          <w:rFonts w:ascii="Times New Roman" w:hAnsi="Times New Roman" w:cs="Times New Roman"/>
          <w:sz w:val="24"/>
          <w:szCs w:val="24"/>
          <w:lang w:val="id-ID"/>
        </w:rPr>
        <w:t>prerequisite</w:t>
      </w:r>
      <w:r w:rsidRPr="00BC3354">
        <w:rPr>
          <w:rFonts w:ascii="Times New Roman" w:hAnsi="Times New Roman" w:cs="Times New Roman"/>
          <w:sz w:val="24"/>
          <w:szCs w:val="24"/>
          <w:lang w:val="id-ID"/>
        </w:rPr>
        <w:t xml:space="preserve"> from the Indonesian Agency for Food and Drug Supervisory that modern medicinal herbs must meet high quality requirements</w:t>
      </w:r>
      <w:r w:rsidR="00112653" w:rsidRPr="00BC3354">
        <w:rPr>
          <w:rFonts w:ascii="Times New Roman" w:hAnsi="Times New Roman" w:cs="Times New Roman"/>
          <w:sz w:val="24"/>
          <w:szCs w:val="24"/>
        </w:rPr>
        <w:t xml:space="preserve"> because it is related to efficacy, safety and human health risks </w:t>
      </w:r>
      <w:r w:rsidR="00794A02" w:rsidRPr="00BC3354">
        <w:rPr>
          <w:rFonts w:ascii="Times New Roman" w:hAnsi="Times New Roman" w:cs="Times New Roman"/>
          <w:sz w:val="24"/>
          <w:szCs w:val="24"/>
          <w:lang w:val="id-ID"/>
        </w:rPr>
        <w:t xml:space="preserve">(Agency for Food and Drug Supervisory, 2020). </w:t>
      </w:r>
    </w:p>
    <w:p w:rsidR="00794A02" w:rsidRPr="00BC3354" w:rsidRDefault="00DA7201" w:rsidP="00884DC4">
      <w:pPr>
        <w:tabs>
          <w:tab w:val="left" w:pos="8789"/>
          <w:tab w:val="left" w:pos="9102"/>
        </w:tabs>
        <w:spacing w:after="0" w:line="480" w:lineRule="auto"/>
        <w:ind w:firstLine="567"/>
        <w:jc w:val="both"/>
        <w:rPr>
          <w:rFonts w:ascii="Times New Roman" w:hAnsi="Times New Roman" w:cs="Times New Roman"/>
          <w:sz w:val="24"/>
          <w:szCs w:val="24"/>
          <w:lang w:val="id-ID"/>
        </w:rPr>
      </w:pPr>
      <w:r w:rsidRPr="00BC3354">
        <w:rPr>
          <w:rFonts w:ascii="Times New Roman" w:hAnsi="Times New Roman" w:cs="Times New Roman"/>
          <w:sz w:val="24"/>
          <w:szCs w:val="24"/>
          <w:lang w:val="id-ID"/>
        </w:rPr>
        <w:t>This condition</w:t>
      </w:r>
      <w:r w:rsidR="00101706" w:rsidRPr="00BC3354">
        <w:rPr>
          <w:rFonts w:ascii="Times New Roman" w:hAnsi="Times New Roman" w:cs="Times New Roman"/>
          <w:sz w:val="24"/>
          <w:szCs w:val="24"/>
          <w:lang w:val="id-ID"/>
        </w:rPr>
        <w:t xml:space="preserve"> resulted in a gap between production by farmers or supply and demand to meet the raw material needs of the </w:t>
      </w:r>
      <w:r w:rsidR="00BF5820" w:rsidRPr="00BC3354">
        <w:rPr>
          <w:rFonts w:ascii="Times New Roman" w:hAnsi="Times New Roman" w:cs="Times New Roman"/>
          <w:sz w:val="24"/>
          <w:szCs w:val="24"/>
          <w:lang w:val="id-ID"/>
        </w:rPr>
        <w:t>traditional</w:t>
      </w:r>
      <w:r w:rsidR="00101706" w:rsidRPr="00BC3354">
        <w:rPr>
          <w:rFonts w:ascii="Times New Roman" w:hAnsi="Times New Roman" w:cs="Times New Roman"/>
          <w:sz w:val="24"/>
          <w:szCs w:val="24"/>
          <w:lang w:val="id-ID"/>
        </w:rPr>
        <w:t xml:space="preserve"> medicine industry. The existence of demand greater than supply is must be captured as a business opportunity.</w:t>
      </w:r>
      <w:r w:rsidR="00101706" w:rsidRPr="00BC3354">
        <w:rPr>
          <w:rFonts w:ascii="Times New Roman" w:eastAsia="Times New Roman" w:hAnsi="Times New Roman" w:cs="Times New Roman"/>
          <w:sz w:val="24"/>
          <w:szCs w:val="24"/>
          <w:lang w:val="id-ID"/>
        </w:rPr>
        <w:t xml:space="preserve"> Therefore, it is necessary and urgent to do some efforts to </w:t>
      </w:r>
      <w:r w:rsidR="005764D6" w:rsidRPr="00BC3354">
        <w:rPr>
          <w:rFonts w:ascii="Times New Roman" w:eastAsia="Times New Roman" w:hAnsi="Times New Roman" w:cs="Times New Roman"/>
          <w:sz w:val="24"/>
          <w:szCs w:val="24"/>
          <w:lang w:val="id-ID"/>
        </w:rPr>
        <w:t>improve the quality so that the competitiveness of traditional medicine</w:t>
      </w:r>
      <w:r w:rsidR="00101706" w:rsidRPr="00BC3354">
        <w:rPr>
          <w:rFonts w:ascii="Times New Roman" w:eastAsia="Times New Roman" w:hAnsi="Times New Roman" w:cs="Times New Roman"/>
          <w:sz w:val="24"/>
          <w:szCs w:val="24"/>
          <w:lang w:val="id-ID"/>
        </w:rPr>
        <w:t xml:space="preserve"> plant production increases. </w:t>
      </w:r>
    </w:p>
    <w:p w:rsidR="00C328BF" w:rsidRPr="00BC3354" w:rsidRDefault="00101706" w:rsidP="00884DC4">
      <w:pPr>
        <w:tabs>
          <w:tab w:val="left" w:pos="8789"/>
          <w:tab w:val="left" w:pos="9102"/>
        </w:tabs>
        <w:spacing w:after="0" w:line="480" w:lineRule="auto"/>
        <w:ind w:firstLine="567"/>
        <w:jc w:val="both"/>
        <w:rPr>
          <w:rFonts w:ascii="Times New Roman" w:hAnsi="Times New Roman" w:cs="Times New Roman"/>
          <w:sz w:val="24"/>
          <w:szCs w:val="24"/>
        </w:rPr>
      </w:pPr>
      <w:r w:rsidRPr="00BC3354">
        <w:rPr>
          <w:rFonts w:ascii="Times New Roman" w:eastAsia="Times New Roman" w:hAnsi="Times New Roman" w:cs="Times New Roman"/>
          <w:sz w:val="24"/>
          <w:szCs w:val="24"/>
          <w:lang w:val="id-ID"/>
        </w:rPr>
        <w:t>Efforts to make significant improvement</w:t>
      </w:r>
      <w:r w:rsidR="00DA7201" w:rsidRPr="00BC3354">
        <w:rPr>
          <w:rFonts w:ascii="Times New Roman" w:eastAsia="Times New Roman" w:hAnsi="Times New Roman" w:cs="Times New Roman"/>
          <w:sz w:val="24"/>
          <w:szCs w:val="24"/>
          <w:lang w:val="id-ID"/>
        </w:rPr>
        <w:t xml:space="preserve"> in the cultivation </w:t>
      </w:r>
      <w:r w:rsidR="005B549C" w:rsidRPr="00BC3354">
        <w:rPr>
          <w:rFonts w:ascii="Times New Roman" w:eastAsia="Times New Roman" w:hAnsi="Times New Roman" w:cs="Times New Roman"/>
          <w:sz w:val="24"/>
          <w:szCs w:val="24"/>
          <w:lang w:val="id-ID"/>
        </w:rPr>
        <w:t xml:space="preserve">especially to increase production quality </w:t>
      </w:r>
      <w:r w:rsidR="00CA51FA" w:rsidRPr="00BC3354">
        <w:rPr>
          <w:rFonts w:ascii="Times New Roman" w:eastAsia="Times New Roman" w:hAnsi="Times New Roman" w:cs="Times New Roman"/>
          <w:sz w:val="24"/>
          <w:szCs w:val="24"/>
          <w:lang w:val="id-ID"/>
        </w:rPr>
        <w:t>and conservation of medicinal plants</w:t>
      </w:r>
      <w:r w:rsidRPr="00BC3354">
        <w:rPr>
          <w:rFonts w:ascii="Times New Roman" w:eastAsia="Times New Roman" w:hAnsi="Times New Roman" w:cs="Times New Roman"/>
          <w:sz w:val="24"/>
          <w:szCs w:val="24"/>
          <w:lang w:val="id-ID"/>
        </w:rPr>
        <w:t xml:space="preserve"> can be made through the </w:t>
      </w:r>
      <w:r w:rsidR="006B2FB1" w:rsidRPr="00BC3354">
        <w:rPr>
          <w:rFonts w:ascii="Times New Roman" w:eastAsia="Times New Roman" w:hAnsi="Times New Roman" w:cs="Times New Roman"/>
          <w:sz w:val="24"/>
          <w:szCs w:val="24"/>
          <w:lang w:val="id-ID"/>
        </w:rPr>
        <w:t xml:space="preserve">development of medicinal plant </w:t>
      </w:r>
      <w:r w:rsidR="006B2FB1" w:rsidRPr="00BC3354">
        <w:rPr>
          <w:rFonts w:ascii="Times New Roman" w:eastAsia="Times New Roman" w:hAnsi="Times New Roman" w:cs="Times New Roman"/>
          <w:sz w:val="24"/>
          <w:szCs w:val="24"/>
        </w:rPr>
        <w:t>F</w:t>
      </w:r>
      <w:r w:rsidRPr="00BC3354">
        <w:rPr>
          <w:rFonts w:ascii="Times New Roman" w:eastAsia="Times New Roman" w:hAnsi="Times New Roman" w:cs="Times New Roman"/>
          <w:sz w:val="24"/>
          <w:szCs w:val="24"/>
          <w:lang w:val="id-ID"/>
        </w:rPr>
        <w:t xml:space="preserve">armer </w:t>
      </w:r>
      <w:r w:rsidR="00BA7C21" w:rsidRPr="00BC3354">
        <w:rPr>
          <w:rFonts w:ascii="Times New Roman" w:eastAsia="Times New Roman" w:hAnsi="Times New Roman" w:cs="Times New Roman"/>
          <w:sz w:val="24"/>
          <w:szCs w:val="24"/>
          <w:lang w:val="id-ID"/>
        </w:rPr>
        <w:t>Group</w:t>
      </w:r>
      <w:r w:rsidRPr="00BC3354">
        <w:rPr>
          <w:rFonts w:ascii="Times New Roman" w:eastAsia="Times New Roman" w:hAnsi="Times New Roman" w:cs="Times New Roman"/>
          <w:sz w:val="24"/>
          <w:szCs w:val="24"/>
          <w:lang w:val="id-ID"/>
        </w:rPr>
        <w:t xml:space="preserve">. </w:t>
      </w:r>
      <w:r w:rsidR="00B8424D" w:rsidRPr="00BC3354">
        <w:rPr>
          <w:rFonts w:ascii="Times New Roman" w:eastAsia="Times New Roman" w:hAnsi="Times New Roman" w:cs="Times New Roman"/>
          <w:sz w:val="24"/>
          <w:szCs w:val="24"/>
          <w:lang w:val="id-ID"/>
        </w:rPr>
        <w:t>Th</w:t>
      </w:r>
      <w:r w:rsidR="006B2FB1" w:rsidRPr="00BC3354">
        <w:rPr>
          <w:rFonts w:ascii="Times New Roman" w:eastAsia="Times New Roman" w:hAnsi="Times New Roman" w:cs="Times New Roman"/>
          <w:sz w:val="24"/>
          <w:szCs w:val="24"/>
          <w:lang w:val="id-ID"/>
        </w:rPr>
        <w:t xml:space="preserve">e existence of medicinal plant </w:t>
      </w:r>
      <w:r w:rsidR="006B2FB1" w:rsidRPr="00BC3354">
        <w:rPr>
          <w:rFonts w:ascii="Times New Roman" w:eastAsia="Times New Roman" w:hAnsi="Times New Roman" w:cs="Times New Roman"/>
          <w:sz w:val="24"/>
          <w:szCs w:val="24"/>
        </w:rPr>
        <w:t>F</w:t>
      </w:r>
      <w:r w:rsidR="00B8424D" w:rsidRPr="00BC3354">
        <w:rPr>
          <w:rFonts w:ascii="Times New Roman" w:eastAsia="Times New Roman" w:hAnsi="Times New Roman" w:cs="Times New Roman"/>
          <w:sz w:val="24"/>
          <w:szCs w:val="24"/>
          <w:lang w:val="id-ID"/>
        </w:rPr>
        <w:t xml:space="preserve">armer </w:t>
      </w:r>
      <w:r w:rsidR="00BA7C21" w:rsidRPr="00BC3354">
        <w:rPr>
          <w:rFonts w:ascii="Times New Roman" w:eastAsia="Times New Roman" w:hAnsi="Times New Roman" w:cs="Times New Roman"/>
          <w:sz w:val="24"/>
          <w:szCs w:val="24"/>
          <w:lang w:val="id-ID"/>
        </w:rPr>
        <w:t>Group</w:t>
      </w:r>
      <w:r w:rsidR="00B8424D" w:rsidRPr="00BC3354">
        <w:rPr>
          <w:rFonts w:ascii="Times New Roman" w:eastAsia="Times New Roman" w:hAnsi="Times New Roman" w:cs="Times New Roman"/>
          <w:sz w:val="24"/>
          <w:szCs w:val="24"/>
          <w:lang w:val="id-ID"/>
        </w:rPr>
        <w:t xml:space="preserve"> beside to overcome problems faced by farmers in cultivation also </w:t>
      </w:r>
      <w:r w:rsidR="00B8424D" w:rsidRPr="00BC3354">
        <w:rPr>
          <w:rStyle w:val="fontstyle01"/>
          <w:rFonts w:ascii="Times New Roman" w:hAnsi="Times New Roman" w:cs="Times New Roman"/>
          <w:color w:val="auto"/>
          <w:sz w:val="24"/>
          <w:szCs w:val="24"/>
          <w:lang w:val="id-ID"/>
        </w:rPr>
        <w:t xml:space="preserve">have a role to maintain towards biodiversity conservation </w:t>
      </w:r>
      <w:r w:rsidR="00B8424D" w:rsidRPr="00BC3354">
        <w:rPr>
          <w:rFonts w:ascii="Times New Roman" w:eastAsia="Times New Roman" w:hAnsi="Times New Roman" w:cs="Times New Roman"/>
          <w:sz w:val="24"/>
          <w:szCs w:val="24"/>
          <w:lang w:val="id-ID"/>
        </w:rPr>
        <w:t xml:space="preserve">and decrease the extinction from </w:t>
      </w:r>
      <w:r w:rsidR="00B8424D" w:rsidRPr="00BC3354">
        <w:rPr>
          <w:rStyle w:val="fontstyle01"/>
          <w:rFonts w:ascii="Times New Roman" w:hAnsi="Times New Roman" w:cs="Times New Roman"/>
          <w:color w:val="auto"/>
          <w:sz w:val="24"/>
          <w:szCs w:val="24"/>
          <w:lang w:val="id-ID"/>
        </w:rPr>
        <w:t>huge exploitation o</w:t>
      </w:r>
      <w:r w:rsidR="0072711F" w:rsidRPr="00BC3354">
        <w:rPr>
          <w:rStyle w:val="fontstyle01"/>
          <w:rFonts w:ascii="Times New Roman" w:hAnsi="Times New Roman" w:cs="Times New Roman"/>
          <w:color w:val="auto"/>
          <w:sz w:val="24"/>
          <w:szCs w:val="24"/>
          <w:lang w:val="id-ID"/>
        </w:rPr>
        <w:t>f medicinal plants (Tanga, et al 2018).</w:t>
      </w:r>
      <w:r w:rsidR="006B2FB1" w:rsidRPr="00BC3354">
        <w:rPr>
          <w:rStyle w:val="fontstyle01"/>
          <w:rFonts w:ascii="Times New Roman" w:hAnsi="Times New Roman" w:cs="Times New Roman"/>
          <w:color w:val="auto"/>
          <w:sz w:val="24"/>
          <w:szCs w:val="24"/>
        </w:rPr>
        <w:t xml:space="preserve"> </w:t>
      </w:r>
      <w:r w:rsidR="00D84472" w:rsidRPr="00BC3354">
        <w:rPr>
          <w:rStyle w:val="fontstyle21"/>
          <w:rFonts w:ascii="Times New Roman" w:hAnsi="Times New Roman" w:cs="Times New Roman"/>
          <w:i w:val="0"/>
          <w:color w:val="auto"/>
          <w:sz w:val="24"/>
          <w:szCs w:val="24"/>
          <w:lang w:val="id-ID"/>
        </w:rPr>
        <w:t xml:space="preserve">In Indonesia there are several medicinal plants is reported as critically endangered because over harvested for traditional medicine, such as </w:t>
      </w:r>
      <w:r w:rsidR="00D84472" w:rsidRPr="00BC3354">
        <w:rPr>
          <w:rStyle w:val="fontstyle21"/>
          <w:rFonts w:ascii="Times New Roman" w:hAnsi="Times New Roman" w:cs="Times New Roman"/>
          <w:color w:val="auto"/>
          <w:sz w:val="24"/>
          <w:szCs w:val="24"/>
          <w:lang w:val="id-ID"/>
        </w:rPr>
        <w:t>Pimpinella pruatjan</w:t>
      </w:r>
      <w:r w:rsidR="00D84472" w:rsidRPr="00BC3354">
        <w:rPr>
          <w:rStyle w:val="fontstyle21"/>
          <w:rFonts w:ascii="Times New Roman" w:hAnsi="Times New Roman" w:cs="Times New Roman"/>
          <w:i w:val="0"/>
          <w:color w:val="auto"/>
          <w:sz w:val="24"/>
          <w:szCs w:val="24"/>
          <w:lang w:val="id-ID"/>
        </w:rPr>
        <w:t xml:space="preserve"> as a drug to increase sexual arousal or aphrodisiac </w:t>
      </w:r>
      <w:r w:rsidR="00D84472" w:rsidRPr="00BC3354">
        <w:rPr>
          <w:rStyle w:val="fontstyle21"/>
          <w:rFonts w:ascii="Times New Roman" w:hAnsi="Times New Roman" w:cs="Times New Roman"/>
          <w:i w:val="0"/>
          <w:color w:val="auto"/>
          <w:sz w:val="24"/>
          <w:szCs w:val="24"/>
          <w:lang w:val="id-ID"/>
        </w:rPr>
        <w:lastRenderedPageBreak/>
        <w:t xml:space="preserve">and </w:t>
      </w:r>
      <w:r w:rsidR="00D84472" w:rsidRPr="00BC3354">
        <w:rPr>
          <w:rStyle w:val="fontstyle21"/>
          <w:rFonts w:ascii="Times New Roman" w:hAnsi="Times New Roman" w:cs="Times New Roman"/>
          <w:color w:val="auto"/>
          <w:sz w:val="24"/>
          <w:szCs w:val="24"/>
          <w:lang w:val="id-ID"/>
        </w:rPr>
        <w:t>Nothapodytes nimmoniana</w:t>
      </w:r>
      <w:r w:rsidR="00D84472" w:rsidRPr="00BC3354">
        <w:rPr>
          <w:rStyle w:val="fontstyle21"/>
          <w:rFonts w:ascii="Times New Roman" w:hAnsi="Times New Roman" w:cs="Times New Roman"/>
          <w:i w:val="0"/>
          <w:color w:val="auto"/>
          <w:sz w:val="24"/>
          <w:szCs w:val="24"/>
          <w:lang w:val="id-ID"/>
        </w:rPr>
        <w:t xml:space="preserve"> as an carsinogenic to prevent growth of cancer (</w:t>
      </w:r>
      <w:r w:rsidR="00D84472" w:rsidRPr="00BC3354">
        <w:rPr>
          <w:rFonts w:ascii="Times New Roman" w:eastAsia="Times New Roman" w:hAnsi="Times New Roman" w:cs="Times New Roman"/>
          <w:bCs/>
          <w:kern w:val="36"/>
          <w:sz w:val="24"/>
          <w:szCs w:val="24"/>
          <w:lang w:val="id-ID"/>
        </w:rPr>
        <w:t>Berita Satu. 2011)</w:t>
      </w:r>
      <w:r w:rsidR="00D84472" w:rsidRPr="00BC3354">
        <w:rPr>
          <w:rStyle w:val="fontstyle21"/>
          <w:rFonts w:ascii="Times New Roman" w:hAnsi="Times New Roman" w:cs="Times New Roman"/>
          <w:i w:val="0"/>
          <w:color w:val="auto"/>
          <w:sz w:val="24"/>
          <w:szCs w:val="24"/>
          <w:lang w:val="id-ID"/>
        </w:rPr>
        <w:t>.</w:t>
      </w:r>
      <w:r w:rsidR="00D84472" w:rsidRPr="00BC3354">
        <w:rPr>
          <w:rStyle w:val="fontstyle01"/>
          <w:rFonts w:ascii="Times New Roman" w:hAnsi="Times New Roman" w:cs="Times New Roman"/>
          <w:color w:val="auto"/>
          <w:sz w:val="24"/>
          <w:szCs w:val="24"/>
        </w:rPr>
        <w:t xml:space="preserve"> </w:t>
      </w:r>
      <w:r w:rsidR="008603E9" w:rsidRPr="00BC3354">
        <w:rPr>
          <w:rStyle w:val="fontstyle01"/>
          <w:rFonts w:ascii="Times New Roman" w:hAnsi="Times New Roman" w:cs="Times New Roman"/>
          <w:color w:val="auto"/>
          <w:sz w:val="24"/>
          <w:szCs w:val="24"/>
        </w:rPr>
        <w:t>Due to high world demand of medicinal herbs, it was reported i</w:t>
      </w:r>
      <w:r w:rsidR="006B2FB1" w:rsidRPr="00BC3354">
        <w:rPr>
          <w:rStyle w:val="fontstyle01"/>
          <w:rFonts w:ascii="Times New Roman" w:hAnsi="Times New Roman" w:cs="Times New Roman"/>
          <w:color w:val="auto"/>
          <w:sz w:val="24"/>
          <w:szCs w:val="24"/>
        </w:rPr>
        <w:t>n India a</w:t>
      </w:r>
      <w:r w:rsidR="006B2FB1" w:rsidRPr="00BC3354">
        <w:rPr>
          <w:rFonts w:ascii="Times New Roman" w:hAnsi="Times New Roman" w:cs="Times New Roman"/>
          <w:sz w:val="24"/>
          <w:szCs w:val="24"/>
          <w:lang w:val="id-ID"/>
        </w:rPr>
        <w:t>s much as 10</w:t>
      </w:r>
      <w:r w:rsidR="00873301" w:rsidRPr="00BC3354">
        <w:rPr>
          <w:rFonts w:ascii="Times New Roman" w:hAnsi="Times New Roman" w:cs="Times New Roman"/>
          <w:sz w:val="24"/>
          <w:szCs w:val="24"/>
        </w:rPr>
        <w:t>%</w:t>
      </w:r>
      <w:r w:rsidR="006B2FB1" w:rsidRPr="00BC3354">
        <w:rPr>
          <w:rFonts w:ascii="Times New Roman" w:hAnsi="Times New Roman" w:cs="Times New Roman"/>
          <w:sz w:val="24"/>
          <w:szCs w:val="24"/>
          <w:lang w:val="id-ID"/>
        </w:rPr>
        <w:t xml:space="preserve"> </w:t>
      </w:r>
      <w:r w:rsidR="00873301" w:rsidRPr="00BC3354">
        <w:rPr>
          <w:rFonts w:ascii="Times New Roman" w:hAnsi="Times New Roman" w:cs="Times New Roman"/>
          <w:sz w:val="24"/>
          <w:szCs w:val="24"/>
          <w:lang w:val="id-ID"/>
        </w:rPr>
        <w:t xml:space="preserve">of </w:t>
      </w:r>
      <w:r w:rsidR="006B2FB1" w:rsidRPr="00BC3354">
        <w:rPr>
          <w:rFonts w:ascii="Times New Roman" w:hAnsi="Times New Roman" w:cs="Times New Roman"/>
          <w:sz w:val="24"/>
          <w:szCs w:val="24"/>
          <w:lang w:val="id-ID"/>
        </w:rPr>
        <w:t xml:space="preserve">900 major medicinal plant species are facing the threat of extinction because of </w:t>
      </w:r>
      <w:r w:rsidR="006B2FB1" w:rsidRPr="00BC3354">
        <w:rPr>
          <w:rFonts w:ascii="Times New Roman" w:hAnsi="Times New Roman" w:cs="Times New Roman"/>
          <w:sz w:val="24"/>
          <w:szCs w:val="24"/>
          <w:shd w:val="clear" w:color="auto" w:fill="FFFFFF"/>
          <w:lang w:val="id-ID"/>
        </w:rPr>
        <w:t>overexploitation</w:t>
      </w:r>
      <w:r w:rsidR="006B2FB1" w:rsidRPr="00BC3354">
        <w:rPr>
          <w:rStyle w:val="fontstyle01"/>
          <w:rFonts w:ascii="Times New Roman" w:hAnsi="Times New Roman" w:cs="Times New Roman"/>
          <w:color w:val="auto"/>
          <w:sz w:val="24"/>
          <w:szCs w:val="24"/>
        </w:rPr>
        <w:t xml:space="preserve"> </w:t>
      </w:r>
      <w:r w:rsidR="006B2FB1" w:rsidRPr="00BC3354">
        <w:rPr>
          <w:rFonts w:ascii="Times New Roman" w:hAnsi="Times New Roman" w:cs="Times New Roman"/>
          <w:sz w:val="24"/>
          <w:szCs w:val="24"/>
        </w:rPr>
        <w:t>(</w:t>
      </w:r>
      <w:r w:rsidR="006B2FB1" w:rsidRPr="00BC3354">
        <w:rPr>
          <w:rFonts w:ascii="Times New Roman" w:hAnsi="Times New Roman" w:cs="Times New Roman"/>
          <w:sz w:val="24"/>
          <w:szCs w:val="24"/>
          <w:lang w:val="id-ID"/>
        </w:rPr>
        <w:t>Outlookindia. 2022</w:t>
      </w:r>
      <w:r w:rsidR="006B2FB1" w:rsidRPr="00BC3354">
        <w:rPr>
          <w:rFonts w:ascii="Times New Roman" w:hAnsi="Times New Roman" w:cs="Times New Roman"/>
          <w:sz w:val="24"/>
          <w:szCs w:val="24"/>
        </w:rPr>
        <w:t xml:space="preserve">). </w:t>
      </w:r>
    </w:p>
    <w:p w:rsidR="001E48C1" w:rsidRPr="00BC3354" w:rsidRDefault="00873301" w:rsidP="00016342">
      <w:pPr>
        <w:tabs>
          <w:tab w:val="left" w:pos="8789"/>
          <w:tab w:val="left" w:pos="9102"/>
        </w:tabs>
        <w:spacing w:after="0" w:line="480" w:lineRule="auto"/>
        <w:ind w:firstLine="567"/>
        <w:jc w:val="both"/>
        <w:rPr>
          <w:rFonts w:ascii="Times New Roman" w:hAnsi="Times New Roman" w:cs="Times New Roman"/>
          <w:bCs/>
          <w:sz w:val="24"/>
          <w:szCs w:val="24"/>
          <w:shd w:val="clear" w:color="auto" w:fill="FFFFFF"/>
        </w:rPr>
      </w:pPr>
      <w:r w:rsidRPr="00BC3354">
        <w:rPr>
          <w:rFonts w:ascii="Times New Roman" w:hAnsi="Times New Roman" w:cs="Times New Roman"/>
          <w:sz w:val="24"/>
          <w:szCs w:val="24"/>
          <w:shd w:val="clear" w:color="auto" w:fill="FFFFFF"/>
        </w:rPr>
        <w:t xml:space="preserve">Concerning with the demand of medicinal herbs, </w:t>
      </w:r>
      <w:r w:rsidR="000F1029" w:rsidRPr="00BC3354">
        <w:rPr>
          <w:rFonts w:ascii="Times New Roman" w:hAnsi="Times New Roman" w:cs="Times New Roman"/>
          <w:sz w:val="24"/>
          <w:szCs w:val="24"/>
          <w:shd w:val="clear" w:color="auto" w:fill="FFFFFF"/>
          <w:lang w:val="id-ID"/>
        </w:rPr>
        <w:t>Zion Market Research</w:t>
      </w:r>
      <w:r w:rsidR="004E3136" w:rsidRPr="00BC3354">
        <w:rPr>
          <w:rFonts w:ascii="Times New Roman" w:hAnsi="Times New Roman" w:cs="Times New Roman"/>
          <w:sz w:val="24"/>
          <w:szCs w:val="24"/>
          <w:shd w:val="clear" w:color="auto" w:fill="FFFFFF"/>
        </w:rPr>
        <w:t>,</w:t>
      </w:r>
      <w:r w:rsidR="000F1029" w:rsidRPr="00BC3354">
        <w:rPr>
          <w:rFonts w:ascii="Times New Roman" w:hAnsi="Times New Roman" w:cs="Times New Roman"/>
          <w:sz w:val="24"/>
          <w:szCs w:val="24"/>
          <w:shd w:val="clear" w:color="auto" w:fill="FFFFFF"/>
          <w:lang w:val="id-ID"/>
        </w:rPr>
        <w:t xml:space="preserve"> </w:t>
      </w:r>
      <w:r w:rsidR="004E3136" w:rsidRPr="00BC3354">
        <w:rPr>
          <w:rFonts w:ascii="Times New Roman" w:hAnsi="Times New Roman" w:cs="Times New Roman"/>
          <w:sz w:val="24"/>
          <w:szCs w:val="24"/>
          <w:lang w:val="id-ID"/>
        </w:rPr>
        <w:t>United States of America</w:t>
      </w:r>
      <w:r w:rsidR="000F1029" w:rsidRPr="00BC3354">
        <w:rPr>
          <w:rFonts w:ascii="Times New Roman" w:hAnsi="Times New Roman" w:cs="Times New Roman"/>
          <w:sz w:val="24"/>
          <w:szCs w:val="24"/>
          <w:lang w:val="id-ID"/>
        </w:rPr>
        <w:t xml:space="preserve"> </w:t>
      </w:r>
      <w:r w:rsidR="004E3136" w:rsidRPr="00BC3354">
        <w:rPr>
          <w:rFonts w:ascii="Times New Roman" w:hAnsi="Times New Roman" w:cs="Times New Roman"/>
          <w:sz w:val="24"/>
          <w:szCs w:val="24"/>
          <w:shd w:val="clear" w:color="auto" w:fill="FFFFFF"/>
          <w:lang w:val="id-ID"/>
        </w:rPr>
        <w:t>reported</w:t>
      </w:r>
      <w:r w:rsidR="000F1029" w:rsidRPr="00BC3354">
        <w:rPr>
          <w:rFonts w:ascii="Times New Roman" w:hAnsi="Times New Roman" w:cs="Times New Roman"/>
          <w:sz w:val="24"/>
          <w:szCs w:val="24"/>
          <w:shd w:val="clear" w:color="auto" w:fill="FFFFFF"/>
          <w:lang w:val="id-ID"/>
        </w:rPr>
        <w:t xml:space="preserve"> that t</w:t>
      </w:r>
      <w:r w:rsidR="000F1029" w:rsidRPr="00BC3354">
        <w:rPr>
          <w:rFonts w:ascii="Times New Roman" w:hAnsi="Times New Roman" w:cs="Times New Roman"/>
          <w:bCs/>
          <w:sz w:val="24"/>
          <w:szCs w:val="24"/>
          <w:shd w:val="clear" w:color="auto" w:fill="FFFFFF"/>
          <w:lang w:val="id-ID"/>
        </w:rPr>
        <w:t>he global </w:t>
      </w:r>
      <w:hyperlink r:id="rId10" w:tgtFrame="_blank" w:history="1">
        <w:r w:rsidR="000F1029" w:rsidRPr="00BC3354">
          <w:rPr>
            <w:rStyle w:val="Hyperlink"/>
            <w:rFonts w:ascii="Times New Roman" w:hAnsi="Times New Roman" w:cs="Times New Roman"/>
            <w:bCs/>
            <w:color w:val="auto"/>
            <w:sz w:val="24"/>
            <w:szCs w:val="24"/>
            <w:u w:val="none"/>
            <w:lang w:val="id-ID"/>
          </w:rPr>
          <w:t>market</w:t>
        </w:r>
      </w:hyperlink>
      <w:r w:rsidR="000F1029" w:rsidRPr="00BC3354">
        <w:rPr>
          <w:rFonts w:ascii="Times New Roman" w:hAnsi="Times New Roman" w:cs="Times New Roman"/>
          <w:bCs/>
          <w:sz w:val="24"/>
          <w:szCs w:val="24"/>
          <w:shd w:val="clear" w:color="auto" w:fill="FFFFFF"/>
          <w:lang w:val="id-ID"/>
        </w:rPr>
        <w:t xml:space="preserve"> size </w:t>
      </w:r>
      <w:r w:rsidR="004E3136" w:rsidRPr="00BC3354">
        <w:rPr>
          <w:rFonts w:ascii="Times New Roman" w:hAnsi="Times New Roman" w:cs="Times New Roman"/>
          <w:bCs/>
          <w:sz w:val="24"/>
          <w:szCs w:val="24"/>
          <w:shd w:val="clear" w:color="auto" w:fill="FFFFFF"/>
        </w:rPr>
        <w:t>in 2021</w:t>
      </w:r>
      <w:r w:rsidR="005779ED" w:rsidRPr="00BC3354">
        <w:rPr>
          <w:rFonts w:ascii="Times New Roman" w:hAnsi="Times New Roman" w:cs="Times New Roman"/>
          <w:bCs/>
          <w:sz w:val="24"/>
          <w:szCs w:val="24"/>
          <w:shd w:val="clear" w:color="auto" w:fill="FFFFFF"/>
        </w:rPr>
        <w:t xml:space="preserve"> valued at around US$ 166 billion and is expected to grow to around US$ 348 billion by 2028 at a compound annual growth rate</w:t>
      </w:r>
      <w:r w:rsidR="000F1029" w:rsidRPr="00BC3354">
        <w:rPr>
          <w:rFonts w:ascii="Times New Roman" w:hAnsi="Times New Roman" w:cs="Times New Roman"/>
          <w:bCs/>
          <w:sz w:val="24"/>
          <w:szCs w:val="24"/>
          <w:shd w:val="clear" w:color="auto" w:fill="FFFFFF"/>
          <w:lang w:val="id-ID"/>
        </w:rPr>
        <w:t xml:space="preserve"> (CAGR) of roughly 11.2%</w:t>
      </w:r>
      <w:r w:rsidR="004E3136" w:rsidRPr="00BC3354">
        <w:rPr>
          <w:rFonts w:ascii="Times New Roman" w:hAnsi="Times New Roman" w:cs="Times New Roman"/>
          <w:bCs/>
          <w:sz w:val="24"/>
          <w:szCs w:val="24"/>
          <w:shd w:val="clear" w:color="auto" w:fill="FFFFFF"/>
          <w:lang w:val="id-ID"/>
        </w:rPr>
        <w:t xml:space="preserve"> (Zion Market Research, </w:t>
      </w:r>
      <w:r w:rsidR="000F1029" w:rsidRPr="00BC3354">
        <w:rPr>
          <w:rFonts w:ascii="Times New Roman" w:hAnsi="Times New Roman" w:cs="Times New Roman"/>
          <w:bCs/>
          <w:sz w:val="24"/>
          <w:szCs w:val="24"/>
          <w:shd w:val="clear" w:color="auto" w:fill="FFFFFF"/>
          <w:lang w:val="id-ID"/>
        </w:rPr>
        <w:t>2022</w:t>
      </w:r>
      <w:r w:rsidR="004E3136" w:rsidRPr="00BC3354">
        <w:rPr>
          <w:rFonts w:ascii="Times New Roman" w:hAnsi="Times New Roman" w:cs="Times New Roman"/>
          <w:bCs/>
          <w:sz w:val="24"/>
          <w:szCs w:val="24"/>
          <w:shd w:val="clear" w:color="auto" w:fill="FFFFFF"/>
        </w:rPr>
        <w:t>)</w:t>
      </w:r>
      <w:r w:rsidR="000F1029" w:rsidRPr="00BC3354">
        <w:rPr>
          <w:rFonts w:ascii="Times New Roman" w:hAnsi="Times New Roman" w:cs="Times New Roman"/>
          <w:bCs/>
          <w:sz w:val="24"/>
          <w:szCs w:val="24"/>
          <w:shd w:val="clear" w:color="auto" w:fill="FFFFFF"/>
        </w:rPr>
        <w:t>.</w:t>
      </w:r>
      <w:r w:rsidR="00016342" w:rsidRPr="00BC3354">
        <w:rPr>
          <w:rFonts w:ascii="Times New Roman" w:hAnsi="Times New Roman" w:cs="Times New Roman"/>
          <w:bCs/>
          <w:sz w:val="24"/>
          <w:szCs w:val="24"/>
          <w:shd w:val="clear" w:color="auto" w:fill="FFFFFF"/>
        </w:rPr>
        <w:t xml:space="preserve"> There are several factors that are driving significantly the increase in demand in the global market for natural products, such as: the increasing elderly population, and increasing cases of chronic dis</w:t>
      </w:r>
      <w:r w:rsidR="00821135" w:rsidRPr="00BC3354">
        <w:rPr>
          <w:rFonts w:ascii="Times New Roman" w:hAnsi="Times New Roman" w:cs="Times New Roman"/>
          <w:bCs/>
          <w:sz w:val="24"/>
          <w:szCs w:val="24"/>
          <w:shd w:val="clear" w:color="auto" w:fill="FFFFFF"/>
        </w:rPr>
        <w:t>eases</w:t>
      </w:r>
      <w:r w:rsidR="00016342" w:rsidRPr="00BC3354">
        <w:rPr>
          <w:rFonts w:ascii="Times New Roman" w:hAnsi="Times New Roman" w:cs="Times New Roman"/>
          <w:bCs/>
          <w:sz w:val="24"/>
          <w:szCs w:val="24"/>
          <w:shd w:val="clear" w:color="auto" w:fill="FFFFFF"/>
        </w:rPr>
        <w:t xml:space="preserve">. </w:t>
      </w:r>
      <w:r w:rsidR="006E6665" w:rsidRPr="00BC3354">
        <w:rPr>
          <w:rFonts w:ascii="Times New Roman" w:hAnsi="Times New Roman" w:cs="Times New Roman"/>
          <w:sz w:val="24"/>
          <w:szCs w:val="24"/>
          <w:lang w:val="id-ID"/>
        </w:rPr>
        <w:t>The market of medicinal plants in the world became more competitive and have bright business prospects</w:t>
      </w:r>
      <w:r w:rsidR="006E6665" w:rsidRPr="00BC3354">
        <w:rPr>
          <w:rFonts w:ascii="Times New Roman" w:hAnsi="Times New Roman" w:cs="Times New Roman"/>
          <w:sz w:val="24"/>
          <w:szCs w:val="24"/>
        </w:rPr>
        <w:t xml:space="preserve">. </w:t>
      </w:r>
      <w:r w:rsidR="007D29FA" w:rsidRPr="00BC3354">
        <w:rPr>
          <w:rFonts w:ascii="Times New Roman" w:hAnsi="Times New Roman" w:cs="Times New Roman"/>
          <w:sz w:val="24"/>
          <w:szCs w:val="24"/>
          <w:lang w:val="id-ID"/>
        </w:rPr>
        <w:t xml:space="preserve">The objectives of the research is to </w:t>
      </w:r>
      <w:r w:rsidR="007D29FA" w:rsidRPr="00BC3354">
        <w:rPr>
          <w:rFonts w:ascii="Times New Roman" w:hAnsi="Times New Roman" w:cs="Times New Roman"/>
          <w:sz w:val="24"/>
          <w:szCs w:val="24"/>
        </w:rPr>
        <w:t xml:space="preserve">know </w:t>
      </w:r>
      <w:r w:rsidR="007D29FA" w:rsidRPr="00BC3354">
        <w:rPr>
          <w:rFonts w:ascii="Times New Roman" w:eastAsia="Times New Roman" w:hAnsi="Times New Roman" w:cs="Times New Roman"/>
          <w:sz w:val="24"/>
          <w:szCs w:val="24"/>
          <w:lang w:val="id-ID"/>
        </w:rPr>
        <w:t xml:space="preserve">the existence of medicinal plant </w:t>
      </w:r>
      <w:r w:rsidR="007D29FA" w:rsidRPr="00BC3354">
        <w:rPr>
          <w:rFonts w:ascii="Times New Roman" w:eastAsia="Times New Roman" w:hAnsi="Times New Roman" w:cs="Times New Roman"/>
          <w:sz w:val="24"/>
          <w:szCs w:val="24"/>
        </w:rPr>
        <w:t>F</w:t>
      </w:r>
      <w:r w:rsidR="007D29FA" w:rsidRPr="00BC3354">
        <w:rPr>
          <w:rFonts w:ascii="Times New Roman" w:eastAsia="Times New Roman" w:hAnsi="Times New Roman" w:cs="Times New Roman"/>
          <w:sz w:val="24"/>
          <w:szCs w:val="24"/>
          <w:lang w:val="id-ID"/>
        </w:rPr>
        <w:t xml:space="preserve">armer Group </w:t>
      </w:r>
      <w:r w:rsidR="007E39CE" w:rsidRPr="00BC3354">
        <w:rPr>
          <w:rFonts w:ascii="Times New Roman" w:eastAsia="Times New Roman" w:hAnsi="Times New Roman" w:cs="Times New Roman"/>
          <w:sz w:val="24"/>
          <w:szCs w:val="24"/>
        </w:rPr>
        <w:t>and</w:t>
      </w:r>
      <w:r w:rsidR="001E48C1" w:rsidRPr="00BC3354">
        <w:rPr>
          <w:rFonts w:ascii="Times New Roman" w:eastAsia="Times New Roman" w:hAnsi="Times New Roman" w:cs="Times New Roman"/>
          <w:sz w:val="24"/>
          <w:szCs w:val="24"/>
        </w:rPr>
        <w:t xml:space="preserve"> the</w:t>
      </w:r>
      <w:r w:rsidR="004E3136" w:rsidRPr="00BC3354">
        <w:rPr>
          <w:rFonts w:ascii="Times New Roman" w:eastAsia="Times New Roman" w:hAnsi="Times New Roman" w:cs="Times New Roman"/>
          <w:sz w:val="24"/>
          <w:szCs w:val="24"/>
        </w:rPr>
        <w:t xml:space="preserve"> </w:t>
      </w:r>
      <w:r w:rsidR="001E48C1" w:rsidRPr="00BC3354">
        <w:rPr>
          <w:rFonts w:ascii="Times New Roman" w:eastAsia="Times New Roman" w:hAnsi="Times New Roman" w:cs="Times New Roman"/>
          <w:sz w:val="24"/>
          <w:szCs w:val="24"/>
          <w:lang w:val="id-ID"/>
        </w:rPr>
        <w:t>impac</w:t>
      </w:r>
      <w:r w:rsidR="007E39CE" w:rsidRPr="00BC3354">
        <w:rPr>
          <w:rFonts w:ascii="Times New Roman" w:eastAsia="Times New Roman" w:hAnsi="Times New Roman" w:cs="Times New Roman"/>
          <w:sz w:val="24"/>
          <w:szCs w:val="24"/>
          <w:lang w:val="id-ID"/>
        </w:rPr>
        <w:t>t on</w:t>
      </w:r>
      <w:r w:rsidR="001E48C1" w:rsidRPr="00BC3354">
        <w:rPr>
          <w:rFonts w:ascii="Times New Roman" w:eastAsia="Times New Roman" w:hAnsi="Times New Roman" w:cs="Times New Roman"/>
          <w:sz w:val="24"/>
          <w:szCs w:val="24"/>
          <w:lang w:val="id-ID"/>
        </w:rPr>
        <w:t xml:space="preserve"> community development</w:t>
      </w:r>
      <w:r w:rsidR="001E48C1" w:rsidRPr="00BC3354">
        <w:rPr>
          <w:rFonts w:ascii="Times New Roman" w:eastAsia="Times New Roman" w:hAnsi="Times New Roman" w:cs="Times New Roman"/>
          <w:sz w:val="24"/>
          <w:szCs w:val="24"/>
        </w:rPr>
        <w:t xml:space="preserve"> through </w:t>
      </w:r>
      <w:r w:rsidR="004E3136" w:rsidRPr="00BC3354">
        <w:rPr>
          <w:rFonts w:ascii="Times New Roman" w:eastAsia="Times New Roman" w:hAnsi="Times New Roman" w:cs="Times New Roman"/>
          <w:sz w:val="24"/>
          <w:szCs w:val="24"/>
        </w:rPr>
        <w:t xml:space="preserve">increasing </w:t>
      </w:r>
      <w:r w:rsidR="001E48C1" w:rsidRPr="00BC3354">
        <w:rPr>
          <w:rFonts w:ascii="Times New Roman" w:eastAsia="Times New Roman" w:hAnsi="Times New Roman" w:cs="Times New Roman"/>
          <w:sz w:val="24"/>
          <w:szCs w:val="24"/>
        </w:rPr>
        <w:t xml:space="preserve">of </w:t>
      </w:r>
      <w:r w:rsidR="004E3136" w:rsidRPr="00BC3354">
        <w:rPr>
          <w:rFonts w:ascii="Times New Roman" w:eastAsia="Times New Roman" w:hAnsi="Times New Roman" w:cs="Times New Roman"/>
          <w:sz w:val="24"/>
          <w:szCs w:val="24"/>
        </w:rPr>
        <w:t xml:space="preserve">production, </w:t>
      </w:r>
      <w:r w:rsidR="001E48C1" w:rsidRPr="00BC3354">
        <w:rPr>
          <w:rFonts w:ascii="Times New Roman" w:eastAsia="Times New Roman" w:hAnsi="Times New Roman" w:cs="Times New Roman"/>
          <w:sz w:val="24"/>
          <w:szCs w:val="24"/>
        </w:rPr>
        <w:t xml:space="preserve">selling price, </w:t>
      </w:r>
      <w:r w:rsidR="004E3136" w:rsidRPr="00BC3354">
        <w:rPr>
          <w:rFonts w:ascii="Times New Roman" w:eastAsia="Times New Roman" w:hAnsi="Times New Roman" w:cs="Times New Roman"/>
          <w:sz w:val="24"/>
          <w:szCs w:val="24"/>
        </w:rPr>
        <w:t xml:space="preserve">revenue, </w:t>
      </w:r>
      <w:r w:rsidR="001E48C1" w:rsidRPr="00BC3354">
        <w:rPr>
          <w:rFonts w:ascii="Times New Roman" w:eastAsia="Times New Roman" w:hAnsi="Times New Roman" w:cs="Times New Roman"/>
          <w:sz w:val="24"/>
          <w:szCs w:val="24"/>
        </w:rPr>
        <w:t xml:space="preserve">revenue/cost or </w:t>
      </w:r>
      <w:r w:rsidR="004E3136" w:rsidRPr="00BC3354">
        <w:rPr>
          <w:rFonts w:ascii="Times New Roman" w:hAnsi="Times New Roman" w:cs="Times New Roman"/>
          <w:sz w:val="24"/>
          <w:szCs w:val="24"/>
          <w:lang w:val="id-ID"/>
        </w:rPr>
        <w:t>R/C</w:t>
      </w:r>
      <w:r w:rsidR="004E3136" w:rsidRPr="00BC3354">
        <w:rPr>
          <w:rFonts w:ascii="Times New Roman" w:hAnsi="Times New Roman" w:cs="Times New Roman"/>
          <w:sz w:val="24"/>
          <w:szCs w:val="24"/>
        </w:rPr>
        <w:t xml:space="preserve"> ratio</w:t>
      </w:r>
      <w:r w:rsidR="001E48C1" w:rsidRPr="00BC3354">
        <w:rPr>
          <w:rFonts w:ascii="Times New Roman" w:hAnsi="Times New Roman" w:cs="Times New Roman"/>
          <w:sz w:val="24"/>
          <w:szCs w:val="24"/>
        </w:rPr>
        <w:t xml:space="preserve"> in the cultivation of several </w:t>
      </w:r>
      <w:r w:rsidR="0042362B" w:rsidRPr="00BC3354">
        <w:rPr>
          <w:rFonts w:ascii="Times New Roman" w:hAnsi="Times New Roman" w:cs="Times New Roman"/>
          <w:sz w:val="24"/>
          <w:szCs w:val="24"/>
        </w:rPr>
        <w:t>primary</w:t>
      </w:r>
      <w:r w:rsidR="00B12E00" w:rsidRPr="00BC3354">
        <w:rPr>
          <w:rFonts w:ascii="Times New Roman" w:hAnsi="Times New Roman" w:cs="Times New Roman"/>
          <w:sz w:val="24"/>
          <w:szCs w:val="24"/>
        </w:rPr>
        <w:t xml:space="preserve"> </w:t>
      </w:r>
      <w:r w:rsidR="00D0600D" w:rsidRPr="00BC3354">
        <w:rPr>
          <w:rFonts w:ascii="Times New Roman" w:hAnsi="Times New Roman" w:cs="Times New Roman"/>
          <w:sz w:val="24"/>
          <w:szCs w:val="24"/>
        </w:rPr>
        <w:t>medicinal plants in Indonesia are:</w:t>
      </w:r>
      <w:r w:rsidR="001E48C1" w:rsidRPr="00BC3354">
        <w:rPr>
          <w:rFonts w:ascii="Times New Roman" w:hAnsi="Times New Roman" w:cs="Times New Roman"/>
          <w:sz w:val="24"/>
          <w:szCs w:val="24"/>
        </w:rPr>
        <w:t xml:space="preserve"> </w:t>
      </w:r>
      <w:r w:rsidR="001E48C1" w:rsidRPr="00BC3354">
        <w:rPr>
          <w:rFonts w:ascii="Times New Roman" w:hAnsi="Times New Roman" w:cs="Times New Roman"/>
          <w:sz w:val="24"/>
          <w:szCs w:val="24"/>
          <w:lang w:val="id-ID"/>
        </w:rPr>
        <w:t xml:space="preserve">ginger </w:t>
      </w:r>
      <w:r w:rsidR="001E48C1" w:rsidRPr="00BC3354">
        <w:rPr>
          <w:rFonts w:ascii="Times New Roman" w:hAnsi="Times New Roman" w:cs="Times New Roman"/>
          <w:i/>
          <w:sz w:val="24"/>
          <w:szCs w:val="24"/>
          <w:lang w:val="id-ID"/>
        </w:rPr>
        <w:t xml:space="preserve">(Zingiber officinalle), </w:t>
      </w:r>
      <w:r w:rsidR="001E48C1" w:rsidRPr="00BC3354">
        <w:rPr>
          <w:rFonts w:ascii="Times New Roman" w:hAnsi="Times New Roman" w:cs="Times New Roman"/>
          <w:sz w:val="24"/>
          <w:szCs w:val="24"/>
          <w:lang w:val="id-ID"/>
        </w:rPr>
        <w:t>galangal (</w:t>
      </w:r>
      <w:r w:rsidR="001E48C1" w:rsidRPr="00BC3354">
        <w:rPr>
          <w:rFonts w:ascii="Times New Roman" w:hAnsi="Times New Roman" w:cs="Times New Roman"/>
          <w:i/>
          <w:sz w:val="24"/>
          <w:szCs w:val="24"/>
          <w:lang w:val="id-ID"/>
        </w:rPr>
        <w:t xml:space="preserve">Alpinia galangal), </w:t>
      </w:r>
      <w:r w:rsidR="001E48C1" w:rsidRPr="00BC3354">
        <w:rPr>
          <w:rFonts w:ascii="Times New Roman" w:hAnsi="Times New Roman" w:cs="Times New Roman"/>
          <w:sz w:val="24"/>
          <w:szCs w:val="24"/>
          <w:lang w:val="id-ID"/>
        </w:rPr>
        <w:t xml:space="preserve">java turmeric </w:t>
      </w:r>
      <w:r w:rsidR="001E48C1" w:rsidRPr="00BC3354">
        <w:rPr>
          <w:rFonts w:ascii="Times New Roman" w:hAnsi="Times New Roman" w:cs="Times New Roman"/>
          <w:i/>
          <w:sz w:val="24"/>
          <w:szCs w:val="24"/>
          <w:lang w:val="id-ID"/>
        </w:rPr>
        <w:t>(Curcuma xanthorrhiza)</w:t>
      </w:r>
      <w:r w:rsidR="001E48C1" w:rsidRPr="00BC3354">
        <w:rPr>
          <w:rFonts w:ascii="Times New Roman" w:hAnsi="Times New Roman" w:cs="Times New Roman"/>
          <w:sz w:val="24"/>
          <w:szCs w:val="24"/>
          <w:lang w:val="id-ID"/>
        </w:rPr>
        <w:t>, and saffron turmeric (</w:t>
      </w:r>
      <w:r w:rsidR="001E48C1" w:rsidRPr="00BC3354">
        <w:rPr>
          <w:rFonts w:ascii="Times New Roman" w:hAnsi="Times New Roman" w:cs="Times New Roman"/>
          <w:i/>
          <w:sz w:val="24"/>
          <w:szCs w:val="24"/>
          <w:lang w:val="id-ID"/>
        </w:rPr>
        <w:t>Curcuma longa</w:t>
      </w:r>
      <w:r w:rsidR="001E48C1" w:rsidRPr="00BC3354">
        <w:rPr>
          <w:rFonts w:ascii="Times New Roman" w:hAnsi="Times New Roman" w:cs="Times New Roman"/>
          <w:sz w:val="24"/>
          <w:szCs w:val="24"/>
          <w:lang w:val="id-ID"/>
        </w:rPr>
        <w:t xml:space="preserve">). </w:t>
      </w:r>
    </w:p>
    <w:p w:rsidR="001E48C1" w:rsidRPr="00BC3354" w:rsidRDefault="001E48C1" w:rsidP="00CD104E">
      <w:pPr>
        <w:tabs>
          <w:tab w:val="left" w:pos="8789"/>
          <w:tab w:val="left" w:pos="9102"/>
        </w:tabs>
        <w:spacing w:after="0" w:line="480" w:lineRule="auto"/>
        <w:ind w:firstLine="397"/>
        <w:jc w:val="both"/>
        <w:rPr>
          <w:rFonts w:ascii="Times New Roman" w:eastAsia="Times New Roman" w:hAnsi="Times New Roman" w:cs="Times New Roman"/>
          <w:sz w:val="24"/>
          <w:szCs w:val="24"/>
          <w:lang w:val="id-ID"/>
        </w:rPr>
      </w:pPr>
    </w:p>
    <w:p w:rsidR="00850306" w:rsidRPr="00BC3354" w:rsidRDefault="00227569" w:rsidP="00CD104E">
      <w:pPr>
        <w:tabs>
          <w:tab w:val="left" w:pos="8789"/>
          <w:tab w:val="left" w:pos="9102"/>
        </w:tabs>
        <w:spacing w:after="0" w:line="480" w:lineRule="auto"/>
        <w:rPr>
          <w:rFonts w:ascii="Times New Roman" w:hAnsi="Times New Roman" w:cs="Times New Roman"/>
          <w:b/>
          <w:sz w:val="24"/>
          <w:szCs w:val="24"/>
          <w:lang w:val="id-ID"/>
        </w:rPr>
      </w:pPr>
      <w:r w:rsidRPr="00BC3354">
        <w:rPr>
          <w:rFonts w:ascii="Times New Roman" w:hAnsi="Times New Roman" w:cs="Times New Roman"/>
          <w:b/>
          <w:sz w:val="24"/>
          <w:szCs w:val="24"/>
          <w:lang w:val="id-ID"/>
        </w:rPr>
        <w:t>Methods</w:t>
      </w:r>
    </w:p>
    <w:p w:rsidR="002F72E9" w:rsidRPr="00BC3354" w:rsidRDefault="0014117E" w:rsidP="00884DC4">
      <w:pPr>
        <w:tabs>
          <w:tab w:val="left" w:pos="9072"/>
        </w:tabs>
        <w:spacing w:after="0" w:line="480" w:lineRule="auto"/>
        <w:jc w:val="both"/>
        <w:rPr>
          <w:rFonts w:ascii="Times New Roman" w:hAnsi="Times New Roman" w:cs="Times New Roman"/>
          <w:sz w:val="24"/>
          <w:szCs w:val="24"/>
          <w:lang w:val="id-ID"/>
        </w:rPr>
      </w:pPr>
      <w:r w:rsidRPr="00BC3354">
        <w:rPr>
          <w:rFonts w:ascii="Times New Roman" w:hAnsi="Times New Roman" w:cs="Times New Roman"/>
          <w:sz w:val="24"/>
          <w:szCs w:val="24"/>
          <w:lang w:val="id-ID"/>
        </w:rPr>
        <w:t>This paper contains the results of this descriptive analytical research as an effort to support community development through the development of medicinal plant farmer groups in Indonesia.</w:t>
      </w:r>
      <w:r w:rsidRPr="00BC3354">
        <w:rPr>
          <w:rFonts w:ascii="Times New Roman" w:hAnsi="Times New Roman" w:cs="Times New Roman"/>
          <w:sz w:val="24"/>
          <w:szCs w:val="24"/>
        </w:rPr>
        <w:t xml:space="preserve"> </w:t>
      </w:r>
      <w:r w:rsidR="00FA0D93" w:rsidRPr="00BC3354">
        <w:rPr>
          <w:rFonts w:ascii="Times New Roman" w:hAnsi="Times New Roman" w:cs="Times New Roman"/>
          <w:sz w:val="24"/>
          <w:szCs w:val="24"/>
          <w:lang w:val="id-ID"/>
        </w:rPr>
        <w:t>T</w:t>
      </w:r>
      <w:r w:rsidR="006A66F7" w:rsidRPr="00BC3354">
        <w:rPr>
          <w:rFonts w:ascii="Times New Roman" w:hAnsi="Times New Roman" w:cs="Times New Roman"/>
          <w:sz w:val="24"/>
          <w:szCs w:val="24"/>
          <w:lang w:val="id-ID"/>
        </w:rPr>
        <w:t>he</w:t>
      </w:r>
      <w:r w:rsidR="00850306" w:rsidRPr="00BC3354">
        <w:rPr>
          <w:rFonts w:ascii="Times New Roman" w:hAnsi="Times New Roman" w:cs="Times New Roman"/>
          <w:sz w:val="24"/>
          <w:szCs w:val="24"/>
          <w:lang w:val="id-ID"/>
        </w:rPr>
        <w:t xml:space="preserve"> primary data </w:t>
      </w:r>
      <w:r w:rsidR="006A66F7" w:rsidRPr="00BC3354">
        <w:rPr>
          <w:rFonts w:ascii="Times New Roman" w:hAnsi="Times New Roman" w:cs="Times New Roman"/>
          <w:sz w:val="24"/>
          <w:szCs w:val="24"/>
          <w:lang w:val="id-ID"/>
        </w:rPr>
        <w:t>wa</w:t>
      </w:r>
      <w:r w:rsidR="00226109" w:rsidRPr="00BC3354">
        <w:rPr>
          <w:rFonts w:ascii="Times New Roman" w:hAnsi="Times New Roman" w:cs="Times New Roman"/>
          <w:sz w:val="24"/>
          <w:szCs w:val="24"/>
          <w:lang w:val="id-ID"/>
        </w:rPr>
        <w:t xml:space="preserve">s collected through </w:t>
      </w:r>
      <w:r w:rsidR="006A66F7" w:rsidRPr="00BC3354">
        <w:rPr>
          <w:rFonts w:ascii="Times New Roman" w:hAnsi="Times New Roman" w:cs="Times New Roman"/>
          <w:sz w:val="24"/>
          <w:szCs w:val="24"/>
          <w:lang w:val="id-ID"/>
        </w:rPr>
        <w:t>survey</w:t>
      </w:r>
      <w:r w:rsidR="009D4AE9" w:rsidRPr="00BC3354">
        <w:rPr>
          <w:rFonts w:ascii="Times New Roman" w:hAnsi="Times New Roman" w:cs="Times New Roman"/>
          <w:sz w:val="24"/>
          <w:szCs w:val="24"/>
          <w:lang w:val="id-ID"/>
        </w:rPr>
        <w:t xml:space="preserve"> by using </w:t>
      </w:r>
      <w:r w:rsidR="00226109" w:rsidRPr="00BC3354">
        <w:rPr>
          <w:rFonts w:ascii="Times New Roman" w:hAnsi="Times New Roman" w:cs="Times New Roman"/>
          <w:sz w:val="24"/>
          <w:szCs w:val="24"/>
          <w:lang w:val="id-ID"/>
        </w:rPr>
        <w:t xml:space="preserve">questionnaire </w:t>
      </w:r>
      <w:r w:rsidR="00795398" w:rsidRPr="00BC3354">
        <w:rPr>
          <w:rFonts w:ascii="Times New Roman" w:hAnsi="Times New Roman" w:cs="Times New Roman"/>
          <w:sz w:val="24"/>
          <w:szCs w:val="24"/>
          <w:lang w:val="id-ID"/>
        </w:rPr>
        <w:t>to</w:t>
      </w:r>
      <w:r w:rsidR="00226109" w:rsidRPr="00BC3354">
        <w:rPr>
          <w:rFonts w:ascii="Times New Roman" w:hAnsi="Times New Roman" w:cs="Times New Roman"/>
          <w:sz w:val="24"/>
          <w:szCs w:val="24"/>
          <w:lang w:val="id-ID"/>
        </w:rPr>
        <w:t xml:space="preserve"> </w:t>
      </w:r>
      <w:r w:rsidR="006A66F7" w:rsidRPr="00BC3354">
        <w:rPr>
          <w:rFonts w:ascii="Times New Roman" w:hAnsi="Times New Roman" w:cs="Times New Roman"/>
          <w:sz w:val="24"/>
          <w:szCs w:val="24"/>
          <w:lang w:val="id-ID"/>
        </w:rPr>
        <w:t xml:space="preserve">certain </w:t>
      </w:r>
      <w:r w:rsidR="00226109" w:rsidRPr="00BC3354">
        <w:rPr>
          <w:rFonts w:ascii="Times New Roman" w:hAnsi="Times New Roman" w:cs="Times New Roman"/>
          <w:sz w:val="24"/>
          <w:szCs w:val="24"/>
          <w:lang w:val="id-ID"/>
        </w:rPr>
        <w:t>medicinal plants</w:t>
      </w:r>
      <w:r w:rsidR="006A66F7" w:rsidRPr="00BC3354">
        <w:rPr>
          <w:rFonts w:ascii="Times New Roman" w:hAnsi="Times New Roman" w:cs="Times New Roman"/>
          <w:sz w:val="24"/>
          <w:szCs w:val="24"/>
          <w:lang w:val="id-ID"/>
        </w:rPr>
        <w:t xml:space="preserve"> farmers at October 2021</w:t>
      </w:r>
      <w:r w:rsidR="00795398" w:rsidRPr="00BC3354">
        <w:rPr>
          <w:rFonts w:ascii="Times New Roman" w:hAnsi="Times New Roman" w:cs="Times New Roman"/>
          <w:sz w:val="24"/>
          <w:szCs w:val="24"/>
          <w:lang w:val="id-ID"/>
        </w:rPr>
        <w:t>. The location was determine</w:t>
      </w:r>
      <w:r w:rsidR="006A66F7" w:rsidRPr="00BC3354">
        <w:rPr>
          <w:rFonts w:ascii="Times New Roman" w:hAnsi="Times New Roman" w:cs="Times New Roman"/>
          <w:sz w:val="24"/>
          <w:szCs w:val="24"/>
          <w:lang w:val="id-ID"/>
        </w:rPr>
        <w:t xml:space="preserve">d purposively and the sample </w:t>
      </w:r>
      <w:r w:rsidR="00795398" w:rsidRPr="00BC3354">
        <w:rPr>
          <w:rFonts w:ascii="Times New Roman" w:hAnsi="Times New Roman" w:cs="Times New Roman"/>
          <w:sz w:val="24"/>
          <w:szCs w:val="24"/>
          <w:lang w:val="id-ID"/>
        </w:rPr>
        <w:t>in this research was 50 farmers</w:t>
      </w:r>
      <w:r w:rsidR="00F42D8D" w:rsidRPr="00BC3354">
        <w:rPr>
          <w:rFonts w:ascii="Times New Roman" w:hAnsi="Times New Roman" w:cs="Times New Roman"/>
          <w:sz w:val="24"/>
          <w:szCs w:val="24"/>
          <w:lang w:val="id-ID"/>
        </w:rPr>
        <w:t xml:space="preserve"> consist of 25 </w:t>
      </w:r>
      <w:r w:rsidR="00F42D8D" w:rsidRPr="00BC3354">
        <w:rPr>
          <w:rFonts w:ascii="Times New Roman" w:hAnsi="Times New Roman" w:cs="Times New Roman"/>
          <w:sz w:val="24"/>
          <w:szCs w:val="24"/>
          <w:lang w:val="id-ID"/>
        </w:rPr>
        <w:lastRenderedPageBreak/>
        <w:t xml:space="preserve">farmers member of </w:t>
      </w:r>
      <w:r w:rsidR="00BA4061" w:rsidRPr="00BC3354">
        <w:rPr>
          <w:rFonts w:ascii="Times New Roman" w:hAnsi="Times New Roman" w:cs="Times New Roman"/>
          <w:sz w:val="24"/>
          <w:szCs w:val="24"/>
          <w:lang w:val="id-ID"/>
        </w:rPr>
        <w:t>medicinal p</w:t>
      </w:r>
      <w:r w:rsidR="00F20AAA" w:rsidRPr="00BC3354">
        <w:rPr>
          <w:rFonts w:ascii="Times New Roman" w:hAnsi="Times New Roman" w:cs="Times New Roman"/>
          <w:sz w:val="24"/>
          <w:szCs w:val="24"/>
          <w:lang w:val="id-ID"/>
        </w:rPr>
        <w:t xml:space="preserve">lant </w:t>
      </w:r>
      <w:r w:rsidR="00F42D8D" w:rsidRPr="00BC3354">
        <w:rPr>
          <w:rFonts w:ascii="Times New Roman" w:hAnsi="Times New Roman" w:cs="Times New Roman"/>
          <w:sz w:val="24"/>
          <w:szCs w:val="24"/>
          <w:lang w:val="id-ID"/>
        </w:rPr>
        <w:t>Farmer Group and 25 ordinary farmers</w:t>
      </w:r>
      <w:r w:rsidR="00BA4061" w:rsidRPr="00BC3354">
        <w:rPr>
          <w:rFonts w:ascii="Times New Roman" w:hAnsi="Times New Roman" w:cs="Times New Roman"/>
          <w:sz w:val="24"/>
          <w:szCs w:val="24"/>
          <w:lang w:val="id-ID"/>
        </w:rPr>
        <w:t xml:space="preserve"> or non-</w:t>
      </w:r>
      <w:r w:rsidR="00EF67E1" w:rsidRPr="00BC3354">
        <w:rPr>
          <w:rFonts w:ascii="Times New Roman" w:hAnsi="Times New Roman" w:cs="Times New Roman"/>
          <w:sz w:val="24"/>
          <w:szCs w:val="24"/>
          <w:lang w:val="id-ID"/>
        </w:rPr>
        <w:t>Farmer Group</w:t>
      </w:r>
      <w:r w:rsidR="00795398" w:rsidRPr="00BC3354">
        <w:rPr>
          <w:rFonts w:ascii="Times New Roman" w:hAnsi="Times New Roman" w:cs="Times New Roman"/>
          <w:sz w:val="24"/>
          <w:szCs w:val="24"/>
          <w:lang w:val="id-ID"/>
        </w:rPr>
        <w:t xml:space="preserve">. The survey location was </w:t>
      </w:r>
      <w:r w:rsidR="00226109" w:rsidRPr="00BC3354">
        <w:rPr>
          <w:rFonts w:ascii="Times New Roman" w:hAnsi="Times New Roman" w:cs="Times New Roman"/>
          <w:sz w:val="24"/>
          <w:szCs w:val="24"/>
          <w:lang w:val="id-ID"/>
        </w:rPr>
        <w:t>in Semarang Regency, Central Java P</w:t>
      </w:r>
      <w:r w:rsidR="006A66F7" w:rsidRPr="00BC3354">
        <w:rPr>
          <w:rFonts w:ascii="Times New Roman" w:hAnsi="Times New Roman" w:cs="Times New Roman"/>
          <w:sz w:val="24"/>
          <w:szCs w:val="24"/>
          <w:lang w:val="id-ID"/>
        </w:rPr>
        <w:t>rovince where i</w:t>
      </w:r>
      <w:r w:rsidR="00226109" w:rsidRPr="00BC3354">
        <w:rPr>
          <w:rFonts w:ascii="Times New Roman" w:hAnsi="Times New Roman" w:cs="Times New Roman"/>
          <w:sz w:val="24"/>
          <w:szCs w:val="24"/>
          <w:lang w:val="id-ID"/>
        </w:rPr>
        <w:t xml:space="preserve">s the center of medicinal plant cultivation in Indonesia. </w:t>
      </w:r>
      <w:r w:rsidR="009D4AE9" w:rsidRPr="00BC3354">
        <w:rPr>
          <w:rFonts w:ascii="Times New Roman" w:hAnsi="Times New Roman" w:cs="Times New Roman"/>
          <w:sz w:val="24"/>
          <w:szCs w:val="24"/>
          <w:lang w:val="id-ID"/>
        </w:rPr>
        <w:t>T</w:t>
      </w:r>
      <w:r w:rsidR="00FA0D93" w:rsidRPr="00BC3354">
        <w:rPr>
          <w:rFonts w:ascii="Times New Roman" w:hAnsi="Times New Roman" w:cs="Times New Roman"/>
          <w:sz w:val="24"/>
          <w:szCs w:val="24"/>
          <w:lang w:val="id-ID"/>
        </w:rPr>
        <w:t>o complete primary data t</w:t>
      </w:r>
      <w:r w:rsidR="009D4AE9" w:rsidRPr="00BC3354">
        <w:rPr>
          <w:rFonts w:ascii="Times New Roman" w:hAnsi="Times New Roman" w:cs="Times New Roman"/>
          <w:sz w:val="24"/>
          <w:szCs w:val="24"/>
          <w:lang w:val="id-ID"/>
        </w:rPr>
        <w:t>he</w:t>
      </w:r>
      <w:r w:rsidR="00850306" w:rsidRPr="00BC3354">
        <w:rPr>
          <w:rFonts w:ascii="Times New Roman" w:hAnsi="Times New Roman" w:cs="Times New Roman"/>
          <w:sz w:val="24"/>
          <w:szCs w:val="24"/>
          <w:lang w:val="id-ID"/>
        </w:rPr>
        <w:t xml:space="preserve"> information </w:t>
      </w:r>
      <w:r w:rsidR="006F0A2B" w:rsidRPr="00BC3354">
        <w:rPr>
          <w:rFonts w:ascii="Times New Roman" w:hAnsi="Times New Roman" w:cs="Times New Roman"/>
          <w:sz w:val="24"/>
          <w:szCs w:val="24"/>
          <w:lang w:val="id-ID"/>
        </w:rPr>
        <w:t>was collect</w:t>
      </w:r>
      <w:r w:rsidR="00850306" w:rsidRPr="00BC3354">
        <w:rPr>
          <w:rFonts w:ascii="Times New Roman" w:hAnsi="Times New Roman" w:cs="Times New Roman"/>
          <w:sz w:val="24"/>
          <w:szCs w:val="24"/>
          <w:lang w:val="id-ID"/>
        </w:rPr>
        <w:t xml:space="preserve">ed through </w:t>
      </w:r>
      <w:r w:rsidR="006F0A2B" w:rsidRPr="00BC3354">
        <w:rPr>
          <w:rFonts w:ascii="Times New Roman" w:hAnsi="Times New Roman" w:cs="Times New Roman"/>
          <w:sz w:val="24"/>
          <w:szCs w:val="24"/>
          <w:lang w:val="id-ID"/>
        </w:rPr>
        <w:t>direct</w:t>
      </w:r>
      <w:r w:rsidR="00BA3592" w:rsidRPr="00BC3354">
        <w:rPr>
          <w:rFonts w:ascii="Times New Roman" w:hAnsi="Times New Roman" w:cs="Times New Roman"/>
          <w:sz w:val="24"/>
          <w:szCs w:val="24"/>
          <w:lang w:val="id-ID"/>
        </w:rPr>
        <w:t xml:space="preserve"> interviews wit</w:t>
      </w:r>
      <w:r w:rsidR="00BA4061" w:rsidRPr="00BC3354">
        <w:rPr>
          <w:rFonts w:ascii="Times New Roman" w:hAnsi="Times New Roman" w:cs="Times New Roman"/>
          <w:sz w:val="24"/>
          <w:szCs w:val="24"/>
          <w:lang w:val="id-ID"/>
        </w:rPr>
        <w:t>h several local community leader</w:t>
      </w:r>
      <w:r w:rsidR="00BA3592" w:rsidRPr="00BC3354">
        <w:rPr>
          <w:rFonts w:ascii="Times New Roman" w:hAnsi="Times New Roman" w:cs="Times New Roman"/>
          <w:sz w:val="24"/>
          <w:szCs w:val="24"/>
          <w:lang w:val="id-ID"/>
        </w:rPr>
        <w:t xml:space="preserve">s </w:t>
      </w:r>
      <w:r w:rsidR="006F0A2B" w:rsidRPr="00BC3354">
        <w:rPr>
          <w:rFonts w:ascii="Times New Roman" w:hAnsi="Times New Roman" w:cs="Times New Roman"/>
          <w:sz w:val="24"/>
          <w:szCs w:val="24"/>
          <w:lang w:val="id-ID"/>
        </w:rPr>
        <w:t xml:space="preserve">and </w:t>
      </w:r>
      <w:r w:rsidR="00850306" w:rsidRPr="00BC3354">
        <w:rPr>
          <w:rFonts w:ascii="Times New Roman" w:hAnsi="Times New Roman" w:cs="Times New Roman"/>
          <w:sz w:val="24"/>
          <w:szCs w:val="24"/>
          <w:lang w:val="id-ID"/>
        </w:rPr>
        <w:t>several medicinal plant experts</w:t>
      </w:r>
      <w:r w:rsidR="00CF3D75" w:rsidRPr="00BC3354">
        <w:rPr>
          <w:rFonts w:ascii="Times New Roman" w:hAnsi="Times New Roman" w:cs="Times New Roman"/>
          <w:sz w:val="24"/>
          <w:szCs w:val="24"/>
          <w:lang w:val="id-ID"/>
        </w:rPr>
        <w:t xml:space="preserve"> who have a lot of experience in cultivation o</w:t>
      </w:r>
      <w:r w:rsidR="009D4AE9" w:rsidRPr="00BC3354">
        <w:rPr>
          <w:rFonts w:ascii="Times New Roman" w:hAnsi="Times New Roman" w:cs="Times New Roman"/>
          <w:sz w:val="24"/>
          <w:szCs w:val="24"/>
          <w:lang w:val="id-ID"/>
        </w:rPr>
        <w:t xml:space="preserve">f medicinal plants. </w:t>
      </w:r>
      <w:r w:rsidR="006F0A2B" w:rsidRPr="00BC3354">
        <w:rPr>
          <w:rFonts w:ascii="Times New Roman" w:hAnsi="Times New Roman" w:cs="Times New Roman"/>
          <w:sz w:val="24"/>
          <w:szCs w:val="24"/>
          <w:lang w:val="id-ID"/>
        </w:rPr>
        <w:t>The information especially concerning with the</w:t>
      </w:r>
      <w:r w:rsidR="00A679C7" w:rsidRPr="00BC3354">
        <w:rPr>
          <w:rFonts w:ascii="Times New Roman" w:hAnsi="Times New Roman" w:cs="Times New Roman"/>
          <w:sz w:val="24"/>
          <w:szCs w:val="24"/>
          <w:lang w:val="id-ID"/>
        </w:rPr>
        <w:t xml:space="preserve"> existing condition of medicin</w:t>
      </w:r>
      <w:r w:rsidR="009D4AE9" w:rsidRPr="00BC3354">
        <w:rPr>
          <w:rFonts w:ascii="Times New Roman" w:hAnsi="Times New Roman" w:cs="Times New Roman"/>
          <w:sz w:val="24"/>
          <w:szCs w:val="24"/>
          <w:lang w:val="id-ID"/>
        </w:rPr>
        <w:t>al plants cultivation, problem o</w:t>
      </w:r>
      <w:r w:rsidR="00A679C7" w:rsidRPr="00BC3354">
        <w:rPr>
          <w:rFonts w:ascii="Times New Roman" w:hAnsi="Times New Roman" w:cs="Times New Roman"/>
          <w:sz w:val="24"/>
          <w:szCs w:val="24"/>
          <w:lang w:val="id-ID"/>
        </w:rPr>
        <w:t xml:space="preserve">n production quality including market, </w:t>
      </w:r>
      <w:r w:rsidR="006F0A2B" w:rsidRPr="00BC3354">
        <w:rPr>
          <w:rFonts w:ascii="Times New Roman" w:hAnsi="Times New Roman" w:cs="Times New Roman"/>
          <w:sz w:val="24"/>
          <w:szCs w:val="24"/>
          <w:lang w:val="id-ID"/>
        </w:rPr>
        <w:t>and</w:t>
      </w:r>
      <w:r w:rsidR="001753FC" w:rsidRPr="00BC3354">
        <w:rPr>
          <w:rFonts w:ascii="Times New Roman" w:hAnsi="Times New Roman" w:cs="Times New Roman"/>
          <w:sz w:val="24"/>
          <w:szCs w:val="24"/>
          <w:lang w:val="id-ID"/>
        </w:rPr>
        <w:t xml:space="preserve"> possibility</w:t>
      </w:r>
      <w:r w:rsidR="006F0A2B" w:rsidRPr="00BC3354">
        <w:rPr>
          <w:rFonts w:ascii="Times New Roman" w:hAnsi="Times New Roman" w:cs="Times New Roman"/>
          <w:sz w:val="24"/>
          <w:szCs w:val="24"/>
          <w:lang w:val="id-ID"/>
        </w:rPr>
        <w:t xml:space="preserve"> efforts to</w:t>
      </w:r>
      <w:r w:rsidR="00E51891" w:rsidRPr="00BC3354">
        <w:rPr>
          <w:rFonts w:ascii="Times New Roman" w:hAnsi="Times New Roman" w:cs="Times New Roman"/>
          <w:sz w:val="24"/>
          <w:szCs w:val="24"/>
          <w:lang w:val="id-ID"/>
        </w:rPr>
        <w:t xml:space="preserve"> overcome the problems </w:t>
      </w:r>
      <w:r w:rsidR="009F1943" w:rsidRPr="00BC3354">
        <w:rPr>
          <w:rFonts w:ascii="Times New Roman" w:hAnsi="Times New Roman" w:cs="Times New Roman"/>
          <w:sz w:val="24"/>
          <w:szCs w:val="24"/>
          <w:lang w:val="id-ID"/>
        </w:rPr>
        <w:t xml:space="preserve">through the  </w:t>
      </w:r>
      <w:r w:rsidR="006F0A2B" w:rsidRPr="00BC3354">
        <w:rPr>
          <w:rFonts w:ascii="Times New Roman" w:hAnsi="Times New Roman" w:cs="Times New Roman"/>
          <w:sz w:val="24"/>
          <w:szCs w:val="24"/>
          <w:lang w:val="id-ID"/>
        </w:rPr>
        <w:t>develop</w:t>
      </w:r>
      <w:r w:rsidR="00047DF4" w:rsidRPr="00BC3354">
        <w:rPr>
          <w:rFonts w:ascii="Times New Roman" w:hAnsi="Times New Roman" w:cs="Times New Roman"/>
          <w:sz w:val="24"/>
          <w:szCs w:val="24"/>
          <w:lang w:val="id-ID"/>
        </w:rPr>
        <w:t>ment of</w:t>
      </w:r>
      <w:r w:rsidR="001753FC" w:rsidRPr="00BC3354">
        <w:rPr>
          <w:rFonts w:ascii="Times New Roman" w:hAnsi="Times New Roman" w:cs="Times New Roman"/>
          <w:sz w:val="24"/>
          <w:szCs w:val="24"/>
          <w:lang w:val="id-ID"/>
        </w:rPr>
        <w:t xml:space="preserve"> F</w:t>
      </w:r>
      <w:r w:rsidR="00E51891" w:rsidRPr="00BC3354">
        <w:rPr>
          <w:rFonts w:ascii="Times New Roman" w:hAnsi="Times New Roman" w:cs="Times New Roman"/>
          <w:sz w:val="24"/>
          <w:szCs w:val="24"/>
          <w:lang w:val="id-ID"/>
        </w:rPr>
        <w:t xml:space="preserve">armer </w:t>
      </w:r>
      <w:r w:rsidR="00BA7C21" w:rsidRPr="00BC3354">
        <w:rPr>
          <w:rFonts w:ascii="Times New Roman" w:hAnsi="Times New Roman" w:cs="Times New Roman"/>
          <w:sz w:val="24"/>
          <w:szCs w:val="24"/>
          <w:lang w:val="id-ID"/>
        </w:rPr>
        <w:t>Group</w:t>
      </w:r>
      <w:r w:rsidR="00CF3D75" w:rsidRPr="00BC3354">
        <w:rPr>
          <w:rFonts w:ascii="Times New Roman" w:hAnsi="Times New Roman" w:cs="Times New Roman"/>
          <w:sz w:val="24"/>
          <w:szCs w:val="24"/>
          <w:lang w:val="id-ID"/>
        </w:rPr>
        <w:t xml:space="preserve">. </w:t>
      </w:r>
      <w:r w:rsidR="00845AE9" w:rsidRPr="00BC3354">
        <w:rPr>
          <w:rFonts w:ascii="Times New Roman" w:hAnsi="Times New Roman" w:cs="Times New Roman"/>
          <w:sz w:val="24"/>
          <w:szCs w:val="24"/>
          <w:lang w:val="id-ID"/>
        </w:rPr>
        <w:t>To meet the data and informatio</w:t>
      </w:r>
      <w:r w:rsidR="006F0A2B" w:rsidRPr="00BC3354">
        <w:rPr>
          <w:rFonts w:ascii="Times New Roman" w:hAnsi="Times New Roman" w:cs="Times New Roman"/>
          <w:sz w:val="24"/>
          <w:szCs w:val="24"/>
          <w:lang w:val="id-ID"/>
        </w:rPr>
        <w:t>n</w:t>
      </w:r>
      <w:r w:rsidR="00845AE9" w:rsidRPr="00BC3354">
        <w:rPr>
          <w:rFonts w:ascii="Times New Roman" w:hAnsi="Times New Roman" w:cs="Times New Roman"/>
          <w:sz w:val="24"/>
          <w:szCs w:val="24"/>
          <w:lang w:val="id-ID"/>
        </w:rPr>
        <w:t xml:space="preserve"> to compose this paper </w:t>
      </w:r>
      <w:r w:rsidR="00436017" w:rsidRPr="00BC3354">
        <w:rPr>
          <w:rFonts w:ascii="Times New Roman" w:hAnsi="Times New Roman" w:cs="Times New Roman"/>
          <w:sz w:val="24"/>
          <w:szCs w:val="24"/>
          <w:lang w:val="id-ID"/>
        </w:rPr>
        <w:t xml:space="preserve">the researcher team </w:t>
      </w:r>
      <w:r w:rsidR="00845AE9" w:rsidRPr="00BC3354">
        <w:rPr>
          <w:rFonts w:ascii="Times New Roman" w:hAnsi="Times New Roman" w:cs="Times New Roman"/>
          <w:sz w:val="24"/>
          <w:szCs w:val="24"/>
          <w:lang w:val="id-ID"/>
        </w:rPr>
        <w:t xml:space="preserve">have been conducted </w:t>
      </w:r>
      <w:r w:rsidR="00850306" w:rsidRPr="00BC3354">
        <w:rPr>
          <w:rFonts w:ascii="Times New Roman" w:hAnsi="Times New Roman" w:cs="Times New Roman"/>
          <w:sz w:val="24"/>
          <w:szCs w:val="24"/>
          <w:lang w:val="id-ID"/>
        </w:rPr>
        <w:t xml:space="preserve">discussions </w:t>
      </w:r>
      <w:r w:rsidR="00F03D91" w:rsidRPr="00BC3354">
        <w:rPr>
          <w:rFonts w:ascii="Times New Roman" w:hAnsi="Times New Roman" w:cs="Times New Roman"/>
          <w:sz w:val="24"/>
          <w:szCs w:val="24"/>
          <w:lang w:val="id-ID"/>
        </w:rPr>
        <w:t xml:space="preserve">in a scientific meeting discussing agricultural issues which was attended by experts from several institutions including universities </w:t>
      </w:r>
      <w:r w:rsidR="007B75E7" w:rsidRPr="00BC3354">
        <w:rPr>
          <w:rFonts w:ascii="Times New Roman" w:hAnsi="Times New Roman" w:cs="Times New Roman"/>
          <w:sz w:val="24"/>
          <w:szCs w:val="24"/>
          <w:lang w:val="id-ID"/>
        </w:rPr>
        <w:t xml:space="preserve">at </w:t>
      </w:r>
      <w:r w:rsidR="00EF04CE" w:rsidRPr="00BC3354">
        <w:rPr>
          <w:rFonts w:ascii="Times New Roman" w:hAnsi="Times New Roman" w:cs="Times New Roman"/>
          <w:sz w:val="24"/>
          <w:szCs w:val="24"/>
          <w:lang w:val="id-ID"/>
        </w:rPr>
        <w:t xml:space="preserve">December </w:t>
      </w:r>
      <w:r w:rsidR="007B75E7" w:rsidRPr="00BC3354">
        <w:rPr>
          <w:rFonts w:ascii="Times New Roman" w:hAnsi="Times New Roman" w:cs="Times New Roman"/>
          <w:sz w:val="24"/>
          <w:szCs w:val="24"/>
          <w:lang w:val="id-ID"/>
        </w:rPr>
        <w:t>2021</w:t>
      </w:r>
      <w:r w:rsidR="00850306" w:rsidRPr="00BC3354">
        <w:rPr>
          <w:rFonts w:ascii="Times New Roman" w:hAnsi="Times New Roman" w:cs="Times New Roman"/>
          <w:sz w:val="24"/>
          <w:szCs w:val="24"/>
          <w:lang w:val="id-ID"/>
        </w:rPr>
        <w:t xml:space="preserve">. </w:t>
      </w:r>
      <w:r w:rsidR="005106A8" w:rsidRPr="00BC3354">
        <w:rPr>
          <w:rFonts w:ascii="Times New Roman" w:hAnsi="Times New Roman" w:cs="Times New Roman"/>
          <w:sz w:val="24"/>
          <w:szCs w:val="24"/>
          <w:lang w:val="id-ID"/>
        </w:rPr>
        <w:t>T</w:t>
      </w:r>
      <w:r w:rsidR="00E112E3" w:rsidRPr="00BC3354">
        <w:rPr>
          <w:rFonts w:ascii="Times New Roman" w:hAnsi="Times New Roman" w:cs="Times New Roman"/>
          <w:sz w:val="24"/>
          <w:szCs w:val="24"/>
          <w:lang w:val="id-ID"/>
        </w:rPr>
        <w:t>he scope of</w:t>
      </w:r>
      <w:r w:rsidR="008F4BAC" w:rsidRPr="00BC3354">
        <w:rPr>
          <w:rFonts w:ascii="Times New Roman" w:hAnsi="Times New Roman" w:cs="Times New Roman"/>
          <w:sz w:val="24"/>
          <w:szCs w:val="24"/>
          <w:lang w:val="id-ID"/>
        </w:rPr>
        <w:t xml:space="preserve"> analysis </w:t>
      </w:r>
      <w:r w:rsidR="006178AC" w:rsidRPr="00BC3354">
        <w:rPr>
          <w:rFonts w:ascii="Times New Roman" w:hAnsi="Times New Roman" w:cs="Times New Roman"/>
          <w:sz w:val="24"/>
          <w:szCs w:val="24"/>
          <w:lang w:val="id-ID"/>
        </w:rPr>
        <w:t>covering</w:t>
      </w:r>
      <w:r w:rsidR="0062609E" w:rsidRPr="00BC3354">
        <w:rPr>
          <w:rFonts w:ascii="Times New Roman" w:hAnsi="Times New Roman" w:cs="Times New Roman"/>
          <w:sz w:val="24"/>
          <w:szCs w:val="24"/>
          <w:lang w:val="id-ID"/>
        </w:rPr>
        <w:t xml:space="preserve"> four primary commodities of medicinal plants in Indonesia: </w:t>
      </w:r>
      <w:r w:rsidR="008147B5" w:rsidRPr="00BC3354">
        <w:rPr>
          <w:rFonts w:ascii="Times New Roman" w:hAnsi="Times New Roman" w:cs="Times New Roman"/>
          <w:sz w:val="24"/>
          <w:szCs w:val="24"/>
          <w:lang w:val="id-ID"/>
        </w:rPr>
        <w:t>g</w:t>
      </w:r>
      <w:r w:rsidR="0062609E" w:rsidRPr="00BC3354">
        <w:rPr>
          <w:rFonts w:ascii="Times New Roman" w:hAnsi="Times New Roman" w:cs="Times New Roman"/>
          <w:sz w:val="24"/>
          <w:szCs w:val="24"/>
          <w:lang w:val="id-ID"/>
        </w:rPr>
        <w:t xml:space="preserve">inger </w:t>
      </w:r>
      <w:r w:rsidR="0062609E" w:rsidRPr="00BC3354">
        <w:rPr>
          <w:rFonts w:ascii="Times New Roman" w:hAnsi="Times New Roman" w:cs="Times New Roman"/>
          <w:i/>
          <w:sz w:val="24"/>
          <w:szCs w:val="24"/>
          <w:lang w:val="id-ID"/>
        </w:rPr>
        <w:t xml:space="preserve">(Zingiber officinalle), </w:t>
      </w:r>
      <w:r w:rsidR="008147B5" w:rsidRPr="00BC3354">
        <w:rPr>
          <w:rFonts w:ascii="Times New Roman" w:hAnsi="Times New Roman" w:cs="Times New Roman"/>
          <w:sz w:val="24"/>
          <w:szCs w:val="24"/>
          <w:lang w:val="id-ID"/>
        </w:rPr>
        <w:t>g</w:t>
      </w:r>
      <w:r w:rsidR="0062609E" w:rsidRPr="00BC3354">
        <w:rPr>
          <w:rFonts w:ascii="Times New Roman" w:hAnsi="Times New Roman" w:cs="Times New Roman"/>
          <w:sz w:val="24"/>
          <w:szCs w:val="24"/>
          <w:lang w:val="id-ID"/>
        </w:rPr>
        <w:t>alangal (</w:t>
      </w:r>
      <w:r w:rsidR="0062609E" w:rsidRPr="00BC3354">
        <w:rPr>
          <w:rFonts w:ascii="Times New Roman" w:hAnsi="Times New Roman" w:cs="Times New Roman"/>
          <w:i/>
          <w:sz w:val="24"/>
          <w:szCs w:val="24"/>
          <w:lang w:val="id-ID"/>
        </w:rPr>
        <w:t xml:space="preserve">Alpinia galangal), </w:t>
      </w:r>
      <w:r w:rsidR="008147B5" w:rsidRPr="00BC3354">
        <w:rPr>
          <w:rFonts w:ascii="Times New Roman" w:hAnsi="Times New Roman" w:cs="Times New Roman"/>
          <w:sz w:val="24"/>
          <w:szCs w:val="24"/>
          <w:lang w:val="id-ID"/>
        </w:rPr>
        <w:t>java t</w:t>
      </w:r>
      <w:r w:rsidR="0062609E" w:rsidRPr="00BC3354">
        <w:rPr>
          <w:rFonts w:ascii="Times New Roman" w:hAnsi="Times New Roman" w:cs="Times New Roman"/>
          <w:sz w:val="24"/>
          <w:szCs w:val="24"/>
          <w:lang w:val="id-ID"/>
        </w:rPr>
        <w:t xml:space="preserve">urmeric </w:t>
      </w:r>
      <w:r w:rsidR="0062609E" w:rsidRPr="00BC3354">
        <w:rPr>
          <w:rFonts w:ascii="Times New Roman" w:hAnsi="Times New Roman" w:cs="Times New Roman"/>
          <w:i/>
          <w:sz w:val="24"/>
          <w:szCs w:val="24"/>
          <w:lang w:val="id-ID"/>
        </w:rPr>
        <w:t>(Curcuma xanthorrhiza)</w:t>
      </w:r>
      <w:r w:rsidR="0062609E" w:rsidRPr="00BC3354">
        <w:rPr>
          <w:rFonts w:ascii="Times New Roman" w:hAnsi="Times New Roman" w:cs="Times New Roman"/>
          <w:sz w:val="24"/>
          <w:szCs w:val="24"/>
          <w:lang w:val="id-ID"/>
        </w:rPr>
        <w:t xml:space="preserve">, and </w:t>
      </w:r>
      <w:r w:rsidR="008147B5" w:rsidRPr="00BC3354">
        <w:rPr>
          <w:rFonts w:ascii="Times New Roman" w:hAnsi="Times New Roman" w:cs="Times New Roman"/>
          <w:sz w:val="24"/>
          <w:szCs w:val="24"/>
          <w:lang w:val="id-ID"/>
        </w:rPr>
        <w:t>s</w:t>
      </w:r>
      <w:r w:rsidR="0062609E" w:rsidRPr="00BC3354">
        <w:rPr>
          <w:rFonts w:ascii="Times New Roman" w:hAnsi="Times New Roman" w:cs="Times New Roman"/>
          <w:sz w:val="24"/>
          <w:szCs w:val="24"/>
          <w:lang w:val="id-ID"/>
        </w:rPr>
        <w:t xml:space="preserve">affron </w:t>
      </w:r>
      <w:r w:rsidR="008147B5" w:rsidRPr="00BC3354">
        <w:rPr>
          <w:rFonts w:ascii="Times New Roman" w:hAnsi="Times New Roman" w:cs="Times New Roman"/>
          <w:sz w:val="24"/>
          <w:szCs w:val="24"/>
          <w:lang w:val="id-ID"/>
        </w:rPr>
        <w:t>t</w:t>
      </w:r>
      <w:r w:rsidR="0062609E" w:rsidRPr="00BC3354">
        <w:rPr>
          <w:rFonts w:ascii="Times New Roman" w:hAnsi="Times New Roman" w:cs="Times New Roman"/>
          <w:sz w:val="24"/>
          <w:szCs w:val="24"/>
          <w:lang w:val="id-ID"/>
        </w:rPr>
        <w:t>urmeric (</w:t>
      </w:r>
      <w:r w:rsidR="0062609E" w:rsidRPr="00BC3354">
        <w:rPr>
          <w:rFonts w:ascii="Times New Roman" w:hAnsi="Times New Roman" w:cs="Times New Roman"/>
          <w:i/>
          <w:sz w:val="24"/>
          <w:szCs w:val="24"/>
          <w:lang w:val="id-ID"/>
        </w:rPr>
        <w:t>Curcuma longa</w:t>
      </w:r>
      <w:r w:rsidR="0062609E" w:rsidRPr="00BC3354">
        <w:rPr>
          <w:rFonts w:ascii="Times New Roman" w:hAnsi="Times New Roman" w:cs="Times New Roman"/>
          <w:sz w:val="24"/>
          <w:szCs w:val="24"/>
          <w:lang w:val="id-ID"/>
        </w:rPr>
        <w:t>)</w:t>
      </w:r>
      <w:r w:rsidR="005106A8" w:rsidRPr="00BC3354">
        <w:rPr>
          <w:rFonts w:ascii="Times New Roman" w:hAnsi="Times New Roman" w:cs="Times New Roman"/>
          <w:sz w:val="24"/>
          <w:szCs w:val="24"/>
          <w:lang w:val="id-ID"/>
        </w:rPr>
        <w:t xml:space="preserve">. The </w:t>
      </w:r>
      <w:r w:rsidR="00E112E3" w:rsidRPr="00BC3354">
        <w:rPr>
          <w:rFonts w:ascii="Times New Roman" w:hAnsi="Times New Roman" w:cs="Times New Roman"/>
          <w:sz w:val="24"/>
          <w:szCs w:val="24"/>
          <w:lang w:val="id-ID"/>
        </w:rPr>
        <w:t xml:space="preserve">data </w:t>
      </w:r>
      <w:r w:rsidR="005106A8" w:rsidRPr="00BC3354">
        <w:rPr>
          <w:rFonts w:ascii="Times New Roman" w:hAnsi="Times New Roman" w:cs="Times New Roman"/>
          <w:sz w:val="24"/>
          <w:szCs w:val="24"/>
          <w:lang w:val="id-ID"/>
        </w:rPr>
        <w:t>analysis</w:t>
      </w:r>
      <w:r w:rsidR="006178AC" w:rsidRPr="00BC3354">
        <w:rPr>
          <w:rFonts w:ascii="Times New Roman" w:hAnsi="Times New Roman" w:cs="Times New Roman"/>
          <w:sz w:val="24"/>
          <w:szCs w:val="24"/>
          <w:lang w:val="id-ID"/>
        </w:rPr>
        <w:t xml:space="preserve"> concerning with </w:t>
      </w:r>
      <w:r w:rsidR="00FA0D93" w:rsidRPr="00BC3354">
        <w:rPr>
          <w:rFonts w:ascii="Times New Roman" w:hAnsi="Times New Roman" w:cs="Times New Roman"/>
          <w:sz w:val="24"/>
          <w:szCs w:val="24"/>
          <w:lang w:val="id-ID"/>
        </w:rPr>
        <w:t xml:space="preserve">the </w:t>
      </w:r>
      <w:r w:rsidR="002F72E9" w:rsidRPr="00BC3354">
        <w:rPr>
          <w:rFonts w:ascii="Times New Roman" w:hAnsi="Times New Roman" w:cs="Times New Roman"/>
          <w:sz w:val="24"/>
          <w:szCs w:val="24"/>
          <w:lang w:val="id-ID"/>
        </w:rPr>
        <w:t xml:space="preserve">farming parameter: </w:t>
      </w:r>
      <w:r w:rsidR="00FA0D93" w:rsidRPr="00BC3354">
        <w:rPr>
          <w:rFonts w:ascii="Times New Roman" w:hAnsi="Times New Roman" w:cs="Times New Roman"/>
          <w:sz w:val="24"/>
          <w:szCs w:val="24"/>
          <w:lang w:val="id-ID"/>
        </w:rPr>
        <w:t xml:space="preserve">production, </w:t>
      </w:r>
      <w:r w:rsidR="006178AC" w:rsidRPr="00BC3354">
        <w:rPr>
          <w:rFonts w:ascii="Times New Roman" w:hAnsi="Times New Roman" w:cs="Times New Roman"/>
          <w:sz w:val="24"/>
          <w:szCs w:val="24"/>
          <w:lang w:val="id-ID"/>
        </w:rPr>
        <w:t>cost of production</w:t>
      </w:r>
      <w:r w:rsidR="000F6495" w:rsidRPr="00BC3354">
        <w:rPr>
          <w:rFonts w:ascii="Times New Roman" w:hAnsi="Times New Roman" w:cs="Times New Roman"/>
          <w:sz w:val="24"/>
          <w:szCs w:val="24"/>
          <w:lang w:val="id-ID"/>
        </w:rPr>
        <w:t xml:space="preserve">, </w:t>
      </w:r>
      <w:r w:rsidR="00221C96" w:rsidRPr="00BC3354">
        <w:rPr>
          <w:rFonts w:ascii="Times New Roman" w:hAnsi="Times New Roman" w:cs="Times New Roman"/>
          <w:sz w:val="24"/>
          <w:szCs w:val="24"/>
          <w:lang w:val="id-ID"/>
        </w:rPr>
        <w:t>revenue</w:t>
      </w:r>
      <w:r w:rsidR="000F6495" w:rsidRPr="00BC3354">
        <w:rPr>
          <w:rFonts w:ascii="Times New Roman" w:hAnsi="Times New Roman" w:cs="Times New Roman"/>
          <w:sz w:val="24"/>
          <w:szCs w:val="24"/>
          <w:lang w:val="id-ID"/>
        </w:rPr>
        <w:t xml:space="preserve"> of farming</w:t>
      </w:r>
      <w:r w:rsidR="008F4BAC" w:rsidRPr="00BC3354">
        <w:rPr>
          <w:rFonts w:ascii="Times New Roman" w:hAnsi="Times New Roman" w:cs="Times New Roman"/>
          <w:sz w:val="24"/>
          <w:szCs w:val="24"/>
          <w:lang w:val="id-ID"/>
        </w:rPr>
        <w:t>, and the</w:t>
      </w:r>
      <w:r w:rsidR="00221C96" w:rsidRPr="00BC3354">
        <w:rPr>
          <w:rFonts w:ascii="Times New Roman" w:hAnsi="Times New Roman" w:cs="Times New Roman"/>
          <w:sz w:val="24"/>
          <w:szCs w:val="24"/>
          <w:lang w:val="id-ID"/>
        </w:rPr>
        <w:t xml:space="preserve"> </w:t>
      </w:r>
      <w:r w:rsidR="006178AC" w:rsidRPr="00BC3354">
        <w:rPr>
          <w:rFonts w:ascii="Times New Roman" w:hAnsi="Times New Roman" w:cs="Times New Roman"/>
          <w:sz w:val="24"/>
          <w:szCs w:val="24"/>
          <w:lang w:val="id-ID"/>
        </w:rPr>
        <w:t xml:space="preserve">total </w:t>
      </w:r>
      <w:r w:rsidR="00221C96" w:rsidRPr="00BC3354">
        <w:rPr>
          <w:rFonts w:ascii="Times New Roman" w:hAnsi="Times New Roman" w:cs="Times New Roman"/>
          <w:sz w:val="24"/>
          <w:szCs w:val="24"/>
          <w:lang w:val="id-ID"/>
        </w:rPr>
        <w:t xml:space="preserve">Revenue and </w:t>
      </w:r>
      <w:r w:rsidR="006178AC" w:rsidRPr="00BC3354">
        <w:rPr>
          <w:rFonts w:ascii="Times New Roman" w:hAnsi="Times New Roman" w:cs="Times New Roman"/>
          <w:sz w:val="24"/>
          <w:szCs w:val="24"/>
          <w:lang w:val="id-ID"/>
        </w:rPr>
        <w:t xml:space="preserve">total </w:t>
      </w:r>
      <w:r w:rsidR="00221C96" w:rsidRPr="00BC3354">
        <w:rPr>
          <w:rFonts w:ascii="Times New Roman" w:hAnsi="Times New Roman" w:cs="Times New Roman"/>
          <w:sz w:val="24"/>
          <w:szCs w:val="24"/>
          <w:lang w:val="id-ID"/>
        </w:rPr>
        <w:t>Cost</w:t>
      </w:r>
      <w:r w:rsidR="008F4BAC" w:rsidRPr="00BC3354">
        <w:rPr>
          <w:rFonts w:ascii="Times New Roman" w:hAnsi="Times New Roman" w:cs="Times New Roman"/>
          <w:sz w:val="24"/>
          <w:szCs w:val="24"/>
          <w:lang w:val="id-ID"/>
        </w:rPr>
        <w:t xml:space="preserve"> </w:t>
      </w:r>
      <w:r w:rsidR="008723B0" w:rsidRPr="00BC3354">
        <w:rPr>
          <w:rFonts w:ascii="Times New Roman" w:hAnsi="Times New Roman" w:cs="Times New Roman"/>
          <w:sz w:val="24"/>
          <w:szCs w:val="24"/>
          <w:lang w:val="id-ID"/>
        </w:rPr>
        <w:t>ratio</w:t>
      </w:r>
      <w:r w:rsidR="008D6518" w:rsidRPr="00BC3354">
        <w:rPr>
          <w:rFonts w:ascii="Times New Roman" w:hAnsi="Times New Roman" w:cs="Times New Roman"/>
          <w:sz w:val="24"/>
          <w:szCs w:val="24"/>
          <w:lang w:val="id-ID"/>
        </w:rPr>
        <w:t xml:space="preserve"> </w:t>
      </w:r>
      <w:r w:rsidR="008723B0" w:rsidRPr="00BC3354">
        <w:rPr>
          <w:rFonts w:ascii="Times New Roman" w:hAnsi="Times New Roman" w:cs="Times New Roman"/>
          <w:sz w:val="24"/>
          <w:szCs w:val="24"/>
        </w:rPr>
        <w:t>(</w:t>
      </w:r>
      <w:r w:rsidR="008F4BAC" w:rsidRPr="00BC3354">
        <w:rPr>
          <w:rFonts w:ascii="Times New Roman" w:hAnsi="Times New Roman" w:cs="Times New Roman"/>
          <w:sz w:val="24"/>
          <w:szCs w:val="24"/>
          <w:lang w:val="id-ID"/>
        </w:rPr>
        <w:t>R/C</w:t>
      </w:r>
      <w:r w:rsidR="008723B0" w:rsidRPr="00BC3354">
        <w:rPr>
          <w:rFonts w:ascii="Times New Roman" w:hAnsi="Times New Roman" w:cs="Times New Roman"/>
          <w:sz w:val="24"/>
          <w:szCs w:val="24"/>
        </w:rPr>
        <w:t>)</w:t>
      </w:r>
      <w:r w:rsidR="006178AC" w:rsidRPr="00BC3354">
        <w:rPr>
          <w:rFonts w:ascii="Times New Roman" w:hAnsi="Times New Roman" w:cs="Times New Roman"/>
          <w:sz w:val="24"/>
          <w:szCs w:val="24"/>
          <w:lang w:val="id-ID"/>
        </w:rPr>
        <w:t xml:space="preserve">. </w:t>
      </w:r>
      <w:r w:rsidR="002F72E9" w:rsidRPr="00BC3354">
        <w:rPr>
          <w:rFonts w:ascii="Times New Roman" w:hAnsi="Times New Roman" w:cs="Times New Roman"/>
          <w:sz w:val="24"/>
          <w:szCs w:val="24"/>
          <w:lang w:val="id-ID"/>
        </w:rPr>
        <w:t>That farming parameter was compared between farmer member of Farmer Group and non-</w:t>
      </w:r>
      <w:r w:rsidR="008723B0" w:rsidRPr="00BC3354">
        <w:rPr>
          <w:rFonts w:ascii="Times New Roman" w:hAnsi="Times New Roman" w:cs="Times New Roman"/>
          <w:sz w:val="24"/>
          <w:szCs w:val="24"/>
        </w:rPr>
        <w:t xml:space="preserve">member of </w:t>
      </w:r>
      <w:r w:rsidR="002F72E9" w:rsidRPr="00BC3354">
        <w:rPr>
          <w:rFonts w:ascii="Times New Roman" w:hAnsi="Times New Roman" w:cs="Times New Roman"/>
          <w:sz w:val="24"/>
          <w:szCs w:val="24"/>
          <w:lang w:val="id-ID"/>
        </w:rPr>
        <w:t xml:space="preserve">Farmer Group. </w:t>
      </w:r>
    </w:p>
    <w:p w:rsidR="00AD247C" w:rsidRPr="00BC3354" w:rsidRDefault="00AD247C" w:rsidP="00CD104E">
      <w:pPr>
        <w:tabs>
          <w:tab w:val="left" w:pos="9072"/>
        </w:tabs>
        <w:spacing w:after="0" w:line="480" w:lineRule="auto"/>
        <w:jc w:val="both"/>
        <w:rPr>
          <w:rFonts w:ascii="Times New Roman" w:hAnsi="Times New Roman" w:cs="Times New Roman"/>
          <w:sz w:val="24"/>
          <w:szCs w:val="24"/>
          <w:lang w:val="id-ID"/>
        </w:rPr>
      </w:pPr>
    </w:p>
    <w:p w:rsidR="00AD247C" w:rsidRPr="00BC3354" w:rsidRDefault="00AD247C" w:rsidP="00CD104E">
      <w:pPr>
        <w:tabs>
          <w:tab w:val="left" w:pos="8789"/>
        </w:tabs>
        <w:spacing w:after="0" w:line="480" w:lineRule="auto"/>
        <w:rPr>
          <w:rFonts w:ascii="Times New Roman" w:hAnsi="Times New Roman" w:cs="Times New Roman"/>
          <w:b/>
          <w:sz w:val="24"/>
          <w:szCs w:val="24"/>
          <w:lang w:val="id-ID"/>
        </w:rPr>
      </w:pPr>
      <w:r w:rsidRPr="00BC3354">
        <w:rPr>
          <w:rFonts w:ascii="Times New Roman" w:hAnsi="Times New Roman" w:cs="Times New Roman"/>
          <w:b/>
          <w:sz w:val="24"/>
          <w:szCs w:val="24"/>
          <w:lang w:val="id-ID"/>
        </w:rPr>
        <w:t xml:space="preserve">Results </w:t>
      </w:r>
    </w:p>
    <w:p w:rsidR="00351153" w:rsidRPr="00BC3354" w:rsidRDefault="00B40A7C" w:rsidP="00CD104E">
      <w:pPr>
        <w:tabs>
          <w:tab w:val="left" w:pos="8789"/>
        </w:tabs>
        <w:spacing w:after="0" w:line="480" w:lineRule="auto"/>
        <w:rPr>
          <w:rFonts w:ascii="Times New Roman" w:hAnsi="Times New Roman" w:cs="Times New Roman"/>
          <w:i/>
          <w:sz w:val="24"/>
          <w:szCs w:val="24"/>
          <w:lang w:val="id-ID"/>
        </w:rPr>
      </w:pPr>
      <w:r w:rsidRPr="00BC3354">
        <w:rPr>
          <w:rFonts w:ascii="Times New Roman" w:hAnsi="Times New Roman" w:cs="Times New Roman"/>
          <w:i/>
          <w:sz w:val="24"/>
          <w:szCs w:val="24"/>
          <w:lang w:val="id-ID"/>
        </w:rPr>
        <w:t>Produc</w:t>
      </w:r>
      <w:r w:rsidR="008F0A79" w:rsidRPr="00BC3354">
        <w:rPr>
          <w:rFonts w:ascii="Times New Roman" w:hAnsi="Times New Roman" w:cs="Times New Roman"/>
          <w:i/>
          <w:sz w:val="24"/>
          <w:szCs w:val="24"/>
          <w:lang w:val="id-ID"/>
        </w:rPr>
        <w:t xml:space="preserve">tion of </w:t>
      </w:r>
      <w:r w:rsidR="00CE7422" w:rsidRPr="00BC3354">
        <w:rPr>
          <w:rFonts w:ascii="Times New Roman" w:hAnsi="Times New Roman" w:cs="Times New Roman"/>
          <w:i/>
          <w:sz w:val="24"/>
          <w:szCs w:val="24"/>
          <w:lang w:val="id-ID"/>
        </w:rPr>
        <w:t>several medicinal p</w:t>
      </w:r>
      <w:r w:rsidRPr="00BC3354">
        <w:rPr>
          <w:rFonts w:ascii="Times New Roman" w:hAnsi="Times New Roman" w:cs="Times New Roman"/>
          <w:i/>
          <w:sz w:val="24"/>
          <w:szCs w:val="24"/>
          <w:lang w:val="id-ID"/>
        </w:rPr>
        <w:t>lants</w:t>
      </w:r>
      <w:r w:rsidR="00351153" w:rsidRPr="00BC3354">
        <w:rPr>
          <w:rFonts w:ascii="Times New Roman" w:hAnsi="Times New Roman" w:cs="Times New Roman"/>
          <w:i/>
          <w:sz w:val="24"/>
          <w:szCs w:val="24"/>
          <w:lang w:val="id-ID"/>
        </w:rPr>
        <w:t xml:space="preserve"> </w:t>
      </w:r>
      <w:r w:rsidR="008F0A79" w:rsidRPr="00BC3354">
        <w:rPr>
          <w:rFonts w:ascii="Times New Roman" w:hAnsi="Times New Roman" w:cs="Times New Roman"/>
          <w:i/>
          <w:sz w:val="24"/>
          <w:szCs w:val="24"/>
          <w:lang w:val="id-ID"/>
        </w:rPr>
        <w:t>in Indonesia</w:t>
      </w:r>
    </w:p>
    <w:p w:rsidR="00B40A7C" w:rsidRPr="00BC3354" w:rsidRDefault="00B40A7C" w:rsidP="007E43AA">
      <w:pPr>
        <w:spacing w:after="0" w:line="480" w:lineRule="auto"/>
        <w:jc w:val="both"/>
        <w:rPr>
          <w:rFonts w:ascii="Times New Roman" w:hAnsi="Times New Roman" w:cs="Times New Roman"/>
          <w:sz w:val="24"/>
          <w:szCs w:val="24"/>
        </w:rPr>
      </w:pPr>
      <w:r w:rsidRPr="00BC3354">
        <w:rPr>
          <w:rFonts w:ascii="Times New Roman" w:hAnsi="Times New Roman" w:cs="Times New Roman"/>
          <w:sz w:val="24"/>
          <w:szCs w:val="24"/>
          <w:lang w:val="id-ID"/>
        </w:rPr>
        <w:t xml:space="preserve">The production of several medicinal plants in Indonesia continues to increase because the traditions of the Indonesian people who have used herbal medicine since their ancient. There are several primary commodities of medicinal plants that are cultivated in Indonesia where the production tends to increase but relatively low. </w:t>
      </w:r>
      <w:r w:rsidR="00A21E59" w:rsidRPr="00BC3354">
        <w:rPr>
          <w:rFonts w:ascii="Times New Roman" w:hAnsi="Times New Roman" w:cs="Times New Roman"/>
          <w:sz w:val="24"/>
          <w:szCs w:val="24"/>
          <w:lang w:val="id-ID"/>
        </w:rPr>
        <w:t xml:space="preserve">Ginger </w:t>
      </w:r>
      <w:r w:rsidR="00A21E59" w:rsidRPr="00BC3354">
        <w:rPr>
          <w:rFonts w:ascii="Times New Roman" w:hAnsi="Times New Roman" w:cs="Times New Roman"/>
          <w:i/>
          <w:sz w:val="24"/>
          <w:szCs w:val="24"/>
          <w:lang w:val="id-ID"/>
        </w:rPr>
        <w:t xml:space="preserve">(Zingiber </w:t>
      </w:r>
      <w:r w:rsidR="00A21E59" w:rsidRPr="00BC3354">
        <w:rPr>
          <w:rFonts w:ascii="Times New Roman" w:hAnsi="Times New Roman" w:cs="Times New Roman"/>
          <w:i/>
          <w:sz w:val="24"/>
          <w:szCs w:val="24"/>
          <w:lang w:val="id-ID"/>
        </w:rPr>
        <w:lastRenderedPageBreak/>
        <w:t>officinalle)</w:t>
      </w:r>
      <w:r w:rsidR="00A21E59" w:rsidRPr="00BC3354">
        <w:rPr>
          <w:rFonts w:ascii="Times New Roman" w:hAnsi="Times New Roman" w:cs="Times New Roman"/>
          <w:sz w:val="24"/>
          <w:szCs w:val="24"/>
          <w:lang w:val="id-ID"/>
        </w:rPr>
        <w:t xml:space="preserve"> is widely uses people in the world </w:t>
      </w:r>
      <w:r w:rsidR="008A3BC3" w:rsidRPr="00BC3354">
        <w:rPr>
          <w:rFonts w:ascii="Times New Roman" w:hAnsi="Times New Roman" w:cs="Times New Roman"/>
          <w:sz w:val="24"/>
          <w:szCs w:val="24"/>
          <w:lang w:val="id-ID"/>
        </w:rPr>
        <w:t>where</w:t>
      </w:r>
      <w:r w:rsidR="00CF5B2D" w:rsidRPr="00BC3354">
        <w:rPr>
          <w:rFonts w:ascii="Times New Roman" w:hAnsi="Times New Roman" w:cs="Times New Roman"/>
          <w:sz w:val="24"/>
          <w:szCs w:val="24"/>
        </w:rPr>
        <w:t xml:space="preserve"> to reduce various kinds of diseases including cancer</w:t>
      </w:r>
      <w:r w:rsidR="003A00A9" w:rsidRPr="00BC3354">
        <w:rPr>
          <w:rFonts w:ascii="Times New Roman" w:hAnsi="Times New Roman" w:cs="Times New Roman"/>
          <w:sz w:val="24"/>
          <w:szCs w:val="24"/>
          <w:shd w:val="clear" w:color="auto" w:fill="F8F8F8"/>
          <w:lang w:val="id-ID"/>
        </w:rPr>
        <w:t xml:space="preserve"> (</w:t>
      </w:r>
      <w:r w:rsidR="003A00A9" w:rsidRPr="00BC3354">
        <w:rPr>
          <w:rFonts w:ascii="Times New Roman" w:hAnsi="Times New Roman" w:cs="Times New Roman"/>
          <w:sz w:val="24"/>
          <w:szCs w:val="24"/>
          <w:lang w:val="id-ID"/>
        </w:rPr>
        <w:t>Ellis, 2022)</w:t>
      </w:r>
      <w:r w:rsidR="003A00A9" w:rsidRPr="00BC3354">
        <w:rPr>
          <w:rFonts w:ascii="Times New Roman" w:hAnsi="Times New Roman" w:cs="Times New Roman"/>
          <w:sz w:val="24"/>
          <w:szCs w:val="24"/>
          <w:shd w:val="clear" w:color="auto" w:fill="F8F8F8"/>
          <w:lang w:val="id-ID"/>
        </w:rPr>
        <w:t xml:space="preserve">. </w:t>
      </w:r>
      <w:r w:rsidR="003A00A9" w:rsidRPr="00BC3354">
        <w:rPr>
          <w:rFonts w:ascii="Times New Roman" w:hAnsi="Times New Roman" w:cs="Times New Roman"/>
          <w:sz w:val="24"/>
          <w:szCs w:val="24"/>
          <w:lang w:val="id-ID"/>
        </w:rPr>
        <w:t>Galangal (</w:t>
      </w:r>
      <w:r w:rsidR="003A00A9" w:rsidRPr="00BC3354">
        <w:rPr>
          <w:rFonts w:ascii="Times New Roman" w:hAnsi="Times New Roman" w:cs="Times New Roman"/>
          <w:i/>
          <w:sz w:val="24"/>
          <w:szCs w:val="24"/>
          <w:lang w:val="id-ID"/>
        </w:rPr>
        <w:t>Alpinia galangal</w:t>
      </w:r>
      <w:r w:rsidR="003A00A9" w:rsidRPr="00BC3354">
        <w:rPr>
          <w:rFonts w:ascii="Times New Roman" w:hAnsi="Times New Roman" w:cs="Times New Roman"/>
          <w:sz w:val="24"/>
          <w:szCs w:val="24"/>
          <w:lang w:val="id-ID"/>
        </w:rPr>
        <w:t xml:space="preserve">) </w:t>
      </w:r>
      <w:r w:rsidR="00426C3A" w:rsidRPr="00BC3354">
        <w:rPr>
          <w:rFonts w:ascii="Times New Roman" w:hAnsi="Times New Roman" w:cs="Times New Roman"/>
          <w:iCs/>
          <w:sz w:val="24"/>
          <w:szCs w:val="24"/>
          <w:shd w:val="clear" w:color="auto" w:fill="F5F5F5"/>
          <w:lang w:val="id-ID"/>
        </w:rPr>
        <w:t>has significant antioxidant agents</w:t>
      </w:r>
      <w:r w:rsidR="00F97E46" w:rsidRPr="00BC3354">
        <w:rPr>
          <w:rFonts w:ascii="Times New Roman" w:hAnsi="Times New Roman" w:cs="Times New Roman"/>
          <w:iCs/>
          <w:sz w:val="24"/>
          <w:szCs w:val="24"/>
          <w:shd w:val="clear" w:color="auto" w:fill="F5F5F5"/>
          <w:lang w:val="id-ID"/>
        </w:rPr>
        <w:t xml:space="preserve"> </w:t>
      </w:r>
      <w:r w:rsidR="00F97E46" w:rsidRPr="00BC3354">
        <w:rPr>
          <w:rFonts w:ascii="Times New Roman" w:hAnsi="Times New Roman" w:cs="Times New Roman"/>
          <w:sz w:val="24"/>
          <w:szCs w:val="24"/>
          <w:lang w:val="id-ID"/>
        </w:rPr>
        <w:t>against cancer properties and also potential uses for protecting the liver, strengthening the immune system, fighting allergies, managing digestive troubles (</w:t>
      </w:r>
      <w:r w:rsidR="00BC62BC" w:rsidRPr="00BC3354">
        <w:rPr>
          <w:rFonts w:ascii="Times New Roman" w:hAnsi="Times New Roman" w:cs="Times New Roman"/>
          <w:sz w:val="24"/>
          <w:szCs w:val="24"/>
          <w:lang w:val="id-ID"/>
        </w:rPr>
        <w:t xml:space="preserve">Pal, 2023). Java turmeric </w:t>
      </w:r>
      <w:r w:rsidR="00BC62BC" w:rsidRPr="00BC3354">
        <w:rPr>
          <w:rFonts w:ascii="Times New Roman" w:hAnsi="Times New Roman" w:cs="Times New Roman"/>
          <w:i/>
          <w:sz w:val="24"/>
          <w:szCs w:val="24"/>
          <w:lang w:val="id-ID"/>
        </w:rPr>
        <w:t>(Curcuma xanthorrhiza)</w:t>
      </w:r>
      <w:r w:rsidR="00BC62BC" w:rsidRPr="00BC3354">
        <w:rPr>
          <w:rFonts w:ascii="Times New Roman" w:hAnsi="Times New Roman" w:cs="Times New Roman"/>
          <w:sz w:val="24"/>
          <w:szCs w:val="24"/>
          <w:lang w:val="id-ID"/>
        </w:rPr>
        <w:t xml:space="preserve"> </w:t>
      </w:r>
      <w:r w:rsidR="00DA665F" w:rsidRPr="00BC3354">
        <w:rPr>
          <w:rFonts w:ascii="Times New Roman" w:hAnsi="Times New Roman" w:cs="Times New Roman"/>
          <w:iCs/>
          <w:sz w:val="24"/>
          <w:szCs w:val="24"/>
          <w:shd w:val="clear" w:color="auto" w:fill="FFFFFF"/>
          <w:lang w:val="id-ID"/>
        </w:rPr>
        <w:t>usually</w:t>
      </w:r>
      <w:r w:rsidR="00DA665F" w:rsidRPr="00BC3354">
        <w:rPr>
          <w:rFonts w:ascii="Times New Roman" w:hAnsi="Times New Roman" w:cs="Times New Roman"/>
          <w:sz w:val="24"/>
          <w:szCs w:val="24"/>
          <w:shd w:val="clear" w:color="auto" w:fill="FFFFFF"/>
          <w:lang w:val="id-ID"/>
        </w:rPr>
        <w:t xml:space="preserve"> used to treat several ailments such as lack of appetite, stomach disorder, liver illness, </w:t>
      </w:r>
      <w:r w:rsidR="00DA1012" w:rsidRPr="00BC3354">
        <w:rPr>
          <w:rFonts w:ascii="Times New Roman" w:hAnsi="Times New Roman" w:cs="Times New Roman"/>
          <w:sz w:val="24"/>
          <w:szCs w:val="24"/>
          <w:shd w:val="clear" w:color="auto" w:fill="FFFFFF"/>
          <w:lang w:val="id-ID"/>
        </w:rPr>
        <w:t xml:space="preserve">antimicrobial, anti-inflammatory, and anticancer </w:t>
      </w:r>
      <w:r w:rsidR="00DA665F" w:rsidRPr="00BC3354">
        <w:rPr>
          <w:rFonts w:ascii="Times New Roman" w:eastAsia="Times New Roman" w:hAnsi="Times New Roman" w:cs="Times New Roman"/>
          <w:kern w:val="36"/>
          <w:sz w:val="24"/>
          <w:szCs w:val="24"/>
          <w:lang w:val="id-ID"/>
        </w:rPr>
        <w:t xml:space="preserve">(Rahmat, Lee, and Kang, 2021). </w:t>
      </w:r>
      <w:r w:rsidR="00DA1012" w:rsidRPr="00BC3354">
        <w:rPr>
          <w:rFonts w:ascii="Times New Roman" w:eastAsia="Times New Roman" w:hAnsi="Times New Roman" w:cs="Times New Roman"/>
          <w:kern w:val="36"/>
          <w:sz w:val="24"/>
          <w:szCs w:val="24"/>
          <w:lang w:val="id-ID"/>
        </w:rPr>
        <w:t xml:space="preserve">Whereas, </w:t>
      </w:r>
      <w:r w:rsidR="00DA1012" w:rsidRPr="00BC3354">
        <w:rPr>
          <w:rFonts w:ascii="Times New Roman" w:hAnsi="Times New Roman" w:cs="Times New Roman"/>
          <w:sz w:val="24"/>
          <w:szCs w:val="24"/>
          <w:shd w:val="clear" w:color="auto" w:fill="FFFFFF"/>
          <w:lang w:val="id-ID"/>
        </w:rPr>
        <w:t>s</w:t>
      </w:r>
      <w:r w:rsidR="00BC62BC" w:rsidRPr="00BC3354">
        <w:rPr>
          <w:rFonts w:ascii="Times New Roman" w:hAnsi="Times New Roman" w:cs="Times New Roman"/>
          <w:sz w:val="24"/>
          <w:szCs w:val="24"/>
          <w:lang w:val="id-ID"/>
        </w:rPr>
        <w:t xml:space="preserve">affron </w:t>
      </w:r>
      <w:r w:rsidR="00DA1012" w:rsidRPr="00BC3354">
        <w:rPr>
          <w:rFonts w:ascii="Times New Roman" w:hAnsi="Times New Roman" w:cs="Times New Roman"/>
          <w:sz w:val="24"/>
          <w:szCs w:val="24"/>
          <w:lang w:val="id-ID"/>
        </w:rPr>
        <w:t>t</w:t>
      </w:r>
      <w:r w:rsidR="00BC62BC" w:rsidRPr="00BC3354">
        <w:rPr>
          <w:rFonts w:ascii="Times New Roman" w:hAnsi="Times New Roman" w:cs="Times New Roman"/>
          <w:sz w:val="24"/>
          <w:szCs w:val="24"/>
          <w:lang w:val="id-ID"/>
        </w:rPr>
        <w:t>urmeric (</w:t>
      </w:r>
      <w:r w:rsidR="00BC62BC" w:rsidRPr="00BC3354">
        <w:rPr>
          <w:rFonts w:ascii="Times New Roman" w:hAnsi="Times New Roman" w:cs="Times New Roman"/>
          <w:i/>
          <w:sz w:val="24"/>
          <w:szCs w:val="24"/>
          <w:lang w:val="id-ID"/>
        </w:rPr>
        <w:t>Curcuma longa</w:t>
      </w:r>
      <w:r w:rsidR="00BC62BC" w:rsidRPr="00BC3354">
        <w:rPr>
          <w:rFonts w:ascii="Times New Roman" w:hAnsi="Times New Roman" w:cs="Times New Roman"/>
          <w:sz w:val="24"/>
          <w:szCs w:val="24"/>
          <w:lang w:val="id-ID"/>
        </w:rPr>
        <w:t xml:space="preserve">) </w:t>
      </w:r>
      <w:r w:rsidR="00BC62BC" w:rsidRPr="00BC3354">
        <w:rPr>
          <w:rFonts w:ascii="Times New Roman" w:hAnsi="Times New Roman" w:cs="Times New Roman"/>
          <w:sz w:val="24"/>
          <w:szCs w:val="24"/>
          <w:shd w:val="clear" w:color="auto" w:fill="FFFFFF"/>
          <w:lang w:val="id-ID"/>
        </w:rPr>
        <w:t>is a widely used ingredient in food as well as in health and wellness products. Saffron turmeric has a variety of compounds, called</w:t>
      </w:r>
      <w:r w:rsidR="00451133" w:rsidRPr="00BC3354">
        <w:rPr>
          <w:rFonts w:ascii="Times New Roman" w:hAnsi="Times New Roman" w:cs="Times New Roman"/>
          <w:sz w:val="24"/>
          <w:szCs w:val="24"/>
          <w:shd w:val="clear" w:color="auto" w:fill="FFFFFF"/>
          <w:lang w:val="id-ID"/>
        </w:rPr>
        <w:t xml:space="preserve"> curcuminoid where</w:t>
      </w:r>
      <w:r w:rsidR="00BC62BC" w:rsidRPr="00BC3354">
        <w:rPr>
          <w:rFonts w:ascii="Times New Roman" w:hAnsi="Times New Roman" w:cs="Times New Roman"/>
          <w:sz w:val="24"/>
          <w:szCs w:val="24"/>
          <w:shd w:val="clear" w:color="auto" w:fill="FFFFFF"/>
          <w:lang w:val="id-ID"/>
        </w:rPr>
        <w:t xml:space="preserve"> is its potential to </w:t>
      </w:r>
      <w:hyperlink r:id="rId11" w:tgtFrame="_self" w:history="1">
        <w:r w:rsidR="00BC62BC" w:rsidRPr="00BC3354">
          <w:rPr>
            <w:rStyle w:val="Hyperlink"/>
            <w:rFonts w:ascii="Times New Roman" w:hAnsi="Times New Roman" w:cs="Times New Roman"/>
            <w:color w:val="auto"/>
            <w:sz w:val="24"/>
            <w:szCs w:val="24"/>
            <w:u w:val="none"/>
            <w:bdr w:val="single" w:sz="2" w:space="0" w:color="E5E7EB" w:frame="1"/>
            <w:shd w:val="clear" w:color="auto" w:fill="FFFFFF"/>
            <w:lang w:val="id-ID"/>
          </w:rPr>
          <w:t>lower inflammation</w:t>
        </w:r>
      </w:hyperlink>
      <w:r w:rsidR="00451133" w:rsidRPr="00BC3354">
        <w:rPr>
          <w:rFonts w:ascii="Times New Roman" w:hAnsi="Times New Roman" w:cs="Times New Roman"/>
          <w:sz w:val="24"/>
          <w:szCs w:val="24"/>
          <w:shd w:val="clear" w:color="auto" w:fill="FFFFFF"/>
          <w:lang w:val="id-ID"/>
        </w:rPr>
        <w:t xml:space="preserve"> and can lower blood sugar and triglycerides </w:t>
      </w:r>
      <w:r w:rsidR="00BC62BC" w:rsidRPr="00BC3354">
        <w:rPr>
          <w:rFonts w:ascii="Times New Roman" w:hAnsi="Times New Roman" w:cs="Times New Roman"/>
          <w:sz w:val="24"/>
          <w:szCs w:val="24"/>
          <w:lang w:val="id-ID"/>
        </w:rPr>
        <w:t xml:space="preserve">(Boyers, 2023). </w:t>
      </w:r>
      <w:r w:rsidRPr="00BC3354">
        <w:rPr>
          <w:rFonts w:ascii="Times New Roman" w:hAnsi="Times New Roman" w:cs="Times New Roman"/>
          <w:sz w:val="24"/>
          <w:szCs w:val="24"/>
          <w:lang w:val="id-ID"/>
        </w:rPr>
        <w:t xml:space="preserve">The several of primary medicinal plant productions in Indonesia and average increase in 2016-2022 is described in the Table 1 below. </w:t>
      </w:r>
    </w:p>
    <w:p w:rsidR="00CD104E" w:rsidRPr="00BC3354" w:rsidRDefault="00CD104E" w:rsidP="000B7966">
      <w:pPr>
        <w:spacing w:after="0" w:line="240" w:lineRule="auto"/>
        <w:jc w:val="center"/>
        <w:rPr>
          <w:rFonts w:ascii="Times New Roman" w:hAnsi="Times New Roman" w:cs="Times New Roman"/>
          <w:b/>
          <w:sz w:val="24"/>
          <w:szCs w:val="24"/>
          <w:lang w:val="id-ID"/>
        </w:rPr>
      </w:pPr>
    </w:p>
    <w:p w:rsidR="00B40A7C" w:rsidRPr="00BC3354" w:rsidRDefault="00B40A7C" w:rsidP="008D62F1">
      <w:pPr>
        <w:spacing w:after="0" w:line="480" w:lineRule="auto"/>
        <w:jc w:val="center"/>
        <w:rPr>
          <w:rFonts w:ascii="Times New Roman" w:hAnsi="Times New Roman" w:cs="Times New Roman"/>
          <w:sz w:val="24"/>
          <w:szCs w:val="24"/>
          <w:lang w:val="id-ID"/>
        </w:rPr>
      </w:pPr>
      <w:r w:rsidRPr="00BC3354">
        <w:rPr>
          <w:rFonts w:ascii="Times New Roman" w:hAnsi="Times New Roman" w:cs="Times New Roman"/>
          <w:b/>
          <w:sz w:val="24"/>
          <w:szCs w:val="24"/>
          <w:lang w:val="id-ID"/>
        </w:rPr>
        <w:t>Table 1.</w:t>
      </w:r>
      <w:r w:rsidRPr="00BC3354">
        <w:rPr>
          <w:rFonts w:ascii="Times New Roman" w:hAnsi="Times New Roman" w:cs="Times New Roman"/>
          <w:sz w:val="24"/>
          <w:szCs w:val="24"/>
          <w:lang w:val="id-ID"/>
        </w:rPr>
        <w:t xml:space="preserve"> Production of several primary medicinal plants and</w:t>
      </w:r>
    </w:p>
    <w:p w:rsidR="00B40A7C" w:rsidRPr="00BC3354" w:rsidRDefault="00B40A7C" w:rsidP="008D62F1">
      <w:pPr>
        <w:spacing w:after="0" w:line="480" w:lineRule="auto"/>
        <w:jc w:val="center"/>
        <w:rPr>
          <w:rFonts w:ascii="Times New Roman" w:hAnsi="Times New Roman" w:cs="Times New Roman"/>
          <w:sz w:val="24"/>
          <w:szCs w:val="24"/>
          <w:lang w:val="id-ID"/>
        </w:rPr>
      </w:pPr>
      <w:r w:rsidRPr="00BC3354">
        <w:rPr>
          <w:rFonts w:ascii="Times New Roman" w:hAnsi="Times New Roman" w:cs="Times New Roman"/>
          <w:sz w:val="24"/>
          <w:szCs w:val="24"/>
          <w:lang w:val="id-ID"/>
        </w:rPr>
        <w:t>average increase in Indonesia 2016-2022</w:t>
      </w:r>
    </w:p>
    <w:p w:rsidR="00F3780A" w:rsidRPr="00BC3354" w:rsidRDefault="00F3780A" w:rsidP="000B7966">
      <w:pPr>
        <w:spacing w:after="0" w:line="240" w:lineRule="auto"/>
        <w:jc w:val="center"/>
        <w:rPr>
          <w:rFonts w:ascii="Times New Roman" w:hAnsi="Times New Roman" w:cs="Times New Roman"/>
          <w:sz w:val="24"/>
          <w:szCs w:val="24"/>
          <w:lang w:val="id-ID"/>
        </w:rPr>
      </w:pPr>
    </w:p>
    <w:tbl>
      <w:tblPr>
        <w:tblStyle w:val="TableGridLight"/>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701"/>
        <w:gridCol w:w="1701"/>
        <w:gridCol w:w="1701"/>
        <w:gridCol w:w="1701"/>
      </w:tblGrid>
      <w:tr w:rsidR="004C0C2F" w:rsidRPr="00BC3354" w:rsidTr="00B55C7B">
        <w:trPr>
          <w:jc w:val="center"/>
        </w:trPr>
        <w:tc>
          <w:tcPr>
            <w:tcW w:w="1838" w:type="dxa"/>
            <w:vMerge w:val="restart"/>
          </w:tcPr>
          <w:p w:rsidR="00912487" w:rsidRPr="00BC3354" w:rsidRDefault="00912487" w:rsidP="00BC62BC">
            <w:pPr>
              <w:tabs>
                <w:tab w:val="left" w:pos="9180"/>
                <w:tab w:val="left" w:pos="9214"/>
                <w:tab w:val="left" w:pos="9244"/>
              </w:tabs>
              <w:jc w:val="center"/>
              <w:textAlignment w:val="baseline"/>
              <w:rPr>
                <w:rFonts w:ascii="Times New Roman" w:hAnsi="Times New Roman" w:cs="Times New Roman"/>
                <w:lang w:val="id-ID"/>
              </w:rPr>
            </w:pPr>
          </w:p>
          <w:p w:rsidR="00912487" w:rsidRPr="00BC3354" w:rsidRDefault="00912487" w:rsidP="00BC62BC">
            <w:pPr>
              <w:tabs>
                <w:tab w:val="left" w:pos="9180"/>
                <w:tab w:val="left" w:pos="9214"/>
                <w:tab w:val="left" w:pos="9244"/>
              </w:tabs>
              <w:jc w:val="center"/>
              <w:textAlignment w:val="baseline"/>
              <w:rPr>
                <w:rFonts w:ascii="Times New Roman" w:hAnsi="Times New Roman" w:cs="Times New Roman"/>
                <w:lang w:val="id-ID"/>
              </w:rPr>
            </w:pPr>
          </w:p>
          <w:p w:rsidR="004C0C2F" w:rsidRPr="00BC3354" w:rsidRDefault="004C0C2F" w:rsidP="00BC62BC">
            <w:pPr>
              <w:tabs>
                <w:tab w:val="left" w:pos="9180"/>
                <w:tab w:val="left" w:pos="9214"/>
                <w:tab w:val="left" w:pos="9244"/>
              </w:tabs>
              <w:jc w:val="center"/>
              <w:textAlignment w:val="baseline"/>
              <w:rPr>
                <w:rFonts w:ascii="Times New Roman" w:hAnsi="Times New Roman" w:cs="Times New Roman"/>
                <w:lang w:val="id-ID"/>
              </w:rPr>
            </w:pPr>
            <w:r w:rsidRPr="00BC3354">
              <w:rPr>
                <w:rFonts w:ascii="Times New Roman" w:hAnsi="Times New Roman" w:cs="Times New Roman"/>
                <w:lang w:val="id-ID"/>
              </w:rPr>
              <w:t>Year</w:t>
            </w:r>
          </w:p>
        </w:tc>
        <w:tc>
          <w:tcPr>
            <w:tcW w:w="6804" w:type="dxa"/>
            <w:gridSpan w:val="4"/>
          </w:tcPr>
          <w:p w:rsidR="004C0C2F" w:rsidRPr="00BC3354" w:rsidRDefault="004C0C2F" w:rsidP="00BC62BC">
            <w:pPr>
              <w:tabs>
                <w:tab w:val="left" w:pos="9180"/>
                <w:tab w:val="left" w:pos="9214"/>
                <w:tab w:val="left" w:pos="9244"/>
              </w:tabs>
              <w:jc w:val="center"/>
              <w:textAlignment w:val="baseline"/>
              <w:rPr>
                <w:rFonts w:ascii="Times New Roman" w:hAnsi="Times New Roman" w:cs="Times New Roman"/>
                <w:lang w:val="id-ID"/>
              </w:rPr>
            </w:pPr>
            <w:r w:rsidRPr="00BC3354">
              <w:rPr>
                <w:rFonts w:ascii="Times New Roman" w:hAnsi="Times New Roman" w:cs="Times New Roman"/>
                <w:lang w:val="id-ID"/>
              </w:rPr>
              <w:t xml:space="preserve">Production of medicinal plants (ton) </w:t>
            </w:r>
          </w:p>
        </w:tc>
      </w:tr>
      <w:tr w:rsidR="004C0C2F" w:rsidRPr="00BC3354" w:rsidTr="00B55C7B">
        <w:trPr>
          <w:jc w:val="center"/>
        </w:trPr>
        <w:tc>
          <w:tcPr>
            <w:tcW w:w="1838" w:type="dxa"/>
            <w:vMerge/>
          </w:tcPr>
          <w:p w:rsidR="004C0C2F" w:rsidRPr="00BC3354" w:rsidRDefault="004C0C2F" w:rsidP="00BC62BC">
            <w:pPr>
              <w:tabs>
                <w:tab w:val="left" w:pos="9180"/>
                <w:tab w:val="left" w:pos="9214"/>
                <w:tab w:val="left" w:pos="9244"/>
              </w:tabs>
              <w:jc w:val="center"/>
              <w:textAlignment w:val="baseline"/>
              <w:rPr>
                <w:rFonts w:ascii="Times New Roman" w:hAnsi="Times New Roman" w:cs="Times New Roman"/>
                <w:lang w:val="id-ID"/>
              </w:rPr>
            </w:pPr>
          </w:p>
        </w:tc>
        <w:tc>
          <w:tcPr>
            <w:tcW w:w="1701" w:type="dxa"/>
          </w:tcPr>
          <w:p w:rsidR="004C0C2F" w:rsidRPr="00BC3354" w:rsidRDefault="004C0C2F" w:rsidP="00BC62BC">
            <w:pPr>
              <w:tabs>
                <w:tab w:val="left" w:pos="9180"/>
                <w:tab w:val="left" w:pos="9214"/>
                <w:tab w:val="left" w:pos="9244"/>
              </w:tabs>
              <w:jc w:val="center"/>
              <w:textAlignment w:val="baseline"/>
              <w:rPr>
                <w:rFonts w:ascii="Times New Roman" w:hAnsi="Times New Roman" w:cs="Times New Roman"/>
                <w:lang w:val="id-ID"/>
              </w:rPr>
            </w:pPr>
            <w:r w:rsidRPr="00BC3354">
              <w:rPr>
                <w:rFonts w:ascii="Times New Roman" w:hAnsi="Times New Roman" w:cs="Times New Roman"/>
                <w:lang w:val="id-ID"/>
              </w:rPr>
              <w:t>Ginger</w:t>
            </w:r>
            <w:r w:rsidR="00B55C7B" w:rsidRPr="00BC3354">
              <w:rPr>
                <w:rFonts w:ascii="Times New Roman" w:hAnsi="Times New Roman" w:cs="Times New Roman"/>
                <w:lang w:val="id-ID"/>
              </w:rPr>
              <w:t xml:space="preserve"> </w:t>
            </w:r>
          </w:p>
          <w:p w:rsidR="004C0C2F" w:rsidRPr="00BC3354" w:rsidRDefault="004C0C2F" w:rsidP="00BC62BC">
            <w:pPr>
              <w:tabs>
                <w:tab w:val="left" w:pos="9180"/>
                <w:tab w:val="left" w:pos="9214"/>
                <w:tab w:val="left" w:pos="9244"/>
              </w:tabs>
              <w:jc w:val="center"/>
              <w:textAlignment w:val="baseline"/>
              <w:rPr>
                <w:rFonts w:ascii="Times New Roman" w:hAnsi="Times New Roman" w:cs="Times New Roman"/>
                <w:i/>
                <w:lang w:val="id-ID"/>
              </w:rPr>
            </w:pPr>
            <w:r w:rsidRPr="00BC3354">
              <w:rPr>
                <w:rFonts w:ascii="Times New Roman" w:hAnsi="Times New Roman" w:cs="Times New Roman"/>
                <w:i/>
                <w:lang w:val="id-ID"/>
              </w:rPr>
              <w:t xml:space="preserve">(Zingiber officinalle) </w:t>
            </w:r>
          </w:p>
        </w:tc>
        <w:tc>
          <w:tcPr>
            <w:tcW w:w="1701" w:type="dxa"/>
          </w:tcPr>
          <w:p w:rsidR="004C0C2F" w:rsidRPr="00BC3354" w:rsidRDefault="004C0C2F" w:rsidP="00BC62BC">
            <w:pPr>
              <w:tabs>
                <w:tab w:val="left" w:pos="9180"/>
                <w:tab w:val="left" w:pos="9214"/>
                <w:tab w:val="left" w:pos="9244"/>
              </w:tabs>
              <w:jc w:val="center"/>
              <w:textAlignment w:val="baseline"/>
              <w:rPr>
                <w:rFonts w:ascii="Times New Roman" w:hAnsi="Times New Roman" w:cs="Times New Roman"/>
                <w:lang w:val="id-ID"/>
              </w:rPr>
            </w:pPr>
            <w:r w:rsidRPr="00BC3354">
              <w:rPr>
                <w:rFonts w:ascii="Times New Roman" w:hAnsi="Times New Roman" w:cs="Times New Roman"/>
                <w:lang w:val="id-ID"/>
              </w:rPr>
              <w:t>Galanga</w:t>
            </w:r>
            <w:r w:rsidR="00B55C7B" w:rsidRPr="00BC3354">
              <w:rPr>
                <w:rFonts w:ascii="Times New Roman" w:hAnsi="Times New Roman" w:cs="Times New Roman"/>
                <w:lang w:val="id-ID"/>
              </w:rPr>
              <w:t>l</w:t>
            </w:r>
          </w:p>
          <w:p w:rsidR="004C0C2F" w:rsidRPr="00BC3354" w:rsidRDefault="004C0C2F" w:rsidP="00BC62BC">
            <w:pPr>
              <w:tabs>
                <w:tab w:val="left" w:pos="9180"/>
                <w:tab w:val="left" w:pos="9214"/>
                <w:tab w:val="left" w:pos="9244"/>
              </w:tabs>
              <w:jc w:val="center"/>
              <w:textAlignment w:val="baseline"/>
              <w:rPr>
                <w:rFonts w:ascii="Times New Roman" w:hAnsi="Times New Roman" w:cs="Times New Roman"/>
                <w:lang w:val="id-ID"/>
              </w:rPr>
            </w:pPr>
            <w:r w:rsidRPr="00BC3354">
              <w:rPr>
                <w:rFonts w:ascii="Times New Roman" w:hAnsi="Times New Roman" w:cs="Times New Roman"/>
                <w:lang w:val="id-ID"/>
              </w:rPr>
              <w:t>(</w:t>
            </w:r>
            <w:r w:rsidR="00B55C7B" w:rsidRPr="00BC3354">
              <w:rPr>
                <w:rFonts w:ascii="Times New Roman" w:hAnsi="Times New Roman" w:cs="Times New Roman"/>
                <w:i/>
                <w:lang w:val="id-ID"/>
              </w:rPr>
              <w:t xml:space="preserve">Alpinia </w:t>
            </w:r>
            <w:r w:rsidRPr="00BC3354">
              <w:rPr>
                <w:rFonts w:ascii="Times New Roman" w:hAnsi="Times New Roman" w:cs="Times New Roman"/>
                <w:i/>
                <w:lang w:val="id-ID"/>
              </w:rPr>
              <w:t>galangal</w:t>
            </w:r>
            <w:r w:rsidRPr="00BC3354">
              <w:rPr>
                <w:rFonts w:ascii="Times New Roman" w:hAnsi="Times New Roman" w:cs="Times New Roman"/>
                <w:lang w:val="id-ID"/>
              </w:rPr>
              <w:t xml:space="preserve">) </w:t>
            </w:r>
          </w:p>
        </w:tc>
        <w:tc>
          <w:tcPr>
            <w:tcW w:w="1701" w:type="dxa"/>
          </w:tcPr>
          <w:p w:rsidR="004C0C2F" w:rsidRPr="00BC3354" w:rsidRDefault="00B55C7B" w:rsidP="00BC62BC">
            <w:pPr>
              <w:tabs>
                <w:tab w:val="left" w:pos="9180"/>
                <w:tab w:val="left" w:pos="9214"/>
                <w:tab w:val="left" w:pos="9244"/>
              </w:tabs>
              <w:jc w:val="center"/>
              <w:textAlignment w:val="baseline"/>
              <w:rPr>
                <w:rFonts w:ascii="Times New Roman" w:hAnsi="Times New Roman" w:cs="Times New Roman"/>
                <w:lang w:val="id-ID"/>
              </w:rPr>
            </w:pPr>
            <w:r w:rsidRPr="00BC3354">
              <w:rPr>
                <w:rFonts w:ascii="Times New Roman" w:hAnsi="Times New Roman" w:cs="Times New Roman"/>
                <w:lang w:val="id-ID"/>
              </w:rPr>
              <w:t xml:space="preserve">Java Turmeric </w:t>
            </w:r>
          </w:p>
          <w:p w:rsidR="004C0C2F" w:rsidRPr="00BC3354" w:rsidRDefault="004C0C2F" w:rsidP="00BC62BC">
            <w:pPr>
              <w:tabs>
                <w:tab w:val="left" w:pos="9180"/>
                <w:tab w:val="left" w:pos="9214"/>
                <w:tab w:val="left" w:pos="9244"/>
              </w:tabs>
              <w:jc w:val="center"/>
              <w:textAlignment w:val="baseline"/>
              <w:rPr>
                <w:rFonts w:ascii="Times New Roman" w:hAnsi="Times New Roman" w:cs="Times New Roman"/>
                <w:i/>
                <w:lang w:val="id-ID"/>
              </w:rPr>
            </w:pPr>
            <w:r w:rsidRPr="00BC3354">
              <w:rPr>
                <w:rFonts w:ascii="Times New Roman" w:hAnsi="Times New Roman" w:cs="Times New Roman"/>
                <w:i/>
                <w:lang w:val="id-ID"/>
              </w:rPr>
              <w:t>(Curcuma xanthorrhiza)</w:t>
            </w:r>
          </w:p>
        </w:tc>
        <w:tc>
          <w:tcPr>
            <w:tcW w:w="1701" w:type="dxa"/>
          </w:tcPr>
          <w:p w:rsidR="004C0C2F" w:rsidRPr="00BC3354" w:rsidRDefault="004C0C2F" w:rsidP="00BC62BC">
            <w:pPr>
              <w:tabs>
                <w:tab w:val="left" w:pos="9180"/>
                <w:tab w:val="left" w:pos="9214"/>
                <w:tab w:val="left" w:pos="9244"/>
              </w:tabs>
              <w:jc w:val="center"/>
              <w:textAlignment w:val="baseline"/>
              <w:rPr>
                <w:rFonts w:ascii="Times New Roman" w:hAnsi="Times New Roman" w:cs="Times New Roman"/>
                <w:lang w:val="id-ID"/>
              </w:rPr>
            </w:pPr>
            <w:r w:rsidRPr="00BC3354">
              <w:rPr>
                <w:rFonts w:ascii="Times New Roman" w:hAnsi="Times New Roman" w:cs="Times New Roman"/>
                <w:lang w:val="id-ID"/>
              </w:rPr>
              <w:t>Saffron Turmeric</w:t>
            </w:r>
            <w:r w:rsidR="00B55C7B" w:rsidRPr="00BC3354">
              <w:rPr>
                <w:rFonts w:ascii="Times New Roman" w:hAnsi="Times New Roman" w:cs="Times New Roman"/>
                <w:lang w:val="id-ID"/>
              </w:rPr>
              <w:t xml:space="preserve"> </w:t>
            </w:r>
            <w:r w:rsidRPr="00BC3354">
              <w:rPr>
                <w:rFonts w:ascii="Times New Roman" w:hAnsi="Times New Roman" w:cs="Times New Roman"/>
                <w:lang w:val="id-ID"/>
              </w:rPr>
              <w:t>(</w:t>
            </w:r>
            <w:r w:rsidRPr="00BC3354">
              <w:rPr>
                <w:rFonts w:ascii="Times New Roman" w:hAnsi="Times New Roman" w:cs="Times New Roman"/>
                <w:i/>
                <w:lang w:val="id-ID"/>
              </w:rPr>
              <w:t>Curcuma longa</w:t>
            </w:r>
            <w:r w:rsidRPr="00BC3354">
              <w:rPr>
                <w:rFonts w:ascii="Times New Roman" w:hAnsi="Times New Roman" w:cs="Times New Roman"/>
                <w:lang w:val="id-ID"/>
              </w:rPr>
              <w:t xml:space="preserve">) </w:t>
            </w:r>
          </w:p>
        </w:tc>
      </w:tr>
      <w:tr w:rsidR="004C0C2F" w:rsidRPr="00BC3354" w:rsidTr="00B55C7B">
        <w:trPr>
          <w:jc w:val="center"/>
        </w:trPr>
        <w:tc>
          <w:tcPr>
            <w:tcW w:w="1838" w:type="dxa"/>
          </w:tcPr>
          <w:p w:rsidR="004C0C2F" w:rsidRPr="00BC3354" w:rsidRDefault="004C0C2F" w:rsidP="00BC62BC">
            <w:pPr>
              <w:tabs>
                <w:tab w:val="left" w:pos="9214"/>
              </w:tabs>
              <w:jc w:val="center"/>
              <w:rPr>
                <w:rFonts w:ascii="Times New Roman" w:hAnsi="Times New Roman" w:cs="Times New Roman"/>
                <w:lang w:val="id-ID"/>
              </w:rPr>
            </w:pPr>
            <w:r w:rsidRPr="00BC3354">
              <w:rPr>
                <w:rFonts w:ascii="Times New Roman" w:hAnsi="Times New Roman" w:cs="Times New Roman"/>
                <w:lang w:val="id-ID"/>
              </w:rPr>
              <w:t>2016</w:t>
            </w:r>
          </w:p>
        </w:tc>
        <w:tc>
          <w:tcPr>
            <w:tcW w:w="1701" w:type="dxa"/>
          </w:tcPr>
          <w:p w:rsidR="004C0C2F" w:rsidRPr="00BC3354" w:rsidRDefault="004C0C2F" w:rsidP="00BC62BC">
            <w:pPr>
              <w:jc w:val="center"/>
              <w:rPr>
                <w:rFonts w:ascii="Times New Roman" w:eastAsia="Times New Roman" w:hAnsi="Times New Roman" w:cs="Times New Roman"/>
                <w:bCs/>
                <w:lang w:val="id-ID"/>
              </w:rPr>
            </w:pPr>
            <w:r w:rsidRPr="00BC3354">
              <w:rPr>
                <w:rFonts w:ascii="Times New Roman" w:eastAsia="Times New Roman" w:hAnsi="Times New Roman" w:cs="Times New Roman"/>
                <w:bCs/>
                <w:lang w:val="id-ID"/>
              </w:rPr>
              <w:t>340,341</w:t>
            </w:r>
          </w:p>
        </w:tc>
        <w:tc>
          <w:tcPr>
            <w:tcW w:w="1701" w:type="dxa"/>
          </w:tcPr>
          <w:p w:rsidR="004C0C2F" w:rsidRPr="00BC3354" w:rsidRDefault="004C0C2F" w:rsidP="00BC62BC">
            <w:pPr>
              <w:tabs>
                <w:tab w:val="left" w:pos="9214"/>
              </w:tabs>
              <w:jc w:val="center"/>
              <w:rPr>
                <w:rFonts w:ascii="Times New Roman" w:hAnsi="Times New Roman" w:cs="Times New Roman"/>
                <w:lang w:val="id-ID"/>
              </w:rPr>
            </w:pPr>
            <w:r w:rsidRPr="00BC3354">
              <w:rPr>
                <w:rFonts w:ascii="Times New Roman" w:hAnsi="Times New Roman" w:cs="Times New Roman"/>
                <w:lang w:val="id-ID"/>
              </w:rPr>
              <w:t>59,453</w:t>
            </w:r>
          </w:p>
        </w:tc>
        <w:tc>
          <w:tcPr>
            <w:tcW w:w="1701" w:type="dxa"/>
          </w:tcPr>
          <w:p w:rsidR="004C0C2F" w:rsidRPr="00BC3354" w:rsidRDefault="004C0C2F" w:rsidP="00BC62BC">
            <w:pPr>
              <w:tabs>
                <w:tab w:val="left" w:pos="9214"/>
              </w:tabs>
              <w:jc w:val="center"/>
              <w:rPr>
                <w:rFonts w:ascii="Times New Roman" w:hAnsi="Times New Roman" w:cs="Times New Roman"/>
                <w:lang w:val="id-ID"/>
              </w:rPr>
            </w:pPr>
            <w:r w:rsidRPr="00BC3354">
              <w:rPr>
                <w:rFonts w:ascii="Times New Roman" w:hAnsi="Times New Roman" w:cs="Times New Roman"/>
                <w:lang w:val="id-ID"/>
              </w:rPr>
              <w:t>22.124</w:t>
            </w:r>
          </w:p>
        </w:tc>
        <w:tc>
          <w:tcPr>
            <w:tcW w:w="1701" w:type="dxa"/>
          </w:tcPr>
          <w:p w:rsidR="004C0C2F" w:rsidRPr="00BC3354" w:rsidRDefault="004C0C2F" w:rsidP="00BC62BC">
            <w:pPr>
              <w:tabs>
                <w:tab w:val="left" w:pos="9214"/>
              </w:tabs>
              <w:jc w:val="center"/>
              <w:rPr>
                <w:rFonts w:ascii="Times New Roman" w:hAnsi="Times New Roman" w:cs="Times New Roman"/>
                <w:lang w:val="id-ID"/>
              </w:rPr>
            </w:pPr>
            <w:r w:rsidRPr="00BC3354">
              <w:rPr>
                <w:rFonts w:ascii="Times New Roman" w:hAnsi="Times New Roman" w:cs="Times New Roman"/>
                <w:lang w:val="id-ID"/>
              </w:rPr>
              <w:t>107,302</w:t>
            </w:r>
          </w:p>
        </w:tc>
      </w:tr>
      <w:tr w:rsidR="004C0C2F" w:rsidRPr="00BC3354" w:rsidTr="00B55C7B">
        <w:trPr>
          <w:jc w:val="center"/>
        </w:trPr>
        <w:tc>
          <w:tcPr>
            <w:tcW w:w="1838" w:type="dxa"/>
          </w:tcPr>
          <w:p w:rsidR="004C0C2F" w:rsidRPr="00BC3354" w:rsidRDefault="004C0C2F" w:rsidP="00BC62BC">
            <w:pPr>
              <w:tabs>
                <w:tab w:val="left" w:pos="9214"/>
              </w:tabs>
              <w:jc w:val="center"/>
              <w:rPr>
                <w:rFonts w:ascii="Times New Roman" w:hAnsi="Times New Roman" w:cs="Times New Roman"/>
                <w:lang w:val="id-ID"/>
              </w:rPr>
            </w:pPr>
            <w:r w:rsidRPr="00BC3354">
              <w:rPr>
                <w:rFonts w:ascii="Times New Roman" w:hAnsi="Times New Roman" w:cs="Times New Roman"/>
                <w:lang w:val="id-ID"/>
              </w:rPr>
              <w:t>2017</w:t>
            </w:r>
          </w:p>
        </w:tc>
        <w:tc>
          <w:tcPr>
            <w:tcW w:w="1701" w:type="dxa"/>
          </w:tcPr>
          <w:p w:rsidR="004C0C2F" w:rsidRPr="00BC3354" w:rsidRDefault="004C0C2F" w:rsidP="00BC62BC">
            <w:pPr>
              <w:jc w:val="center"/>
              <w:rPr>
                <w:rFonts w:ascii="Times New Roman" w:eastAsia="Times New Roman" w:hAnsi="Times New Roman" w:cs="Times New Roman"/>
                <w:bCs/>
                <w:lang w:val="id-ID"/>
              </w:rPr>
            </w:pPr>
            <w:r w:rsidRPr="00BC3354">
              <w:rPr>
                <w:rFonts w:ascii="Times New Roman" w:eastAsia="Times New Roman" w:hAnsi="Times New Roman" w:cs="Times New Roman"/>
                <w:bCs/>
                <w:lang w:val="id-ID"/>
              </w:rPr>
              <w:t>216,587</w:t>
            </w:r>
          </w:p>
        </w:tc>
        <w:tc>
          <w:tcPr>
            <w:tcW w:w="1701" w:type="dxa"/>
          </w:tcPr>
          <w:p w:rsidR="004C0C2F" w:rsidRPr="00BC3354" w:rsidRDefault="004C0C2F" w:rsidP="00BC62BC">
            <w:pPr>
              <w:tabs>
                <w:tab w:val="left" w:pos="9214"/>
              </w:tabs>
              <w:jc w:val="center"/>
              <w:rPr>
                <w:rFonts w:ascii="Times New Roman" w:hAnsi="Times New Roman" w:cs="Times New Roman"/>
                <w:lang w:val="id-ID"/>
              </w:rPr>
            </w:pPr>
            <w:r w:rsidRPr="00BC3354">
              <w:rPr>
                <w:rFonts w:ascii="Times New Roman" w:hAnsi="Times New Roman" w:cs="Times New Roman"/>
                <w:lang w:val="id-ID"/>
              </w:rPr>
              <w:t>63,536</w:t>
            </w:r>
          </w:p>
        </w:tc>
        <w:tc>
          <w:tcPr>
            <w:tcW w:w="1701" w:type="dxa"/>
          </w:tcPr>
          <w:p w:rsidR="004C0C2F" w:rsidRPr="00BC3354" w:rsidRDefault="004C0C2F" w:rsidP="00BC62BC">
            <w:pPr>
              <w:tabs>
                <w:tab w:val="left" w:pos="9214"/>
              </w:tabs>
              <w:jc w:val="center"/>
              <w:rPr>
                <w:rFonts w:ascii="Times New Roman" w:hAnsi="Times New Roman" w:cs="Times New Roman"/>
                <w:lang w:val="id-ID"/>
              </w:rPr>
            </w:pPr>
            <w:r w:rsidRPr="00BC3354">
              <w:rPr>
                <w:rFonts w:ascii="Times New Roman" w:hAnsi="Times New Roman" w:cs="Times New Roman"/>
                <w:lang w:val="id-ID"/>
              </w:rPr>
              <w:t>24.561</w:t>
            </w:r>
          </w:p>
        </w:tc>
        <w:tc>
          <w:tcPr>
            <w:tcW w:w="1701" w:type="dxa"/>
          </w:tcPr>
          <w:p w:rsidR="004C0C2F" w:rsidRPr="00BC3354" w:rsidRDefault="004C0C2F" w:rsidP="00BC62BC">
            <w:pPr>
              <w:tabs>
                <w:tab w:val="left" w:pos="9214"/>
              </w:tabs>
              <w:jc w:val="center"/>
              <w:rPr>
                <w:rFonts w:ascii="Times New Roman" w:hAnsi="Times New Roman" w:cs="Times New Roman"/>
                <w:lang w:val="id-ID"/>
              </w:rPr>
            </w:pPr>
            <w:r w:rsidRPr="00BC3354">
              <w:rPr>
                <w:rFonts w:ascii="Times New Roman" w:hAnsi="Times New Roman" w:cs="Times New Roman"/>
                <w:lang w:val="id-ID"/>
              </w:rPr>
              <w:t>128,339</w:t>
            </w:r>
          </w:p>
        </w:tc>
      </w:tr>
      <w:tr w:rsidR="004C0C2F" w:rsidRPr="00BC3354" w:rsidTr="00B55C7B">
        <w:trPr>
          <w:jc w:val="center"/>
        </w:trPr>
        <w:tc>
          <w:tcPr>
            <w:tcW w:w="1838" w:type="dxa"/>
          </w:tcPr>
          <w:p w:rsidR="004C0C2F" w:rsidRPr="00BC3354" w:rsidRDefault="004C0C2F" w:rsidP="00BC62BC">
            <w:pPr>
              <w:tabs>
                <w:tab w:val="left" w:pos="9214"/>
              </w:tabs>
              <w:jc w:val="center"/>
              <w:rPr>
                <w:rFonts w:ascii="Times New Roman" w:hAnsi="Times New Roman" w:cs="Times New Roman"/>
                <w:lang w:val="id-ID"/>
              </w:rPr>
            </w:pPr>
            <w:r w:rsidRPr="00BC3354">
              <w:rPr>
                <w:rFonts w:ascii="Times New Roman" w:hAnsi="Times New Roman" w:cs="Times New Roman"/>
                <w:lang w:val="id-ID"/>
              </w:rPr>
              <w:t>2018</w:t>
            </w:r>
          </w:p>
        </w:tc>
        <w:tc>
          <w:tcPr>
            <w:tcW w:w="1701" w:type="dxa"/>
          </w:tcPr>
          <w:p w:rsidR="004C0C2F" w:rsidRPr="00BC3354" w:rsidRDefault="004C0C2F" w:rsidP="00BC62BC">
            <w:pPr>
              <w:jc w:val="center"/>
              <w:rPr>
                <w:rFonts w:ascii="Times New Roman" w:eastAsia="Times New Roman" w:hAnsi="Times New Roman" w:cs="Times New Roman"/>
                <w:bCs/>
                <w:lang w:val="id-ID"/>
              </w:rPr>
            </w:pPr>
            <w:r w:rsidRPr="00BC3354">
              <w:rPr>
                <w:rFonts w:ascii="Times New Roman" w:eastAsia="Times New Roman" w:hAnsi="Times New Roman" w:cs="Times New Roman"/>
                <w:bCs/>
                <w:lang w:val="id-ID"/>
              </w:rPr>
              <w:t>207,412</w:t>
            </w:r>
          </w:p>
        </w:tc>
        <w:tc>
          <w:tcPr>
            <w:tcW w:w="1701" w:type="dxa"/>
          </w:tcPr>
          <w:p w:rsidR="004C0C2F" w:rsidRPr="00BC3354" w:rsidRDefault="004C0C2F" w:rsidP="00BC62BC">
            <w:pPr>
              <w:tabs>
                <w:tab w:val="left" w:pos="9214"/>
              </w:tabs>
              <w:jc w:val="center"/>
              <w:rPr>
                <w:rFonts w:ascii="Times New Roman" w:hAnsi="Times New Roman" w:cs="Times New Roman"/>
                <w:lang w:val="id-ID"/>
              </w:rPr>
            </w:pPr>
            <w:r w:rsidRPr="00BC3354">
              <w:rPr>
                <w:rFonts w:ascii="Times New Roman" w:hAnsi="Times New Roman" w:cs="Times New Roman"/>
                <w:lang w:val="id-ID"/>
              </w:rPr>
              <w:t>70,015</w:t>
            </w:r>
          </w:p>
        </w:tc>
        <w:tc>
          <w:tcPr>
            <w:tcW w:w="1701" w:type="dxa"/>
          </w:tcPr>
          <w:p w:rsidR="004C0C2F" w:rsidRPr="00BC3354" w:rsidRDefault="004C0C2F" w:rsidP="00BC62BC">
            <w:pPr>
              <w:tabs>
                <w:tab w:val="left" w:pos="9214"/>
              </w:tabs>
              <w:jc w:val="center"/>
              <w:rPr>
                <w:rFonts w:ascii="Times New Roman" w:hAnsi="Times New Roman" w:cs="Times New Roman"/>
                <w:lang w:val="id-ID"/>
              </w:rPr>
            </w:pPr>
            <w:r w:rsidRPr="00BC3354">
              <w:rPr>
                <w:rFonts w:ascii="Times New Roman" w:hAnsi="Times New Roman" w:cs="Times New Roman"/>
                <w:lang w:val="id-ID"/>
              </w:rPr>
              <w:t>25.571</w:t>
            </w:r>
          </w:p>
        </w:tc>
        <w:tc>
          <w:tcPr>
            <w:tcW w:w="1701" w:type="dxa"/>
          </w:tcPr>
          <w:p w:rsidR="004C0C2F" w:rsidRPr="00BC3354" w:rsidRDefault="004C0C2F" w:rsidP="00BC62BC">
            <w:pPr>
              <w:tabs>
                <w:tab w:val="left" w:pos="9214"/>
              </w:tabs>
              <w:jc w:val="center"/>
              <w:rPr>
                <w:rFonts w:ascii="Times New Roman" w:hAnsi="Times New Roman" w:cs="Times New Roman"/>
                <w:lang w:val="id-ID"/>
              </w:rPr>
            </w:pPr>
            <w:r w:rsidRPr="00BC3354">
              <w:rPr>
                <w:rFonts w:ascii="Times New Roman" w:hAnsi="Times New Roman" w:cs="Times New Roman"/>
                <w:lang w:val="id-ID"/>
              </w:rPr>
              <w:t>203,458</w:t>
            </w:r>
          </w:p>
        </w:tc>
      </w:tr>
      <w:tr w:rsidR="004C0C2F" w:rsidRPr="00BC3354" w:rsidTr="00B55C7B">
        <w:trPr>
          <w:jc w:val="center"/>
        </w:trPr>
        <w:tc>
          <w:tcPr>
            <w:tcW w:w="1838" w:type="dxa"/>
          </w:tcPr>
          <w:p w:rsidR="004C0C2F" w:rsidRPr="00BC3354" w:rsidRDefault="004C0C2F" w:rsidP="00BC62BC">
            <w:pPr>
              <w:jc w:val="center"/>
              <w:rPr>
                <w:rFonts w:ascii="Times New Roman" w:hAnsi="Times New Roman" w:cs="Times New Roman"/>
                <w:lang w:val="id-ID"/>
              </w:rPr>
            </w:pPr>
            <w:r w:rsidRPr="00BC3354">
              <w:rPr>
                <w:rFonts w:ascii="Times New Roman" w:hAnsi="Times New Roman" w:cs="Times New Roman"/>
                <w:lang w:val="id-ID"/>
              </w:rPr>
              <w:t>2019</w:t>
            </w:r>
          </w:p>
        </w:tc>
        <w:tc>
          <w:tcPr>
            <w:tcW w:w="1701" w:type="dxa"/>
          </w:tcPr>
          <w:p w:rsidR="004C0C2F" w:rsidRPr="00BC3354" w:rsidRDefault="004C0C2F" w:rsidP="00BC62BC">
            <w:pPr>
              <w:tabs>
                <w:tab w:val="left" w:pos="9214"/>
              </w:tabs>
              <w:jc w:val="center"/>
              <w:rPr>
                <w:rFonts w:ascii="Times New Roman" w:hAnsi="Times New Roman" w:cs="Times New Roman"/>
                <w:lang w:val="id-ID"/>
              </w:rPr>
            </w:pPr>
            <w:r w:rsidRPr="00BC3354">
              <w:rPr>
                <w:rFonts w:ascii="Times New Roman" w:hAnsi="Times New Roman" w:cs="Times New Roman"/>
                <w:lang w:val="id-ID"/>
              </w:rPr>
              <w:t>174,380</w:t>
            </w:r>
          </w:p>
        </w:tc>
        <w:tc>
          <w:tcPr>
            <w:tcW w:w="1701" w:type="dxa"/>
          </w:tcPr>
          <w:p w:rsidR="004C0C2F" w:rsidRPr="00BC3354" w:rsidRDefault="004C0C2F" w:rsidP="00BC62BC">
            <w:pPr>
              <w:tabs>
                <w:tab w:val="left" w:pos="9214"/>
              </w:tabs>
              <w:jc w:val="center"/>
              <w:rPr>
                <w:rFonts w:ascii="Times New Roman" w:hAnsi="Times New Roman" w:cs="Times New Roman"/>
                <w:lang w:val="id-ID"/>
              </w:rPr>
            </w:pPr>
            <w:r w:rsidRPr="00BC3354">
              <w:rPr>
                <w:rFonts w:ascii="Times New Roman" w:hAnsi="Times New Roman" w:cs="Times New Roman"/>
                <w:lang w:val="id-ID"/>
              </w:rPr>
              <w:t>75,385</w:t>
            </w:r>
          </w:p>
        </w:tc>
        <w:tc>
          <w:tcPr>
            <w:tcW w:w="1701" w:type="dxa"/>
          </w:tcPr>
          <w:p w:rsidR="004C0C2F" w:rsidRPr="00BC3354" w:rsidRDefault="004C0C2F" w:rsidP="00BC62BC">
            <w:pPr>
              <w:tabs>
                <w:tab w:val="left" w:pos="9214"/>
              </w:tabs>
              <w:jc w:val="center"/>
              <w:rPr>
                <w:rFonts w:ascii="Times New Roman" w:hAnsi="Times New Roman" w:cs="Times New Roman"/>
                <w:lang w:val="id-ID"/>
              </w:rPr>
            </w:pPr>
            <w:r w:rsidRPr="00BC3354">
              <w:rPr>
                <w:rFonts w:ascii="Times New Roman" w:hAnsi="Times New Roman" w:cs="Times New Roman"/>
                <w:lang w:val="id-ID"/>
              </w:rPr>
              <w:t>29.637</w:t>
            </w:r>
          </w:p>
        </w:tc>
        <w:tc>
          <w:tcPr>
            <w:tcW w:w="1701" w:type="dxa"/>
          </w:tcPr>
          <w:p w:rsidR="004C0C2F" w:rsidRPr="00BC3354" w:rsidRDefault="004C0C2F" w:rsidP="00BC62BC">
            <w:pPr>
              <w:tabs>
                <w:tab w:val="left" w:pos="9214"/>
              </w:tabs>
              <w:jc w:val="center"/>
              <w:rPr>
                <w:rFonts w:ascii="Times New Roman" w:hAnsi="Times New Roman" w:cs="Times New Roman"/>
                <w:lang w:val="id-ID"/>
              </w:rPr>
            </w:pPr>
            <w:r w:rsidRPr="00BC3354">
              <w:rPr>
                <w:rFonts w:ascii="Times New Roman" w:hAnsi="Times New Roman" w:cs="Times New Roman"/>
                <w:lang w:val="id-ID"/>
              </w:rPr>
              <w:t>190,909</w:t>
            </w:r>
          </w:p>
        </w:tc>
      </w:tr>
      <w:tr w:rsidR="004C0C2F" w:rsidRPr="00BC3354" w:rsidTr="00B55C7B">
        <w:trPr>
          <w:jc w:val="center"/>
        </w:trPr>
        <w:tc>
          <w:tcPr>
            <w:tcW w:w="1838" w:type="dxa"/>
          </w:tcPr>
          <w:p w:rsidR="004C0C2F" w:rsidRPr="00BC3354" w:rsidRDefault="004C0C2F" w:rsidP="00BC62BC">
            <w:pPr>
              <w:jc w:val="center"/>
              <w:rPr>
                <w:rFonts w:ascii="Times New Roman" w:hAnsi="Times New Roman" w:cs="Times New Roman"/>
                <w:lang w:val="id-ID"/>
              </w:rPr>
            </w:pPr>
            <w:r w:rsidRPr="00BC3354">
              <w:rPr>
                <w:rFonts w:ascii="Times New Roman" w:hAnsi="Times New Roman" w:cs="Times New Roman"/>
                <w:lang w:val="id-ID"/>
              </w:rPr>
              <w:t>2020</w:t>
            </w:r>
          </w:p>
        </w:tc>
        <w:tc>
          <w:tcPr>
            <w:tcW w:w="1701" w:type="dxa"/>
          </w:tcPr>
          <w:p w:rsidR="004C0C2F" w:rsidRPr="00BC3354" w:rsidRDefault="004C0C2F" w:rsidP="00BC62BC">
            <w:pPr>
              <w:tabs>
                <w:tab w:val="left" w:pos="9214"/>
              </w:tabs>
              <w:jc w:val="center"/>
              <w:rPr>
                <w:rFonts w:ascii="Times New Roman" w:hAnsi="Times New Roman" w:cs="Times New Roman"/>
                <w:lang w:val="id-ID"/>
              </w:rPr>
            </w:pPr>
            <w:r w:rsidRPr="00BC3354">
              <w:rPr>
                <w:rFonts w:ascii="Times New Roman" w:hAnsi="Times New Roman" w:cs="Times New Roman"/>
                <w:lang w:val="id-ID"/>
              </w:rPr>
              <w:t>183,518</w:t>
            </w:r>
          </w:p>
        </w:tc>
        <w:tc>
          <w:tcPr>
            <w:tcW w:w="1701" w:type="dxa"/>
          </w:tcPr>
          <w:p w:rsidR="004C0C2F" w:rsidRPr="00BC3354" w:rsidRDefault="004C0C2F" w:rsidP="00BC62BC">
            <w:pPr>
              <w:tabs>
                <w:tab w:val="left" w:pos="9214"/>
              </w:tabs>
              <w:jc w:val="center"/>
              <w:rPr>
                <w:rFonts w:ascii="Times New Roman" w:hAnsi="Times New Roman" w:cs="Times New Roman"/>
                <w:lang w:val="id-ID"/>
              </w:rPr>
            </w:pPr>
            <w:r w:rsidRPr="00BC3354">
              <w:rPr>
                <w:rFonts w:ascii="Times New Roman" w:hAnsi="Times New Roman" w:cs="Times New Roman"/>
                <w:lang w:val="id-ID"/>
              </w:rPr>
              <w:t>68,659</w:t>
            </w:r>
          </w:p>
        </w:tc>
        <w:tc>
          <w:tcPr>
            <w:tcW w:w="1701" w:type="dxa"/>
          </w:tcPr>
          <w:p w:rsidR="004C0C2F" w:rsidRPr="00BC3354" w:rsidRDefault="004C0C2F" w:rsidP="00BC62BC">
            <w:pPr>
              <w:tabs>
                <w:tab w:val="left" w:pos="9214"/>
              </w:tabs>
              <w:jc w:val="center"/>
              <w:rPr>
                <w:rFonts w:ascii="Times New Roman" w:hAnsi="Times New Roman" w:cs="Times New Roman"/>
                <w:lang w:val="id-ID"/>
              </w:rPr>
            </w:pPr>
            <w:r w:rsidRPr="00BC3354">
              <w:rPr>
                <w:rFonts w:ascii="Times New Roman" w:hAnsi="Times New Roman" w:cs="Times New Roman"/>
                <w:lang w:val="id-ID"/>
              </w:rPr>
              <w:t>26.743</w:t>
            </w:r>
          </w:p>
        </w:tc>
        <w:tc>
          <w:tcPr>
            <w:tcW w:w="1701" w:type="dxa"/>
          </w:tcPr>
          <w:p w:rsidR="004C0C2F" w:rsidRPr="00BC3354" w:rsidRDefault="004C0C2F" w:rsidP="00BC62BC">
            <w:pPr>
              <w:tabs>
                <w:tab w:val="left" w:pos="9214"/>
              </w:tabs>
              <w:jc w:val="center"/>
              <w:rPr>
                <w:rFonts w:ascii="Times New Roman" w:hAnsi="Times New Roman" w:cs="Times New Roman"/>
                <w:lang w:val="id-ID"/>
              </w:rPr>
            </w:pPr>
            <w:r w:rsidRPr="00BC3354">
              <w:rPr>
                <w:rFonts w:ascii="Times New Roman" w:hAnsi="Times New Roman" w:cs="Times New Roman"/>
                <w:lang w:val="id-ID"/>
              </w:rPr>
              <w:t>193,583</w:t>
            </w:r>
          </w:p>
        </w:tc>
      </w:tr>
      <w:tr w:rsidR="004C0C2F" w:rsidRPr="00BC3354" w:rsidTr="00B55C7B">
        <w:trPr>
          <w:jc w:val="center"/>
        </w:trPr>
        <w:tc>
          <w:tcPr>
            <w:tcW w:w="1838" w:type="dxa"/>
          </w:tcPr>
          <w:p w:rsidR="004C0C2F" w:rsidRPr="00BC3354" w:rsidRDefault="004C0C2F" w:rsidP="00BC62BC">
            <w:pPr>
              <w:jc w:val="center"/>
              <w:rPr>
                <w:rFonts w:ascii="Times New Roman" w:hAnsi="Times New Roman" w:cs="Times New Roman"/>
                <w:lang w:val="id-ID"/>
              </w:rPr>
            </w:pPr>
            <w:r w:rsidRPr="00BC3354">
              <w:rPr>
                <w:rFonts w:ascii="Times New Roman" w:hAnsi="Times New Roman" w:cs="Times New Roman"/>
                <w:lang w:val="id-ID"/>
              </w:rPr>
              <w:t>2021</w:t>
            </w:r>
          </w:p>
        </w:tc>
        <w:tc>
          <w:tcPr>
            <w:tcW w:w="1701" w:type="dxa"/>
          </w:tcPr>
          <w:p w:rsidR="004C0C2F" w:rsidRPr="00BC3354" w:rsidRDefault="004C0C2F" w:rsidP="00BC62BC">
            <w:pPr>
              <w:tabs>
                <w:tab w:val="left" w:pos="9214"/>
              </w:tabs>
              <w:jc w:val="center"/>
              <w:rPr>
                <w:rFonts w:ascii="Times New Roman" w:hAnsi="Times New Roman" w:cs="Times New Roman"/>
                <w:lang w:val="id-ID"/>
              </w:rPr>
            </w:pPr>
            <w:r w:rsidRPr="00BC3354">
              <w:rPr>
                <w:rFonts w:ascii="Times New Roman" w:hAnsi="Times New Roman" w:cs="Times New Roman"/>
                <w:lang w:val="id-ID"/>
              </w:rPr>
              <w:t>307,242</w:t>
            </w:r>
          </w:p>
        </w:tc>
        <w:tc>
          <w:tcPr>
            <w:tcW w:w="1701" w:type="dxa"/>
          </w:tcPr>
          <w:p w:rsidR="004C0C2F" w:rsidRPr="00BC3354" w:rsidRDefault="004C0C2F" w:rsidP="00BC62BC">
            <w:pPr>
              <w:tabs>
                <w:tab w:val="left" w:pos="9214"/>
              </w:tabs>
              <w:jc w:val="center"/>
              <w:rPr>
                <w:rFonts w:ascii="Times New Roman" w:hAnsi="Times New Roman" w:cs="Times New Roman"/>
                <w:lang w:val="id-ID"/>
              </w:rPr>
            </w:pPr>
            <w:r w:rsidRPr="00BC3354">
              <w:rPr>
                <w:rFonts w:ascii="Times New Roman" w:hAnsi="Times New Roman" w:cs="Times New Roman"/>
                <w:lang w:val="id-ID"/>
              </w:rPr>
              <w:t>76,745</w:t>
            </w:r>
          </w:p>
        </w:tc>
        <w:tc>
          <w:tcPr>
            <w:tcW w:w="1701" w:type="dxa"/>
          </w:tcPr>
          <w:p w:rsidR="004C0C2F" w:rsidRPr="00BC3354" w:rsidRDefault="004C0C2F" w:rsidP="00BC62BC">
            <w:pPr>
              <w:tabs>
                <w:tab w:val="left" w:pos="9214"/>
              </w:tabs>
              <w:jc w:val="center"/>
              <w:rPr>
                <w:rFonts w:ascii="Times New Roman" w:hAnsi="Times New Roman" w:cs="Times New Roman"/>
                <w:lang w:val="id-ID"/>
              </w:rPr>
            </w:pPr>
            <w:r w:rsidRPr="00BC3354">
              <w:rPr>
                <w:rFonts w:ascii="Times New Roman" w:hAnsi="Times New Roman" w:cs="Times New Roman"/>
                <w:lang w:val="id-ID"/>
              </w:rPr>
              <w:t>32.282</w:t>
            </w:r>
          </w:p>
        </w:tc>
        <w:tc>
          <w:tcPr>
            <w:tcW w:w="1701" w:type="dxa"/>
          </w:tcPr>
          <w:p w:rsidR="004C0C2F" w:rsidRPr="00BC3354" w:rsidRDefault="004C0C2F" w:rsidP="00BC62BC">
            <w:pPr>
              <w:tabs>
                <w:tab w:val="left" w:pos="9214"/>
              </w:tabs>
              <w:jc w:val="center"/>
              <w:rPr>
                <w:rFonts w:ascii="Times New Roman" w:hAnsi="Times New Roman" w:cs="Times New Roman"/>
                <w:lang w:val="id-ID"/>
              </w:rPr>
            </w:pPr>
            <w:r w:rsidRPr="00BC3354">
              <w:rPr>
                <w:rFonts w:ascii="Times New Roman" w:hAnsi="Times New Roman" w:cs="Times New Roman"/>
                <w:lang w:val="id-ID"/>
              </w:rPr>
              <w:t>184,825</w:t>
            </w:r>
          </w:p>
        </w:tc>
      </w:tr>
      <w:tr w:rsidR="004C0C2F" w:rsidRPr="00BC3354" w:rsidTr="00B55C7B">
        <w:trPr>
          <w:jc w:val="center"/>
        </w:trPr>
        <w:tc>
          <w:tcPr>
            <w:tcW w:w="1838" w:type="dxa"/>
          </w:tcPr>
          <w:p w:rsidR="004C0C2F" w:rsidRPr="00BC3354" w:rsidRDefault="004C0C2F" w:rsidP="00BC62BC">
            <w:pPr>
              <w:jc w:val="center"/>
              <w:rPr>
                <w:rFonts w:ascii="Times New Roman" w:hAnsi="Times New Roman" w:cs="Times New Roman"/>
                <w:lang w:val="id-ID"/>
              </w:rPr>
            </w:pPr>
            <w:r w:rsidRPr="00BC3354">
              <w:rPr>
                <w:rFonts w:ascii="Times New Roman" w:hAnsi="Times New Roman" w:cs="Times New Roman"/>
                <w:lang w:val="id-ID"/>
              </w:rPr>
              <w:t>2022</w:t>
            </w:r>
          </w:p>
        </w:tc>
        <w:tc>
          <w:tcPr>
            <w:tcW w:w="1701" w:type="dxa"/>
          </w:tcPr>
          <w:p w:rsidR="004C0C2F" w:rsidRPr="00BC3354" w:rsidRDefault="004C0C2F" w:rsidP="00BC62BC">
            <w:pPr>
              <w:tabs>
                <w:tab w:val="left" w:pos="9214"/>
              </w:tabs>
              <w:jc w:val="center"/>
              <w:rPr>
                <w:rFonts w:ascii="Times New Roman" w:hAnsi="Times New Roman" w:cs="Times New Roman"/>
                <w:lang w:val="id-ID"/>
              </w:rPr>
            </w:pPr>
            <w:r w:rsidRPr="00BC3354">
              <w:rPr>
                <w:rFonts w:ascii="Times New Roman" w:hAnsi="Times New Roman" w:cs="Times New Roman"/>
                <w:lang w:val="id-ID"/>
              </w:rPr>
              <w:t>247,455</w:t>
            </w:r>
          </w:p>
        </w:tc>
        <w:tc>
          <w:tcPr>
            <w:tcW w:w="1701" w:type="dxa"/>
          </w:tcPr>
          <w:p w:rsidR="004C0C2F" w:rsidRPr="00BC3354" w:rsidRDefault="004C0C2F" w:rsidP="00BC62BC">
            <w:pPr>
              <w:tabs>
                <w:tab w:val="left" w:pos="9214"/>
              </w:tabs>
              <w:jc w:val="center"/>
              <w:rPr>
                <w:rFonts w:ascii="Times New Roman" w:hAnsi="Times New Roman" w:cs="Times New Roman"/>
                <w:lang w:val="id-ID"/>
              </w:rPr>
            </w:pPr>
            <w:r w:rsidRPr="00BC3354">
              <w:rPr>
                <w:rFonts w:ascii="Times New Roman" w:hAnsi="Times New Roman" w:cs="Times New Roman"/>
                <w:lang w:val="id-ID"/>
              </w:rPr>
              <w:t>66,313</w:t>
            </w:r>
          </w:p>
        </w:tc>
        <w:tc>
          <w:tcPr>
            <w:tcW w:w="1701" w:type="dxa"/>
          </w:tcPr>
          <w:p w:rsidR="004C0C2F" w:rsidRPr="00BC3354" w:rsidRDefault="004C0C2F" w:rsidP="00BC62BC">
            <w:pPr>
              <w:tabs>
                <w:tab w:val="left" w:pos="9214"/>
              </w:tabs>
              <w:jc w:val="center"/>
              <w:rPr>
                <w:rFonts w:ascii="Times New Roman" w:hAnsi="Times New Roman" w:cs="Times New Roman"/>
                <w:lang w:val="id-ID"/>
              </w:rPr>
            </w:pPr>
            <w:r w:rsidRPr="00BC3354">
              <w:rPr>
                <w:rFonts w:ascii="Times New Roman" w:hAnsi="Times New Roman" w:cs="Times New Roman"/>
                <w:lang w:val="id-ID"/>
              </w:rPr>
              <w:t>28.100</w:t>
            </w:r>
          </w:p>
        </w:tc>
        <w:tc>
          <w:tcPr>
            <w:tcW w:w="1701" w:type="dxa"/>
          </w:tcPr>
          <w:p w:rsidR="004C0C2F" w:rsidRPr="00BC3354" w:rsidRDefault="004C0C2F" w:rsidP="00BC62BC">
            <w:pPr>
              <w:tabs>
                <w:tab w:val="left" w:pos="9214"/>
              </w:tabs>
              <w:jc w:val="center"/>
              <w:rPr>
                <w:rFonts w:ascii="Times New Roman" w:hAnsi="Times New Roman" w:cs="Times New Roman"/>
                <w:lang w:val="id-ID"/>
              </w:rPr>
            </w:pPr>
            <w:r w:rsidRPr="00BC3354">
              <w:rPr>
                <w:rFonts w:ascii="Times New Roman" w:hAnsi="Times New Roman" w:cs="Times New Roman"/>
                <w:lang w:val="id-ID"/>
              </w:rPr>
              <w:t>196,499</w:t>
            </w:r>
          </w:p>
        </w:tc>
      </w:tr>
      <w:tr w:rsidR="004C0C2F" w:rsidRPr="00BC3354" w:rsidTr="00B55C7B">
        <w:trPr>
          <w:jc w:val="center"/>
        </w:trPr>
        <w:tc>
          <w:tcPr>
            <w:tcW w:w="1838" w:type="dxa"/>
          </w:tcPr>
          <w:p w:rsidR="004C0C2F" w:rsidRPr="00BC3354" w:rsidRDefault="004C0C2F" w:rsidP="00BC62BC">
            <w:pPr>
              <w:jc w:val="center"/>
              <w:rPr>
                <w:rFonts w:ascii="Times New Roman" w:hAnsi="Times New Roman" w:cs="Times New Roman"/>
                <w:lang w:val="id-ID"/>
              </w:rPr>
            </w:pPr>
            <w:r w:rsidRPr="00BC3354">
              <w:rPr>
                <w:rFonts w:ascii="Times New Roman" w:hAnsi="Times New Roman" w:cs="Times New Roman"/>
                <w:lang w:val="id-ID"/>
              </w:rPr>
              <w:t>Average Increase (%/year)</w:t>
            </w:r>
          </w:p>
        </w:tc>
        <w:tc>
          <w:tcPr>
            <w:tcW w:w="1701" w:type="dxa"/>
          </w:tcPr>
          <w:p w:rsidR="004C0C2F" w:rsidRPr="00BC3354" w:rsidRDefault="004C0C2F" w:rsidP="00BC62BC">
            <w:pPr>
              <w:tabs>
                <w:tab w:val="left" w:pos="9214"/>
              </w:tabs>
              <w:jc w:val="center"/>
              <w:rPr>
                <w:rFonts w:ascii="Times New Roman" w:hAnsi="Times New Roman" w:cs="Times New Roman"/>
                <w:lang w:val="id-ID"/>
              </w:rPr>
            </w:pPr>
            <w:r w:rsidRPr="00BC3354">
              <w:rPr>
                <w:rFonts w:ascii="Times New Roman" w:hAnsi="Times New Roman" w:cs="Times New Roman"/>
                <w:lang w:val="id-ID"/>
              </w:rPr>
              <w:t>0.55</w:t>
            </w:r>
          </w:p>
        </w:tc>
        <w:tc>
          <w:tcPr>
            <w:tcW w:w="1701" w:type="dxa"/>
          </w:tcPr>
          <w:p w:rsidR="004C0C2F" w:rsidRPr="00BC3354" w:rsidRDefault="004C0C2F" w:rsidP="00BC62BC">
            <w:pPr>
              <w:tabs>
                <w:tab w:val="left" w:pos="9214"/>
              </w:tabs>
              <w:jc w:val="center"/>
              <w:rPr>
                <w:rFonts w:ascii="Times New Roman" w:hAnsi="Times New Roman" w:cs="Times New Roman"/>
                <w:lang w:val="id-ID"/>
              </w:rPr>
            </w:pPr>
            <w:r w:rsidRPr="00BC3354">
              <w:rPr>
                <w:rFonts w:ascii="Times New Roman" w:hAnsi="Times New Roman" w:cs="Times New Roman"/>
                <w:lang w:val="id-ID"/>
              </w:rPr>
              <w:t>2.33</w:t>
            </w:r>
          </w:p>
        </w:tc>
        <w:tc>
          <w:tcPr>
            <w:tcW w:w="1701" w:type="dxa"/>
          </w:tcPr>
          <w:p w:rsidR="004C0C2F" w:rsidRPr="00BC3354" w:rsidRDefault="004C0C2F" w:rsidP="00BC62BC">
            <w:pPr>
              <w:tabs>
                <w:tab w:val="left" w:pos="9214"/>
              </w:tabs>
              <w:jc w:val="center"/>
              <w:rPr>
                <w:rFonts w:ascii="Times New Roman" w:hAnsi="Times New Roman" w:cs="Times New Roman"/>
                <w:lang w:val="id-ID"/>
              </w:rPr>
            </w:pPr>
            <w:r w:rsidRPr="00BC3354">
              <w:rPr>
                <w:rFonts w:ascii="Times New Roman" w:hAnsi="Times New Roman" w:cs="Times New Roman"/>
                <w:lang w:val="id-ID"/>
              </w:rPr>
              <w:t>4.84</w:t>
            </w:r>
          </w:p>
        </w:tc>
        <w:tc>
          <w:tcPr>
            <w:tcW w:w="1701" w:type="dxa"/>
          </w:tcPr>
          <w:p w:rsidR="004C0C2F" w:rsidRPr="00BC3354" w:rsidRDefault="004C0C2F" w:rsidP="00BC62BC">
            <w:pPr>
              <w:tabs>
                <w:tab w:val="left" w:pos="9214"/>
              </w:tabs>
              <w:jc w:val="center"/>
              <w:rPr>
                <w:rFonts w:ascii="Times New Roman" w:hAnsi="Times New Roman" w:cs="Times New Roman"/>
                <w:lang w:val="id-ID"/>
              </w:rPr>
            </w:pPr>
            <w:r w:rsidRPr="00BC3354">
              <w:rPr>
                <w:rFonts w:ascii="Times New Roman" w:hAnsi="Times New Roman" w:cs="Times New Roman"/>
                <w:lang w:val="id-ID"/>
              </w:rPr>
              <w:t>12.53</w:t>
            </w:r>
          </w:p>
        </w:tc>
      </w:tr>
    </w:tbl>
    <w:p w:rsidR="00B40A7C" w:rsidRPr="00BC3354" w:rsidRDefault="00B40A7C" w:rsidP="000B7966">
      <w:pPr>
        <w:spacing w:after="0" w:line="240" w:lineRule="auto"/>
        <w:rPr>
          <w:rFonts w:ascii="Times New Roman" w:hAnsi="Times New Roman" w:cs="Times New Roman"/>
          <w:sz w:val="24"/>
          <w:szCs w:val="24"/>
          <w:lang w:val="id-ID"/>
        </w:rPr>
      </w:pPr>
      <w:r w:rsidRPr="00BC3354">
        <w:rPr>
          <w:rFonts w:ascii="Times New Roman" w:hAnsi="Times New Roman" w:cs="Times New Roman"/>
          <w:sz w:val="24"/>
          <w:szCs w:val="24"/>
          <w:lang w:val="id-ID"/>
        </w:rPr>
        <w:t>(</w:t>
      </w:r>
      <w:r w:rsidR="00EC7B14" w:rsidRPr="00BC3354">
        <w:rPr>
          <w:rFonts w:ascii="Times New Roman" w:hAnsi="Times New Roman" w:cs="Times New Roman"/>
          <w:sz w:val="24"/>
          <w:szCs w:val="24"/>
          <w:lang w:val="id-ID"/>
        </w:rPr>
        <w:t xml:space="preserve">Indonesian </w:t>
      </w:r>
      <w:r w:rsidRPr="00BC3354">
        <w:rPr>
          <w:rFonts w:ascii="Times New Roman" w:hAnsi="Times New Roman" w:cs="Times New Roman"/>
          <w:sz w:val="24"/>
          <w:szCs w:val="24"/>
          <w:lang w:val="id-ID"/>
        </w:rPr>
        <w:t xml:space="preserve">Central Agency of Statistics 2019 and 2023, analysis results) </w:t>
      </w:r>
    </w:p>
    <w:p w:rsidR="00B40A7C" w:rsidRPr="00BC3354" w:rsidRDefault="00B40A7C" w:rsidP="000B7966">
      <w:pPr>
        <w:spacing w:after="0" w:line="240" w:lineRule="auto"/>
        <w:ind w:firstLine="284"/>
        <w:jc w:val="both"/>
        <w:rPr>
          <w:rFonts w:ascii="Times New Roman" w:hAnsi="Times New Roman" w:cs="Times New Roman"/>
          <w:sz w:val="24"/>
          <w:szCs w:val="24"/>
          <w:shd w:val="clear" w:color="auto" w:fill="FFFFFF"/>
          <w:lang w:val="id-ID"/>
        </w:rPr>
      </w:pPr>
    </w:p>
    <w:p w:rsidR="000B78B3" w:rsidRPr="00BC3354" w:rsidRDefault="000B78B3" w:rsidP="000B7966">
      <w:pPr>
        <w:spacing w:after="0" w:line="240" w:lineRule="auto"/>
        <w:ind w:firstLine="284"/>
        <w:jc w:val="both"/>
        <w:rPr>
          <w:rFonts w:ascii="Times New Roman" w:hAnsi="Times New Roman" w:cs="Times New Roman"/>
          <w:sz w:val="24"/>
          <w:szCs w:val="24"/>
          <w:shd w:val="clear" w:color="auto" w:fill="FFFFFF"/>
          <w:lang w:val="id-ID"/>
        </w:rPr>
      </w:pPr>
    </w:p>
    <w:p w:rsidR="00B40A7C" w:rsidRPr="00BC3354" w:rsidRDefault="00B40A7C" w:rsidP="007E43AA">
      <w:pPr>
        <w:spacing w:after="0" w:line="480" w:lineRule="auto"/>
        <w:ind w:firstLine="567"/>
        <w:jc w:val="both"/>
        <w:rPr>
          <w:rFonts w:ascii="Times New Roman" w:hAnsi="Times New Roman" w:cs="Times New Roman"/>
          <w:sz w:val="24"/>
          <w:szCs w:val="24"/>
          <w:lang w:val="id-ID"/>
        </w:rPr>
      </w:pPr>
      <w:r w:rsidRPr="00BC3354">
        <w:rPr>
          <w:rFonts w:ascii="Times New Roman" w:hAnsi="Times New Roman" w:cs="Times New Roman"/>
          <w:sz w:val="24"/>
          <w:szCs w:val="24"/>
          <w:shd w:val="clear" w:color="auto" w:fill="FFFFFF"/>
          <w:lang w:val="id-ID"/>
        </w:rPr>
        <w:lastRenderedPageBreak/>
        <w:t xml:space="preserve">As shown in Table 1, the average increase of primary medicinal plant production is still relatively low especially for ginger where only increase about 0.55% per year compared to the average increase of demand for herbal medicines. </w:t>
      </w:r>
      <w:r w:rsidRPr="00BC3354">
        <w:rPr>
          <w:rFonts w:ascii="Times New Roman" w:hAnsi="Times New Roman" w:cs="Times New Roman"/>
          <w:sz w:val="24"/>
          <w:szCs w:val="24"/>
          <w:lang w:val="id-ID"/>
        </w:rPr>
        <w:t>The processed products of herbal medicine which have high economic value (Andarini, 2020).</w:t>
      </w:r>
      <w:r w:rsidR="00D07248" w:rsidRPr="00BC3354">
        <w:rPr>
          <w:rFonts w:ascii="Times New Roman" w:hAnsi="Times New Roman" w:cs="Times New Roman"/>
          <w:sz w:val="24"/>
          <w:szCs w:val="24"/>
          <w:lang w:val="id-ID"/>
        </w:rPr>
        <w:t xml:space="preserve"> </w:t>
      </w:r>
    </w:p>
    <w:p w:rsidR="00B40A7C" w:rsidRPr="00BC3354" w:rsidRDefault="00B40A7C" w:rsidP="00CD104E">
      <w:pPr>
        <w:tabs>
          <w:tab w:val="left" w:pos="8789"/>
          <w:tab w:val="left" w:pos="9102"/>
        </w:tabs>
        <w:spacing w:after="0" w:line="480" w:lineRule="auto"/>
        <w:jc w:val="both"/>
        <w:rPr>
          <w:rFonts w:ascii="Times New Roman" w:hAnsi="Times New Roman" w:cs="Times New Roman"/>
          <w:sz w:val="24"/>
          <w:szCs w:val="24"/>
          <w:lang w:val="id-ID"/>
        </w:rPr>
      </w:pPr>
    </w:p>
    <w:p w:rsidR="00B40A7C" w:rsidRPr="00BC3354" w:rsidRDefault="00B40A7C" w:rsidP="00CD104E">
      <w:pPr>
        <w:tabs>
          <w:tab w:val="left" w:pos="9072"/>
        </w:tabs>
        <w:spacing w:after="0" w:line="480" w:lineRule="auto"/>
        <w:jc w:val="both"/>
        <w:rPr>
          <w:rFonts w:ascii="Times New Roman" w:hAnsi="Times New Roman" w:cs="Times New Roman"/>
          <w:i/>
          <w:sz w:val="24"/>
          <w:szCs w:val="24"/>
          <w:lang w:val="id-ID"/>
        </w:rPr>
      </w:pPr>
      <w:r w:rsidRPr="00BC3354">
        <w:rPr>
          <w:rFonts w:ascii="Times New Roman" w:hAnsi="Times New Roman" w:cs="Times New Roman"/>
          <w:i/>
          <w:sz w:val="24"/>
          <w:szCs w:val="24"/>
          <w:lang w:val="id-ID"/>
        </w:rPr>
        <w:t>Condition of herbal</w:t>
      </w:r>
      <w:r w:rsidR="00556F50" w:rsidRPr="00BC3354">
        <w:rPr>
          <w:rFonts w:ascii="Times New Roman" w:hAnsi="Times New Roman" w:cs="Times New Roman"/>
          <w:i/>
          <w:sz w:val="24"/>
          <w:szCs w:val="24"/>
        </w:rPr>
        <w:t xml:space="preserve"> </w:t>
      </w:r>
      <w:r w:rsidRPr="00BC3354">
        <w:rPr>
          <w:rFonts w:ascii="Times New Roman" w:hAnsi="Times New Roman" w:cs="Times New Roman"/>
          <w:i/>
          <w:sz w:val="24"/>
          <w:szCs w:val="24"/>
          <w:lang w:val="id-ID"/>
        </w:rPr>
        <w:t>medicine industry in Indonesia</w:t>
      </w:r>
    </w:p>
    <w:p w:rsidR="00884DC4" w:rsidRPr="00BC3354" w:rsidRDefault="002C37CD" w:rsidP="00033F94">
      <w:pPr>
        <w:tabs>
          <w:tab w:val="left" w:pos="9072"/>
        </w:tabs>
        <w:spacing w:after="0" w:line="480" w:lineRule="auto"/>
        <w:ind w:firstLine="567"/>
        <w:jc w:val="both"/>
        <w:rPr>
          <w:rFonts w:ascii="Times New Roman" w:hAnsi="Times New Roman" w:cs="Times New Roman"/>
          <w:sz w:val="24"/>
          <w:szCs w:val="24"/>
        </w:rPr>
      </w:pPr>
      <w:r w:rsidRPr="00BC3354">
        <w:rPr>
          <w:rFonts w:ascii="Times New Roman" w:hAnsi="Times New Roman" w:cs="Times New Roman"/>
          <w:sz w:val="24"/>
          <w:szCs w:val="24"/>
          <w:lang w:val="id-ID"/>
        </w:rPr>
        <w:t>Until now, there are still few herbal medicine industries in Indonesia that are able to produce modern herbal medicine that is high quality, highly efficacious, safe, and has no risk to human health. This is due to the problem of availability of high quality raw materials.</w:t>
      </w:r>
      <w:r w:rsidRPr="00BC3354">
        <w:rPr>
          <w:rFonts w:ascii="Times New Roman" w:hAnsi="Times New Roman" w:cs="Times New Roman"/>
          <w:sz w:val="24"/>
          <w:szCs w:val="24"/>
        </w:rPr>
        <w:t xml:space="preserve"> </w:t>
      </w:r>
      <w:r w:rsidR="00351153" w:rsidRPr="00BC3354">
        <w:rPr>
          <w:rFonts w:ascii="Times New Roman" w:hAnsi="Times New Roman" w:cs="Times New Roman"/>
          <w:sz w:val="24"/>
          <w:szCs w:val="24"/>
          <w:lang w:val="id-ID"/>
        </w:rPr>
        <w:t xml:space="preserve">Besides the enough use of production facilities, such as: superior seeds and fertilizers, the high quality production of medicinal plant can be produced from cultivation which must follow the principle of Good Agricultural Practices (GAP). It was reported in China that </w:t>
      </w:r>
      <w:r w:rsidR="00351153" w:rsidRPr="00BC3354">
        <w:rPr>
          <w:rFonts w:ascii="Times New Roman" w:hAnsi="Times New Roman" w:cs="Times New Roman"/>
          <w:sz w:val="24"/>
          <w:szCs w:val="24"/>
          <w:shd w:val="clear" w:color="auto" w:fill="FFFFFF"/>
          <w:lang w:val="id-ID"/>
        </w:rPr>
        <w:t xml:space="preserve">GAP is fundamental importance to obtain high quality of herbal medicine production for the modernization of Traditional Chinese Medicine (TCM). Furthermore, there were loss of herbal medicine production sale due to low quality </w:t>
      </w:r>
      <w:r w:rsidR="00351153" w:rsidRPr="00BC3354">
        <w:rPr>
          <w:rFonts w:ascii="Times New Roman" w:hAnsi="Times New Roman" w:cs="Times New Roman"/>
          <w:sz w:val="24"/>
          <w:szCs w:val="24"/>
          <w:lang w:val="id-ID"/>
        </w:rPr>
        <w:t xml:space="preserve">(Li et al, 2014). </w:t>
      </w:r>
      <w:r w:rsidR="00351153" w:rsidRPr="00BC3354">
        <w:rPr>
          <w:rStyle w:val="y2iqfc"/>
          <w:rFonts w:ascii="Times New Roman" w:hAnsi="Times New Roman" w:cs="Times New Roman"/>
          <w:sz w:val="24"/>
          <w:szCs w:val="24"/>
          <w:lang w:val="id-ID"/>
        </w:rPr>
        <w:t>In India it was reported that to achieve the quality assurance of herbal raw materials,</w:t>
      </w:r>
      <w:r w:rsidR="00033F94" w:rsidRPr="00BC3354">
        <w:rPr>
          <w:rStyle w:val="y2iqfc"/>
          <w:rFonts w:ascii="Times New Roman" w:hAnsi="Times New Roman" w:cs="Times New Roman"/>
          <w:sz w:val="24"/>
          <w:szCs w:val="24"/>
        </w:rPr>
        <w:t xml:space="preserve"> the implementation of medicinal plant cultivation must be carried out in accordance with GAP </w:t>
      </w:r>
      <w:r w:rsidR="00351153" w:rsidRPr="00BC3354">
        <w:rPr>
          <w:rFonts w:ascii="Times New Roman" w:hAnsi="Times New Roman" w:cs="Times New Roman"/>
          <w:sz w:val="24"/>
          <w:szCs w:val="24"/>
          <w:lang w:val="id-ID"/>
        </w:rPr>
        <w:t>(Singh and Baldi, 2018).</w:t>
      </w:r>
      <w:r w:rsidR="002E2367" w:rsidRPr="00BC3354">
        <w:rPr>
          <w:rFonts w:ascii="Times New Roman" w:hAnsi="Times New Roman" w:cs="Times New Roman"/>
          <w:sz w:val="24"/>
          <w:szCs w:val="24"/>
          <w:lang w:val="id-ID"/>
        </w:rPr>
        <w:t xml:space="preserve"> </w:t>
      </w:r>
      <w:r w:rsidR="00D71467" w:rsidRPr="00BC3354">
        <w:rPr>
          <w:rFonts w:ascii="Times New Roman" w:hAnsi="Times New Roman" w:cs="Times New Roman"/>
          <w:sz w:val="24"/>
          <w:szCs w:val="24"/>
          <w:lang w:val="id-ID"/>
        </w:rPr>
        <w:t>Therefore, through the coordinated c</w:t>
      </w:r>
      <w:r w:rsidR="006D23E3" w:rsidRPr="00BC3354">
        <w:rPr>
          <w:rStyle w:val="fontstyle01"/>
          <w:rFonts w:ascii="Times New Roman" w:hAnsi="Times New Roman" w:cs="Times New Roman"/>
          <w:color w:val="auto"/>
          <w:sz w:val="24"/>
          <w:szCs w:val="24"/>
          <w:lang w:val="id-ID"/>
        </w:rPr>
        <w:t>ultivation by</w:t>
      </w:r>
      <w:r w:rsidR="00D71467" w:rsidRPr="00BC3354">
        <w:rPr>
          <w:rStyle w:val="fontstyle01"/>
          <w:rFonts w:ascii="Times New Roman" w:hAnsi="Times New Roman" w:cs="Times New Roman"/>
          <w:color w:val="auto"/>
          <w:sz w:val="24"/>
          <w:szCs w:val="24"/>
          <w:lang w:val="id-ID"/>
        </w:rPr>
        <w:t xml:space="preserve"> the Farmer </w:t>
      </w:r>
      <w:r w:rsidR="00BA7C21" w:rsidRPr="00BC3354">
        <w:rPr>
          <w:rStyle w:val="fontstyle01"/>
          <w:rFonts w:ascii="Times New Roman" w:hAnsi="Times New Roman" w:cs="Times New Roman"/>
          <w:color w:val="auto"/>
          <w:sz w:val="24"/>
          <w:szCs w:val="24"/>
          <w:lang w:val="id-ID"/>
        </w:rPr>
        <w:t>Group</w:t>
      </w:r>
      <w:r w:rsidR="00D71467" w:rsidRPr="00BC3354">
        <w:rPr>
          <w:rStyle w:val="fontstyle01"/>
          <w:rFonts w:ascii="Times New Roman" w:hAnsi="Times New Roman" w:cs="Times New Roman"/>
          <w:color w:val="auto"/>
          <w:sz w:val="24"/>
          <w:szCs w:val="24"/>
          <w:lang w:val="id-ID"/>
        </w:rPr>
        <w:t xml:space="preserve"> </w:t>
      </w:r>
      <w:r w:rsidR="00717A40" w:rsidRPr="00BC3354">
        <w:rPr>
          <w:rStyle w:val="fontstyle01"/>
          <w:rFonts w:ascii="Times New Roman" w:hAnsi="Times New Roman" w:cs="Times New Roman"/>
          <w:color w:val="auto"/>
          <w:sz w:val="24"/>
          <w:szCs w:val="24"/>
          <w:lang w:val="id-ID"/>
        </w:rPr>
        <w:t>this</w:t>
      </w:r>
      <w:r w:rsidR="00D71467" w:rsidRPr="00BC3354">
        <w:rPr>
          <w:rStyle w:val="fontstyle01"/>
          <w:rFonts w:ascii="Times New Roman" w:hAnsi="Times New Roman" w:cs="Times New Roman"/>
          <w:color w:val="auto"/>
          <w:sz w:val="24"/>
          <w:szCs w:val="24"/>
          <w:lang w:val="id-ID"/>
        </w:rPr>
        <w:t xml:space="preserve"> is expected to ensure the high quality production of medicinal plants and assure the biodiversity conservation and can</w:t>
      </w:r>
      <w:r w:rsidR="00D71467" w:rsidRPr="00BC3354">
        <w:rPr>
          <w:rFonts w:ascii="Times New Roman" w:hAnsi="Times New Roman" w:cs="Times New Roman"/>
          <w:sz w:val="24"/>
          <w:szCs w:val="24"/>
          <w:lang w:val="id-ID"/>
        </w:rPr>
        <w:t xml:space="preserve"> </w:t>
      </w:r>
      <w:r w:rsidR="00D71467" w:rsidRPr="00BC3354">
        <w:rPr>
          <w:rStyle w:val="fontstyle01"/>
          <w:rFonts w:ascii="Times New Roman" w:hAnsi="Times New Roman" w:cs="Times New Roman"/>
          <w:color w:val="auto"/>
          <w:sz w:val="24"/>
          <w:szCs w:val="24"/>
          <w:lang w:val="id-ID"/>
        </w:rPr>
        <w:t>contribute to high income generation to farmers and development of the rural area</w:t>
      </w:r>
      <w:r w:rsidR="00CA2A1D" w:rsidRPr="00BC3354">
        <w:rPr>
          <w:rStyle w:val="fontstyle01"/>
          <w:rFonts w:ascii="Times New Roman" w:hAnsi="Times New Roman" w:cs="Times New Roman"/>
          <w:color w:val="auto"/>
          <w:sz w:val="24"/>
          <w:szCs w:val="24"/>
          <w:lang w:val="id-ID"/>
        </w:rPr>
        <w:t xml:space="preserve"> (Mofokeng et al, 2022). </w:t>
      </w:r>
    </w:p>
    <w:p w:rsidR="007E43AA" w:rsidRPr="00BC3354" w:rsidRDefault="007E43AA" w:rsidP="00884DC4">
      <w:pPr>
        <w:pStyle w:val="NormalWeb"/>
        <w:shd w:val="clear" w:color="auto" w:fill="FFFFFF"/>
        <w:spacing w:before="0" w:beforeAutospacing="0" w:after="0" w:afterAutospacing="0" w:line="480" w:lineRule="auto"/>
        <w:textAlignment w:val="baseline"/>
        <w:rPr>
          <w:i/>
        </w:rPr>
      </w:pPr>
    </w:p>
    <w:p w:rsidR="00884DC4" w:rsidRPr="00BC3354" w:rsidRDefault="007E43AA" w:rsidP="00884DC4">
      <w:pPr>
        <w:pStyle w:val="NormalWeb"/>
        <w:shd w:val="clear" w:color="auto" w:fill="FFFFFF"/>
        <w:spacing w:before="0" w:beforeAutospacing="0" w:after="0" w:afterAutospacing="0" w:line="480" w:lineRule="auto"/>
        <w:textAlignment w:val="baseline"/>
        <w:rPr>
          <w:bCs/>
          <w:i/>
          <w:iCs/>
        </w:rPr>
      </w:pPr>
      <w:r w:rsidRPr="00BC3354">
        <w:rPr>
          <w:i/>
        </w:rPr>
        <w:t>General</w:t>
      </w:r>
      <w:r w:rsidR="00884DC4" w:rsidRPr="00BC3354">
        <w:rPr>
          <w:i/>
        </w:rPr>
        <w:t xml:space="preserve"> role </w:t>
      </w:r>
      <w:r w:rsidR="00884DC4" w:rsidRPr="00BC3354">
        <w:rPr>
          <w:i/>
          <w:lang w:val="id-ID"/>
        </w:rPr>
        <w:t xml:space="preserve">Farmer Group </w:t>
      </w:r>
      <w:r w:rsidR="008D62F1" w:rsidRPr="00BC3354">
        <w:rPr>
          <w:i/>
        </w:rPr>
        <w:t>in Indonesia</w:t>
      </w:r>
    </w:p>
    <w:p w:rsidR="00884DC4" w:rsidRPr="00BC3354" w:rsidRDefault="00884DC4" w:rsidP="00884DC4">
      <w:pPr>
        <w:spacing w:after="0" w:line="480" w:lineRule="auto"/>
        <w:jc w:val="both"/>
        <w:rPr>
          <w:rFonts w:ascii="Times New Roman" w:hAnsi="Times New Roman" w:cs="Times New Roman"/>
          <w:sz w:val="24"/>
          <w:szCs w:val="24"/>
          <w:lang w:val="id-ID"/>
        </w:rPr>
      </w:pPr>
      <w:r w:rsidRPr="00BC3354">
        <w:rPr>
          <w:rFonts w:ascii="Times New Roman" w:hAnsi="Times New Roman" w:cs="Times New Roman"/>
          <w:sz w:val="24"/>
          <w:szCs w:val="24"/>
          <w:lang w:val="id-ID"/>
        </w:rPr>
        <w:lastRenderedPageBreak/>
        <w:t>Farmer Group are group of farmers who are informally bound and formed on the basis of similarities, interests, similar environmental conditions (social, economic, resources), familiarity and harmony, and have leaders to achieve common goals (Hasan, et al, 2020). In Indonesia there are various Farmer Groups that are developed according to commodities which are formed on the basis of shared interests, such as Farmer Groups for rice, tobacco, rubber, cocoa, medicinal plants, and others. The formation of this Farmer's Group is one of the Indonesian government's ways of helping agricultural development and improving the welfare of farmer communities.</w:t>
      </w:r>
    </w:p>
    <w:p w:rsidR="00884DC4" w:rsidRPr="00BC3354" w:rsidRDefault="00884DC4" w:rsidP="007E43AA">
      <w:pPr>
        <w:spacing w:after="0" w:line="480" w:lineRule="auto"/>
        <w:ind w:firstLine="567"/>
        <w:jc w:val="both"/>
        <w:rPr>
          <w:rFonts w:ascii="Times New Roman" w:hAnsi="Times New Roman" w:cs="Times New Roman"/>
          <w:sz w:val="24"/>
          <w:szCs w:val="24"/>
          <w:lang w:val="id-ID"/>
        </w:rPr>
      </w:pPr>
      <w:r w:rsidRPr="00BC3354">
        <w:rPr>
          <w:rFonts w:ascii="Times New Roman" w:hAnsi="Times New Roman" w:cs="Times New Roman"/>
          <w:sz w:val="24"/>
          <w:szCs w:val="24"/>
          <w:lang w:val="id-ID"/>
        </w:rPr>
        <w:t>The role of Farmer Groups in assisting agricultural development is through providing various facilities needed to carry out agricultural cultivation, such as providing adequate production facilities, upgrading, providing technology, information through extension. This Farmers Group acts as a learning vehicle for its members to increase their knowledge and skills to be able to grow into independent farmers in their farming business. Furthermore, the Farmer Group is a production unit that is directed to have capabilities make decisions in determining profitable production development, including marketing joint results so that they have a high bargaining position. The desired goal is the realization of good agriculture with high productivity, optimal farming, and a prosperous farming community (Hasan, et al, 2020).</w:t>
      </w:r>
    </w:p>
    <w:p w:rsidR="00884DC4" w:rsidRPr="00BC3354" w:rsidRDefault="00946B4C" w:rsidP="00946B4C">
      <w:pPr>
        <w:spacing w:after="0" w:line="480" w:lineRule="auto"/>
        <w:ind w:firstLine="567"/>
        <w:jc w:val="both"/>
        <w:rPr>
          <w:rFonts w:ascii="Times New Roman" w:hAnsi="Times New Roman" w:cs="Times New Roman"/>
          <w:sz w:val="24"/>
          <w:szCs w:val="24"/>
          <w:lang w:val="id-ID"/>
        </w:rPr>
      </w:pPr>
      <w:r w:rsidRPr="00BC3354">
        <w:rPr>
          <w:rFonts w:ascii="Times New Roman" w:hAnsi="Times New Roman" w:cs="Times New Roman"/>
          <w:sz w:val="24"/>
          <w:szCs w:val="24"/>
          <w:lang w:val="id-ID"/>
        </w:rPr>
        <w:t>In reality, this farmer group acts as a forum for farmers to exchange ideas, experiences, knowledge and innovation capabilities to make agricultural cultivation more advanced.</w:t>
      </w:r>
      <w:r w:rsidRPr="00BC3354">
        <w:rPr>
          <w:rFonts w:ascii="Times New Roman" w:hAnsi="Times New Roman" w:cs="Times New Roman"/>
          <w:sz w:val="24"/>
          <w:szCs w:val="24"/>
        </w:rPr>
        <w:t xml:space="preserve"> </w:t>
      </w:r>
      <w:r w:rsidR="00884DC4" w:rsidRPr="00BC3354">
        <w:rPr>
          <w:rFonts w:ascii="Times New Roman" w:hAnsi="Times New Roman" w:cs="Times New Roman"/>
          <w:sz w:val="24"/>
          <w:szCs w:val="24"/>
          <w:lang w:val="id-ID"/>
        </w:rPr>
        <w:t xml:space="preserve">Based on Indonesian Minister of Agriculture Regulation, Number: 67/Permentan/SM.050/12/2016, Farmer Groups have the following characteristics: (a). Get to know each other, be familiar, and trust each other among members; (b). Have the same views and interests in farming; (c). Have similarities in traditions and/or settlements, </w:t>
      </w:r>
      <w:r w:rsidR="00884DC4" w:rsidRPr="00BC3354">
        <w:rPr>
          <w:rFonts w:ascii="Times New Roman" w:hAnsi="Times New Roman" w:cs="Times New Roman"/>
          <w:sz w:val="24"/>
          <w:szCs w:val="24"/>
          <w:lang w:val="id-ID"/>
        </w:rPr>
        <w:lastRenderedPageBreak/>
        <w:t>business landscape, type of business, economic or social status, language, education and ecology; (d). There is a division of tasks and responsibilities among members based on mutual agreement</w:t>
      </w:r>
      <w:r w:rsidR="00884DC4" w:rsidRPr="00BC3354">
        <w:rPr>
          <w:rFonts w:ascii="Times New Roman" w:hAnsi="Times New Roman" w:cs="Times New Roman"/>
          <w:sz w:val="24"/>
          <w:szCs w:val="24"/>
        </w:rPr>
        <w:t xml:space="preserve"> (Indonesian Ministry of Agriculture, 2016)</w:t>
      </w:r>
      <w:r w:rsidR="00884DC4" w:rsidRPr="00BC3354">
        <w:rPr>
          <w:rFonts w:ascii="Times New Roman" w:hAnsi="Times New Roman" w:cs="Times New Roman"/>
          <w:sz w:val="24"/>
          <w:szCs w:val="24"/>
          <w:lang w:val="id-ID"/>
        </w:rPr>
        <w:t>.</w:t>
      </w:r>
    </w:p>
    <w:p w:rsidR="00884DC4" w:rsidRPr="00BC3354" w:rsidRDefault="00884DC4" w:rsidP="007E43AA">
      <w:pPr>
        <w:spacing w:after="0" w:line="480" w:lineRule="auto"/>
        <w:ind w:firstLine="567"/>
        <w:jc w:val="both"/>
        <w:rPr>
          <w:rStyle w:val="fontstyle01"/>
          <w:rFonts w:ascii="Times New Roman" w:hAnsi="Times New Roman" w:cs="Times New Roman"/>
          <w:color w:val="auto"/>
          <w:sz w:val="24"/>
          <w:szCs w:val="24"/>
        </w:rPr>
      </w:pPr>
      <w:r w:rsidRPr="00BC3354">
        <w:rPr>
          <w:rFonts w:ascii="Times New Roman" w:hAnsi="Times New Roman" w:cs="Times New Roman"/>
          <w:sz w:val="24"/>
          <w:szCs w:val="24"/>
          <w:lang w:val="id-ID"/>
        </w:rPr>
        <w:t>The development of Farmer Groups in the cultivation of medicinal plants in Ind</w:t>
      </w:r>
      <w:r w:rsidR="00F3207B" w:rsidRPr="00BC3354">
        <w:rPr>
          <w:rFonts w:ascii="Times New Roman" w:hAnsi="Times New Roman" w:cs="Times New Roman"/>
          <w:sz w:val="24"/>
          <w:szCs w:val="24"/>
          <w:lang w:val="id-ID"/>
        </w:rPr>
        <w:t>onesia is vital considering the</w:t>
      </w:r>
      <w:r w:rsidRPr="00BC3354">
        <w:rPr>
          <w:rStyle w:val="fontstyle01"/>
          <w:rFonts w:ascii="Times New Roman" w:hAnsi="Times New Roman" w:cs="Times New Roman"/>
          <w:color w:val="auto"/>
          <w:sz w:val="24"/>
          <w:szCs w:val="24"/>
          <w:lang w:val="id-ID"/>
        </w:rPr>
        <w:t xml:space="preserve"> impact of increasing demand for traditional medicines, it is need</w:t>
      </w:r>
      <w:r w:rsidRPr="00BC3354">
        <w:rPr>
          <w:rFonts w:ascii="Times New Roman" w:hAnsi="Times New Roman" w:cs="Times New Roman"/>
          <w:sz w:val="24"/>
          <w:szCs w:val="24"/>
          <w:lang w:val="id-ID"/>
        </w:rPr>
        <w:t xml:space="preserve"> the </w:t>
      </w:r>
      <w:r w:rsidRPr="00BC3354">
        <w:rPr>
          <w:rStyle w:val="fontstyle01"/>
          <w:rFonts w:ascii="Times New Roman" w:hAnsi="Times New Roman" w:cs="Times New Roman"/>
          <w:color w:val="auto"/>
          <w:sz w:val="24"/>
          <w:szCs w:val="24"/>
          <w:lang w:val="id-ID"/>
        </w:rPr>
        <w:t>increasing attention concerning with the quality to maintain the efficacy, safety, and risk to human health (Chikezie and Ojiako, 2015) and (Andarini, 2020)</w:t>
      </w:r>
      <w:r w:rsidRPr="00BC3354">
        <w:rPr>
          <w:rStyle w:val="fontstyle01"/>
          <w:rFonts w:ascii="Times New Roman" w:hAnsi="Times New Roman" w:cs="Times New Roman"/>
          <w:color w:val="auto"/>
          <w:sz w:val="24"/>
          <w:szCs w:val="24"/>
        </w:rPr>
        <w:t xml:space="preserve">. </w:t>
      </w:r>
    </w:p>
    <w:p w:rsidR="00884DC4" w:rsidRPr="00BC3354" w:rsidRDefault="00884DC4" w:rsidP="004A1458">
      <w:pPr>
        <w:tabs>
          <w:tab w:val="left" w:pos="9072"/>
          <w:tab w:val="left" w:pos="9180"/>
        </w:tabs>
        <w:spacing w:after="0" w:line="480" w:lineRule="auto"/>
        <w:ind w:firstLine="567"/>
        <w:jc w:val="both"/>
        <w:rPr>
          <w:rFonts w:ascii="Times New Roman" w:hAnsi="Times New Roman" w:cs="Times New Roman"/>
          <w:sz w:val="24"/>
          <w:szCs w:val="24"/>
        </w:rPr>
      </w:pPr>
      <w:r w:rsidRPr="00BC3354">
        <w:rPr>
          <w:rFonts w:ascii="Times New Roman" w:hAnsi="Times New Roman" w:cs="Times New Roman"/>
          <w:sz w:val="24"/>
          <w:szCs w:val="24"/>
          <w:lang w:val="id-ID"/>
        </w:rPr>
        <w:t>The case in Indonesia, the traditional medicine industry Sido Muncul</w:t>
      </w:r>
      <w:r w:rsidRPr="00BC3354">
        <w:rPr>
          <w:rFonts w:ascii="Times New Roman" w:hAnsi="Times New Roman" w:cs="Times New Roman"/>
          <w:sz w:val="24"/>
          <w:szCs w:val="24"/>
        </w:rPr>
        <w:t xml:space="preserve"> </w:t>
      </w:r>
      <w:r w:rsidRPr="00BC3354">
        <w:rPr>
          <w:rFonts w:ascii="Times New Roman" w:hAnsi="Times New Roman" w:cs="Times New Roman"/>
          <w:sz w:val="24"/>
          <w:szCs w:val="24"/>
          <w:lang w:val="id-ID"/>
        </w:rPr>
        <w:t xml:space="preserve">is one of the company that acts as a Farmer Group of medicinal plant who </w:t>
      </w:r>
      <w:r w:rsidR="004A1458" w:rsidRPr="00BC3354">
        <w:rPr>
          <w:rFonts w:ascii="Times New Roman" w:hAnsi="Times New Roman" w:cs="Times New Roman"/>
          <w:sz w:val="24"/>
          <w:szCs w:val="24"/>
          <w:lang w:val="id-ID"/>
        </w:rPr>
        <w:t>has developed partnerships witth at least</w:t>
      </w:r>
      <w:r w:rsidRPr="00BC3354">
        <w:rPr>
          <w:rFonts w:ascii="Times New Roman" w:hAnsi="Times New Roman" w:cs="Times New Roman"/>
          <w:sz w:val="24"/>
          <w:szCs w:val="24"/>
          <w:lang w:val="id-ID"/>
        </w:rPr>
        <w:t xml:space="preserve"> 100 </w:t>
      </w:r>
      <w:r w:rsidRPr="00BC3354">
        <w:rPr>
          <w:rFonts w:ascii="Times New Roman" w:hAnsi="Times New Roman" w:cs="Times New Roman"/>
          <w:sz w:val="24"/>
          <w:szCs w:val="24"/>
        </w:rPr>
        <w:t>F</w:t>
      </w:r>
      <w:r w:rsidR="0033595E" w:rsidRPr="00BC3354">
        <w:rPr>
          <w:rFonts w:ascii="Times New Roman" w:hAnsi="Times New Roman" w:cs="Times New Roman"/>
          <w:sz w:val="24"/>
          <w:szCs w:val="24"/>
          <w:lang w:val="id-ID"/>
        </w:rPr>
        <w:t>armer G</w:t>
      </w:r>
      <w:r w:rsidRPr="00BC3354">
        <w:rPr>
          <w:rFonts w:ascii="Times New Roman" w:hAnsi="Times New Roman" w:cs="Times New Roman"/>
          <w:sz w:val="24"/>
          <w:szCs w:val="24"/>
          <w:lang w:val="id-ID"/>
        </w:rPr>
        <w:t>roups</w:t>
      </w:r>
      <w:r w:rsidR="004A1458" w:rsidRPr="00BC3354">
        <w:rPr>
          <w:rFonts w:ascii="Times New Roman" w:hAnsi="Times New Roman" w:cs="Times New Roman"/>
          <w:sz w:val="24"/>
          <w:szCs w:val="24"/>
        </w:rPr>
        <w:t xml:space="preserve"> at several regencies in </w:t>
      </w:r>
      <w:r w:rsidRPr="00BC3354">
        <w:rPr>
          <w:rFonts w:ascii="Times New Roman" w:hAnsi="Times New Roman" w:cs="Times New Roman"/>
          <w:sz w:val="24"/>
          <w:szCs w:val="24"/>
          <w:lang w:val="id-ID"/>
        </w:rPr>
        <w:t xml:space="preserve">Central Java Province, Indonesia. </w:t>
      </w:r>
      <w:r w:rsidR="0033595E" w:rsidRPr="00BC3354">
        <w:rPr>
          <w:rFonts w:ascii="Times New Roman" w:hAnsi="Times New Roman" w:cs="Times New Roman"/>
          <w:sz w:val="24"/>
          <w:szCs w:val="24"/>
        </w:rPr>
        <w:t xml:space="preserve">In the partnership, </w:t>
      </w:r>
      <w:r w:rsidRPr="00BC3354">
        <w:rPr>
          <w:rFonts w:ascii="Times New Roman" w:hAnsi="Times New Roman" w:cs="Times New Roman"/>
          <w:sz w:val="24"/>
          <w:szCs w:val="24"/>
          <w:lang w:val="id-ID"/>
        </w:rPr>
        <w:t xml:space="preserve">Sido Muncul industry </w:t>
      </w:r>
      <w:r w:rsidR="004A1458" w:rsidRPr="00BC3354">
        <w:rPr>
          <w:rFonts w:ascii="Times New Roman" w:hAnsi="Times New Roman" w:cs="Times New Roman"/>
          <w:sz w:val="24"/>
          <w:szCs w:val="24"/>
          <w:lang w:val="id-ID"/>
        </w:rPr>
        <w:t xml:space="preserve">provide convenience in the form of superior seeds and </w:t>
      </w:r>
      <w:r w:rsidR="004A1458" w:rsidRPr="00BC3354">
        <w:rPr>
          <w:rFonts w:ascii="Times New Roman" w:hAnsi="Times New Roman" w:cs="Times New Roman"/>
          <w:sz w:val="24"/>
          <w:szCs w:val="24"/>
        </w:rPr>
        <w:t xml:space="preserve">cultivation </w:t>
      </w:r>
      <w:r w:rsidR="004A1458" w:rsidRPr="00BC3354">
        <w:rPr>
          <w:rFonts w:ascii="Times New Roman" w:hAnsi="Times New Roman" w:cs="Times New Roman"/>
          <w:sz w:val="24"/>
          <w:szCs w:val="24"/>
          <w:lang w:val="id-ID"/>
        </w:rPr>
        <w:t>assistance with cultivation until harvest</w:t>
      </w:r>
      <w:r w:rsidRPr="00BC3354">
        <w:rPr>
          <w:rFonts w:ascii="Times New Roman" w:hAnsi="Times New Roman" w:cs="Times New Roman"/>
          <w:sz w:val="24"/>
          <w:szCs w:val="24"/>
          <w:lang w:val="id-ID"/>
        </w:rPr>
        <w:t xml:space="preserve"> (Nugroho and Sodiq, 2015). </w:t>
      </w:r>
      <w:r w:rsidR="00F3207B" w:rsidRPr="00BC3354">
        <w:rPr>
          <w:rFonts w:ascii="Times New Roman" w:hAnsi="Times New Roman" w:cs="Times New Roman"/>
          <w:sz w:val="24"/>
          <w:szCs w:val="24"/>
          <w:lang w:val="id-ID"/>
        </w:rPr>
        <w:t>W</w:t>
      </w:r>
      <w:r w:rsidRPr="00BC3354">
        <w:rPr>
          <w:rFonts w:ascii="Times New Roman" w:hAnsi="Times New Roman" w:cs="Times New Roman"/>
          <w:sz w:val="24"/>
          <w:szCs w:val="24"/>
          <w:lang w:val="id-ID"/>
        </w:rPr>
        <w:t>ith high quality are entirely purchased by Sido Muncul</w:t>
      </w:r>
      <w:r w:rsidRPr="00BC3354">
        <w:rPr>
          <w:rFonts w:ascii="Times New Roman" w:hAnsi="Times New Roman" w:cs="Times New Roman"/>
          <w:sz w:val="24"/>
          <w:szCs w:val="24"/>
        </w:rPr>
        <w:t xml:space="preserve"> industry</w:t>
      </w:r>
      <w:r w:rsidRPr="00BC3354">
        <w:rPr>
          <w:rFonts w:ascii="Times New Roman" w:hAnsi="Times New Roman" w:cs="Times New Roman"/>
          <w:sz w:val="24"/>
          <w:szCs w:val="24"/>
          <w:lang w:val="id-ID"/>
        </w:rPr>
        <w:t xml:space="preserve"> at a high price, so that there are beneficial synergy between medicinal plant farmers and the traditional medicine industry. </w:t>
      </w:r>
    </w:p>
    <w:p w:rsidR="00884DC4" w:rsidRPr="00BC3354" w:rsidRDefault="00884DC4" w:rsidP="007E43AA">
      <w:pPr>
        <w:tabs>
          <w:tab w:val="left" w:pos="9072"/>
          <w:tab w:val="left" w:pos="9180"/>
        </w:tabs>
        <w:spacing w:after="0" w:line="480" w:lineRule="auto"/>
        <w:ind w:firstLine="567"/>
        <w:jc w:val="both"/>
        <w:rPr>
          <w:rFonts w:ascii="Times New Roman" w:hAnsi="Times New Roman" w:cs="Times New Roman"/>
          <w:sz w:val="24"/>
          <w:szCs w:val="24"/>
          <w:lang w:val="id-ID"/>
        </w:rPr>
      </w:pPr>
      <w:r w:rsidRPr="00BC3354">
        <w:rPr>
          <w:rFonts w:ascii="Times New Roman" w:hAnsi="Times New Roman" w:cs="Times New Roman"/>
          <w:sz w:val="24"/>
          <w:szCs w:val="24"/>
          <w:lang w:val="id-ID"/>
        </w:rPr>
        <w:t>The</w:t>
      </w:r>
      <w:r w:rsidR="000A1A31" w:rsidRPr="00BC3354">
        <w:rPr>
          <w:rFonts w:ascii="Times New Roman" w:hAnsi="Times New Roman" w:cs="Times New Roman"/>
          <w:sz w:val="24"/>
          <w:szCs w:val="24"/>
        </w:rPr>
        <w:t xml:space="preserve"> consequence</w:t>
      </w:r>
      <w:r w:rsidR="000A1A31" w:rsidRPr="00BC3354">
        <w:rPr>
          <w:rFonts w:ascii="Times New Roman" w:hAnsi="Times New Roman" w:cs="Times New Roman"/>
          <w:sz w:val="24"/>
          <w:szCs w:val="24"/>
          <w:lang w:val="id-ID"/>
        </w:rPr>
        <w:t xml:space="preserve"> </w:t>
      </w:r>
      <w:r w:rsidR="00717A40" w:rsidRPr="00BC3354">
        <w:rPr>
          <w:rFonts w:ascii="Times New Roman" w:hAnsi="Times New Roman" w:cs="Times New Roman"/>
          <w:sz w:val="24"/>
          <w:szCs w:val="24"/>
          <w:lang w:val="id-ID"/>
        </w:rPr>
        <w:t>of the mutual cooperation</w:t>
      </w:r>
      <w:r w:rsidRPr="00BC3354">
        <w:rPr>
          <w:rFonts w:ascii="Times New Roman" w:hAnsi="Times New Roman" w:cs="Times New Roman"/>
          <w:sz w:val="24"/>
          <w:szCs w:val="24"/>
          <w:lang w:val="id-ID"/>
        </w:rPr>
        <w:t xml:space="preserve">, in 2020 Sido Muncul industry has made the first export of traditional processing products to Saudi Arabia where exports continue to grow. Furthermore, in 2021 Sido Muncul industry also made the first export of patchouli essential oil products to France with a total of 61 tons. The demand for this essential oil market continues to increase, especially from European and American countries (Sido Muncul, 2021). Sido Muncul </w:t>
      </w:r>
      <w:r w:rsidRPr="00BC3354">
        <w:rPr>
          <w:rFonts w:ascii="Times New Roman" w:hAnsi="Times New Roman" w:cs="Times New Roman"/>
          <w:sz w:val="24"/>
          <w:szCs w:val="24"/>
        </w:rPr>
        <w:t xml:space="preserve">industry </w:t>
      </w:r>
      <w:r w:rsidRPr="00BC3354">
        <w:rPr>
          <w:rFonts w:ascii="Times New Roman" w:hAnsi="Times New Roman" w:cs="Times New Roman"/>
          <w:sz w:val="24"/>
          <w:szCs w:val="24"/>
          <w:lang w:val="id-ID"/>
        </w:rPr>
        <w:t>will continue to increase export considering the</w:t>
      </w:r>
      <w:r w:rsidR="00715DFD" w:rsidRPr="00BC3354">
        <w:rPr>
          <w:rFonts w:ascii="Times New Roman" w:hAnsi="Times New Roman" w:cs="Times New Roman"/>
          <w:sz w:val="24"/>
          <w:szCs w:val="24"/>
        </w:rPr>
        <w:t xml:space="preserve"> provision</w:t>
      </w:r>
      <w:r w:rsidRPr="00BC3354">
        <w:rPr>
          <w:rFonts w:ascii="Times New Roman" w:hAnsi="Times New Roman" w:cs="Times New Roman"/>
          <w:sz w:val="24"/>
          <w:szCs w:val="24"/>
          <w:lang w:val="id-ID"/>
        </w:rPr>
        <w:t xml:space="preserve"> of raw materials </w:t>
      </w:r>
      <w:r w:rsidR="00717A40" w:rsidRPr="00BC3354">
        <w:rPr>
          <w:rFonts w:ascii="Times New Roman" w:hAnsi="Times New Roman" w:cs="Times New Roman"/>
          <w:sz w:val="24"/>
          <w:szCs w:val="24"/>
        </w:rPr>
        <w:t>with</w:t>
      </w:r>
      <w:r w:rsidR="00715DFD" w:rsidRPr="00BC3354">
        <w:rPr>
          <w:rFonts w:ascii="Times New Roman" w:hAnsi="Times New Roman" w:cs="Times New Roman"/>
          <w:sz w:val="24"/>
          <w:szCs w:val="24"/>
        </w:rPr>
        <w:t xml:space="preserve"> premium</w:t>
      </w:r>
      <w:r w:rsidR="00717A40" w:rsidRPr="00BC3354">
        <w:rPr>
          <w:rFonts w:ascii="Times New Roman" w:hAnsi="Times New Roman" w:cs="Times New Roman"/>
          <w:sz w:val="24"/>
          <w:szCs w:val="24"/>
        </w:rPr>
        <w:t xml:space="preserve"> </w:t>
      </w:r>
      <w:r w:rsidR="00717A40" w:rsidRPr="00BC3354">
        <w:rPr>
          <w:rFonts w:ascii="Times New Roman" w:hAnsi="Times New Roman" w:cs="Times New Roman"/>
          <w:sz w:val="24"/>
          <w:szCs w:val="24"/>
          <w:lang w:val="id-ID"/>
        </w:rPr>
        <w:t xml:space="preserve">quality </w:t>
      </w:r>
      <w:r w:rsidRPr="00BC3354">
        <w:rPr>
          <w:rFonts w:ascii="Times New Roman" w:hAnsi="Times New Roman" w:cs="Times New Roman"/>
          <w:sz w:val="24"/>
          <w:szCs w:val="24"/>
          <w:lang w:val="id-ID"/>
        </w:rPr>
        <w:t>which are produced through the partnership between Sido Muncul</w:t>
      </w:r>
      <w:r w:rsidRPr="00BC3354">
        <w:rPr>
          <w:rFonts w:ascii="Times New Roman" w:hAnsi="Times New Roman" w:cs="Times New Roman"/>
          <w:sz w:val="24"/>
          <w:szCs w:val="24"/>
        </w:rPr>
        <w:t xml:space="preserve"> </w:t>
      </w:r>
      <w:r w:rsidRPr="00BC3354">
        <w:rPr>
          <w:rFonts w:ascii="Times New Roman" w:hAnsi="Times New Roman" w:cs="Times New Roman"/>
          <w:sz w:val="24"/>
          <w:szCs w:val="24"/>
          <w:lang w:val="id-ID"/>
        </w:rPr>
        <w:t xml:space="preserve">industry and farmers. At the end of September 2022 the sales turnover of Sido Muncul industry was recorded at US$ 174 </w:t>
      </w:r>
      <w:r w:rsidRPr="00BC3354">
        <w:rPr>
          <w:rFonts w:ascii="Times New Roman" w:hAnsi="Times New Roman" w:cs="Times New Roman"/>
          <w:sz w:val="24"/>
          <w:szCs w:val="24"/>
          <w:lang w:val="id-ID"/>
        </w:rPr>
        <w:lastRenderedPageBreak/>
        <w:t xml:space="preserve">million where it continues to increase (Sido Muncul, 2023). Therefore, with the </w:t>
      </w:r>
      <w:r w:rsidR="00E553F8" w:rsidRPr="00BC3354">
        <w:rPr>
          <w:rFonts w:ascii="Times New Roman" w:hAnsi="Times New Roman" w:cs="Times New Roman"/>
          <w:sz w:val="24"/>
          <w:szCs w:val="24"/>
          <w:lang w:val="id-ID"/>
        </w:rPr>
        <w:t>formation</w:t>
      </w:r>
      <w:r w:rsidRPr="00BC3354">
        <w:rPr>
          <w:rFonts w:ascii="Times New Roman" w:hAnsi="Times New Roman" w:cs="Times New Roman"/>
          <w:sz w:val="24"/>
          <w:szCs w:val="24"/>
          <w:lang w:val="id-ID"/>
        </w:rPr>
        <w:t xml:space="preserve"> of the </w:t>
      </w:r>
      <w:r w:rsidRPr="00BC3354">
        <w:rPr>
          <w:rFonts w:ascii="Times New Roman" w:hAnsi="Times New Roman" w:cs="Times New Roman"/>
          <w:sz w:val="24"/>
          <w:szCs w:val="24"/>
        </w:rPr>
        <w:t>F</w:t>
      </w:r>
      <w:r w:rsidRPr="00BC3354">
        <w:rPr>
          <w:rFonts w:ascii="Times New Roman" w:hAnsi="Times New Roman" w:cs="Times New Roman"/>
          <w:sz w:val="24"/>
          <w:szCs w:val="24"/>
          <w:lang w:val="id-ID"/>
        </w:rPr>
        <w:t>armer Group is</w:t>
      </w:r>
      <w:r w:rsidR="00E553F8" w:rsidRPr="00BC3354">
        <w:rPr>
          <w:rFonts w:ascii="Times New Roman" w:hAnsi="Times New Roman" w:cs="Times New Roman"/>
          <w:sz w:val="24"/>
          <w:szCs w:val="24"/>
        </w:rPr>
        <w:t xml:space="preserve"> highly</w:t>
      </w:r>
      <w:r w:rsidRPr="00BC3354">
        <w:rPr>
          <w:rFonts w:ascii="Times New Roman" w:hAnsi="Times New Roman" w:cs="Times New Roman"/>
          <w:sz w:val="24"/>
          <w:szCs w:val="24"/>
          <w:lang w:val="id-ID"/>
        </w:rPr>
        <w:t xml:space="preserve"> expected have a great impact on increasing the production volume of traditional medicines that meet the quality requirements for export. </w:t>
      </w:r>
    </w:p>
    <w:p w:rsidR="00884DC4" w:rsidRPr="00BC3354" w:rsidRDefault="00884DC4" w:rsidP="00CD104E">
      <w:pPr>
        <w:spacing w:after="0" w:line="480" w:lineRule="auto"/>
        <w:jc w:val="both"/>
        <w:rPr>
          <w:rFonts w:ascii="Times New Roman" w:hAnsi="Times New Roman" w:cs="Times New Roman"/>
          <w:sz w:val="24"/>
          <w:szCs w:val="24"/>
        </w:rPr>
      </w:pPr>
    </w:p>
    <w:p w:rsidR="00AD247C" w:rsidRPr="00BC3354" w:rsidRDefault="00AD247C" w:rsidP="00CD104E">
      <w:pPr>
        <w:spacing w:after="0" w:line="480" w:lineRule="auto"/>
        <w:jc w:val="both"/>
        <w:rPr>
          <w:rFonts w:ascii="Times New Roman" w:hAnsi="Times New Roman" w:cs="Times New Roman"/>
          <w:i/>
          <w:sz w:val="24"/>
          <w:szCs w:val="24"/>
        </w:rPr>
      </w:pPr>
      <w:r w:rsidRPr="00BC3354">
        <w:rPr>
          <w:rFonts w:ascii="Times New Roman" w:hAnsi="Times New Roman" w:cs="Times New Roman"/>
          <w:i/>
          <w:sz w:val="24"/>
          <w:szCs w:val="24"/>
        </w:rPr>
        <w:t xml:space="preserve">Role of Farmer Group </w:t>
      </w:r>
      <w:r w:rsidRPr="00BC3354">
        <w:rPr>
          <w:rFonts w:ascii="Times New Roman" w:hAnsi="Times New Roman" w:cs="Times New Roman"/>
          <w:i/>
          <w:sz w:val="24"/>
          <w:szCs w:val="24"/>
          <w:lang w:val="id-ID"/>
        </w:rPr>
        <w:t xml:space="preserve">on </w:t>
      </w:r>
      <w:r w:rsidR="00CE7422" w:rsidRPr="00BC3354">
        <w:rPr>
          <w:rFonts w:ascii="Times New Roman" w:hAnsi="Times New Roman" w:cs="Times New Roman"/>
          <w:i/>
          <w:sz w:val="24"/>
          <w:szCs w:val="24"/>
        </w:rPr>
        <w:t>m</w:t>
      </w:r>
      <w:r w:rsidRPr="00BC3354">
        <w:rPr>
          <w:rFonts w:ascii="Times New Roman" w:hAnsi="Times New Roman" w:cs="Times New Roman"/>
          <w:i/>
          <w:sz w:val="24"/>
          <w:szCs w:val="24"/>
        </w:rPr>
        <w:t xml:space="preserve">edicinal </w:t>
      </w:r>
      <w:r w:rsidR="00CE7422" w:rsidRPr="00BC3354">
        <w:rPr>
          <w:rFonts w:ascii="Times New Roman" w:hAnsi="Times New Roman" w:cs="Times New Roman"/>
          <w:i/>
          <w:sz w:val="24"/>
          <w:szCs w:val="24"/>
        </w:rPr>
        <w:t>p</w:t>
      </w:r>
      <w:r w:rsidRPr="00BC3354">
        <w:rPr>
          <w:rFonts w:ascii="Times New Roman" w:hAnsi="Times New Roman" w:cs="Times New Roman"/>
          <w:i/>
          <w:sz w:val="24"/>
          <w:szCs w:val="24"/>
        </w:rPr>
        <w:t xml:space="preserve">lant </w:t>
      </w:r>
      <w:r w:rsidR="00CE7422" w:rsidRPr="00BC3354">
        <w:rPr>
          <w:rFonts w:ascii="Times New Roman" w:hAnsi="Times New Roman" w:cs="Times New Roman"/>
          <w:i/>
          <w:sz w:val="24"/>
          <w:szCs w:val="24"/>
        </w:rPr>
        <w:t>p</w:t>
      </w:r>
      <w:r w:rsidRPr="00BC3354">
        <w:rPr>
          <w:rFonts w:ascii="Times New Roman" w:hAnsi="Times New Roman" w:cs="Times New Roman"/>
          <w:i/>
          <w:sz w:val="24"/>
          <w:szCs w:val="24"/>
        </w:rPr>
        <w:t>roduction</w:t>
      </w:r>
    </w:p>
    <w:p w:rsidR="00AD247C" w:rsidRPr="00BC3354" w:rsidRDefault="00AD247C" w:rsidP="007E43AA">
      <w:pPr>
        <w:spacing w:after="0" w:line="480" w:lineRule="auto"/>
        <w:jc w:val="both"/>
        <w:rPr>
          <w:rFonts w:ascii="Times New Roman" w:hAnsi="Times New Roman" w:cs="Times New Roman"/>
          <w:sz w:val="24"/>
          <w:szCs w:val="24"/>
          <w:lang w:val="id-ID"/>
        </w:rPr>
      </w:pPr>
      <w:r w:rsidRPr="00BC3354">
        <w:rPr>
          <w:rStyle w:val="fontstyle01"/>
          <w:rFonts w:ascii="Times New Roman" w:hAnsi="Times New Roman" w:cs="Times New Roman"/>
          <w:color w:val="auto"/>
          <w:sz w:val="24"/>
          <w:szCs w:val="24"/>
        </w:rPr>
        <w:t>T</w:t>
      </w:r>
      <w:r w:rsidRPr="00BC3354">
        <w:rPr>
          <w:rStyle w:val="fontstyle01"/>
          <w:rFonts w:ascii="Times New Roman" w:hAnsi="Times New Roman" w:cs="Times New Roman"/>
          <w:color w:val="auto"/>
          <w:sz w:val="24"/>
          <w:szCs w:val="24"/>
          <w:lang w:val="id-ID"/>
        </w:rPr>
        <w:t>he massive usage and business of medicinal</w:t>
      </w:r>
      <w:r w:rsidRPr="00BC3354">
        <w:rPr>
          <w:rFonts w:ascii="Times New Roman" w:hAnsi="Times New Roman" w:cs="Times New Roman"/>
          <w:sz w:val="24"/>
          <w:szCs w:val="24"/>
          <w:lang w:val="id-ID"/>
        </w:rPr>
        <w:t xml:space="preserve"> </w:t>
      </w:r>
      <w:r w:rsidRPr="00BC3354">
        <w:rPr>
          <w:rStyle w:val="fontstyle01"/>
          <w:rFonts w:ascii="Times New Roman" w:hAnsi="Times New Roman" w:cs="Times New Roman"/>
          <w:color w:val="auto"/>
          <w:sz w:val="24"/>
          <w:szCs w:val="24"/>
          <w:lang w:val="id-ID"/>
        </w:rPr>
        <w:t xml:space="preserve">plants in the world need it is need increasing care of good medicinal plants cultivation with regard to maintain conservation. The over exploitation of medicinal plant become serious thread </w:t>
      </w:r>
      <w:r w:rsidRPr="00BC3354">
        <w:rPr>
          <w:rStyle w:val="fontstyle21"/>
          <w:rFonts w:ascii="Times New Roman" w:hAnsi="Times New Roman" w:cs="Times New Roman"/>
          <w:i w:val="0"/>
          <w:color w:val="auto"/>
          <w:sz w:val="24"/>
          <w:szCs w:val="24"/>
          <w:lang w:val="id-ID"/>
        </w:rPr>
        <w:t xml:space="preserve">with the extinction. </w:t>
      </w:r>
      <w:r w:rsidRPr="00BC3354">
        <w:rPr>
          <w:rFonts w:ascii="Times New Roman" w:hAnsi="Times New Roman" w:cs="Times New Roman"/>
          <w:sz w:val="24"/>
          <w:szCs w:val="24"/>
          <w:lang w:val="id-ID"/>
        </w:rPr>
        <w:t>The Indonesia Government have special interest concerning with the conservation where have agreed and committed to protect biodiversity</w:t>
      </w:r>
      <w:r w:rsidRPr="00BC3354">
        <w:rPr>
          <w:rStyle w:val="fontstyle01"/>
          <w:rFonts w:ascii="Times New Roman" w:hAnsi="Times New Roman" w:cs="Times New Roman"/>
          <w:color w:val="auto"/>
          <w:sz w:val="24"/>
          <w:szCs w:val="24"/>
          <w:lang w:val="id-ID"/>
        </w:rPr>
        <w:t xml:space="preserve"> follow the </w:t>
      </w:r>
      <w:r w:rsidRPr="00BC3354">
        <w:rPr>
          <w:rFonts w:ascii="Times New Roman" w:hAnsi="Times New Roman" w:cs="Times New Roman"/>
          <w:sz w:val="24"/>
          <w:szCs w:val="24"/>
          <w:lang w:val="id-ID"/>
        </w:rPr>
        <w:t>United Nations Convention on Biological Diversity at 1992. The framework for increasing production quality of medicinal plant can be done</w:t>
      </w:r>
      <w:r w:rsidR="00737B5F" w:rsidRPr="00BC3354">
        <w:rPr>
          <w:rFonts w:ascii="Times New Roman" w:hAnsi="Times New Roman" w:cs="Times New Roman"/>
          <w:sz w:val="24"/>
          <w:szCs w:val="24"/>
        </w:rPr>
        <w:t xml:space="preserve"> by the</w:t>
      </w:r>
      <w:r w:rsidRPr="00BC3354">
        <w:rPr>
          <w:rFonts w:ascii="Times New Roman" w:hAnsi="Times New Roman" w:cs="Times New Roman"/>
          <w:sz w:val="24"/>
          <w:szCs w:val="24"/>
          <w:lang w:val="id-ID"/>
        </w:rPr>
        <w:t xml:space="preserve"> formation of </w:t>
      </w:r>
      <w:r w:rsidRPr="00BC3354">
        <w:rPr>
          <w:rFonts w:ascii="Times New Roman" w:hAnsi="Times New Roman" w:cs="Times New Roman"/>
          <w:sz w:val="24"/>
          <w:szCs w:val="24"/>
        </w:rPr>
        <w:t>F</w:t>
      </w:r>
      <w:r w:rsidRPr="00BC3354">
        <w:rPr>
          <w:rFonts w:ascii="Times New Roman" w:hAnsi="Times New Roman" w:cs="Times New Roman"/>
          <w:sz w:val="24"/>
          <w:szCs w:val="24"/>
          <w:lang w:val="id-ID"/>
        </w:rPr>
        <w:t>armer Group which is described in Figure 1 below.</w:t>
      </w:r>
    </w:p>
    <w:p w:rsidR="00AD247C" w:rsidRPr="00BC3354" w:rsidRDefault="00AD247C" w:rsidP="00CD104E">
      <w:pPr>
        <w:tabs>
          <w:tab w:val="left" w:pos="9072"/>
        </w:tabs>
        <w:spacing w:after="0" w:line="480" w:lineRule="auto"/>
        <w:jc w:val="both"/>
        <w:rPr>
          <w:rFonts w:ascii="Times New Roman" w:hAnsi="Times New Roman" w:cs="Times New Roman"/>
          <w:sz w:val="24"/>
          <w:szCs w:val="24"/>
          <w:lang w:val="id-ID"/>
        </w:rPr>
      </w:pPr>
    </w:p>
    <w:p w:rsidR="00AD247C" w:rsidRPr="00BC3354" w:rsidRDefault="00AD247C" w:rsidP="00AD247C">
      <w:pPr>
        <w:tabs>
          <w:tab w:val="left" w:pos="9072"/>
        </w:tabs>
        <w:spacing w:after="0" w:line="240" w:lineRule="auto"/>
        <w:jc w:val="center"/>
        <w:rPr>
          <w:rFonts w:ascii="Times New Roman" w:hAnsi="Times New Roman" w:cs="Times New Roman"/>
          <w:sz w:val="24"/>
          <w:szCs w:val="24"/>
          <w:lang w:val="id-ID"/>
        </w:rPr>
      </w:pPr>
      <w:r w:rsidRPr="00BC3354">
        <w:rPr>
          <w:rFonts w:ascii="Times New Roman" w:hAnsi="Times New Roman" w:cs="Times New Roman"/>
          <w:noProof/>
          <w:sz w:val="24"/>
          <w:szCs w:val="24"/>
        </w:rPr>
        <w:drawing>
          <wp:inline distT="0" distB="0" distL="0" distR="0" wp14:anchorId="70BB4922" wp14:editId="5BF17FF5">
            <wp:extent cx="4253948" cy="21386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86468" cy="2205304"/>
                    </a:xfrm>
                    <a:prstGeom prst="rect">
                      <a:avLst/>
                    </a:prstGeom>
                  </pic:spPr>
                </pic:pic>
              </a:graphicData>
            </a:graphic>
          </wp:inline>
        </w:drawing>
      </w:r>
    </w:p>
    <w:p w:rsidR="00AD247C" w:rsidRPr="00BC3354" w:rsidRDefault="00AD247C" w:rsidP="00AD247C">
      <w:pPr>
        <w:tabs>
          <w:tab w:val="left" w:pos="9072"/>
          <w:tab w:val="left" w:pos="9180"/>
        </w:tabs>
        <w:spacing w:after="0" w:line="240" w:lineRule="auto"/>
        <w:jc w:val="center"/>
        <w:rPr>
          <w:rFonts w:ascii="Times New Roman" w:hAnsi="Times New Roman" w:cs="Times New Roman"/>
          <w:b/>
          <w:sz w:val="24"/>
          <w:szCs w:val="24"/>
          <w:lang w:val="id-ID"/>
        </w:rPr>
      </w:pPr>
    </w:p>
    <w:p w:rsidR="009859C8" w:rsidRPr="00BC3354" w:rsidRDefault="009859C8" w:rsidP="00AD247C">
      <w:pPr>
        <w:tabs>
          <w:tab w:val="left" w:pos="9072"/>
          <w:tab w:val="left" w:pos="9180"/>
        </w:tabs>
        <w:spacing w:after="0" w:line="240" w:lineRule="auto"/>
        <w:jc w:val="center"/>
        <w:rPr>
          <w:rFonts w:ascii="Times New Roman" w:hAnsi="Times New Roman" w:cs="Times New Roman"/>
          <w:b/>
          <w:sz w:val="24"/>
          <w:szCs w:val="24"/>
          <w:lang w:val="id-ID"/>
        </w:rPr>
      </w:pPr>
    </w:p>
    <w:p w:rsidR="00AD247C" w:rsidRPr="00BC3354" w:rsidRDefault="00AD247C" w:rsidP="00D1002C">
      <w:pPr>
        <w:tabs>
          <w:tab w:val="left" w:pos="9072"/>
          <w:tab w:val="left" w:pos="9180"/>
        </w:tabs>
        <w:spacing w:after="0" w:line="480" w:lineRule="auto"/>
        <w:jc w:val="center"/>
        <w:rPr>
          <w:rFonts w:ascii="Times New Roman" w:hAnsi="Times New Roman" w:cs="Times New Roman"/>
          <w:sz w:val="24"/>
          <w:szCs w:val="24"/>
          <w:lang w:val="id-ID"/>
        </w:rPr>
      </w:pPr>
      <w:r w:rsidRPr="00BC3354">
        <w:rPr>
          <w:rFonts w:ascii="Times New Roman" w:hAnsi="Times New Roman" w:cs="Times New Roman"/>
          <w:b/>
          <w:sz w:val="24"/>
          <w:szCs w:val="24"/>
          <w:lang w:val="id-ID"/>
        </w:rPr>
        <w:t xml:space="preserve">Figure 1. </w:t>
      </w:r>
      <w:r w:rsidRPr="00BC3354">
        <w:rPr>
          <w:rFonts w:ascii="Times New Roman" w:hAnsi="Times New Roman" w:cs="Times New Roman"/>
          <w:sz w:val="24"/>
          <w:szCs w:val="24"/>
          <w:lang w:val="id-ID"/>
        </w:rPr>
        <w:t xml:space="preserve">The framework role of medicinal plant </w:t>
      </w:r>
      <w:r w:rsidRPr="00BC3354">
        <w:rPr>
          <w:rFonts w:ascii="Times New Roman" w:hAnsi="Times New Roman" w:cs="Times New Roman"/>
          <w:sz w:val="24"/>
          <w:szCs w:val="24"/>
        </w:rPr>
        <w:t>F</w:t>
      </w:r>
      <w:r w:rsidRPr="00BC3354">
        <w:rPr>
          <w:rFonts w:ascii="Times New Roman" w:hAnsi="Times New Roman" w:cs="Times New Roman"/>
          <w:sz w:val="24"/>
          <w:szCs w:val="24"/>
          <w:lang w:val="id-ID"/>
        </w:rPr>
        <w:t xml:space="preserve">armer Group for </w:t>
      </w:r>
    </w:p>
    <w:p w:rsidR="00AD247C" w:rsidRPr="00BC3354" w:rsidRDefault="00AD247C" w:rsidP="00D1002C">
      <w:pPr>
        <w:tabs>
          <w:tab w:val="left" w:pos="9072"/>
          <w:tab w:val="left" w:pos="9180"/>
        </w:tabs>
        <w:spacing w:after="0" w:line="480" w:lineRule="auto"/>
        <w:jc w:val="center"/>
        <w:rPr>
          <w:rFonts w:ascii="Times New Roman" w:hAnsi="Times New Roman" w:cs="Times New Roman"/>
          <w:sz w:val="24"/>
          <w:szCs w:val="24"/>
          <w:lang w:val="id-ID"/>
        </w:rPr>
      </w:pPr>
      <w:r w:rsidRPr="00BC3354">
        <w:rPr>
          <w:rFonts w:ascii="Times New Roman" w:hAnsi="Times New Roman" w:cs="Times New Roman"/>
          <w:sz w:val="24"/>
          <w:szCs w:val="24"/>
          <w:lang w:val="id-ID"/>
        </w:rPr>
        <w:t>increasing production quality of medicinal plants</w:t>
      </w:r>
    </w:p>
    <w:p w:rsidR="00AD247C" w:rsidRPr="00BC3354" w:rsidRDefault="00AD247C" w:rsidP="00D1002C">
      <w:pPr>
        <w:tabs>
          <w:tab w:val="left" w:pos="9072"/>
          <w:tab w:val="left" w:pos="9180"/>
        </w:tabs>
        <w:spacing w:after="0" w:line="480" w:lineRule="auto"/>
        <w:jc w:val="both"/>
        <w:rPr>
          <w:rFonts w:ascii="Times New Roman" w:hAnsi="Times New Roman" w:cs="Times New Roman"/>
          <w:sz w:val="24"/>
          <w:szCs w:val="24"/>
          <w:lang w:val="id-ID"/>
        </w:rPr>
      </w:pPr>
    </w:p>
    <w:p w:rsidR="00AD247C" w:rsidRPr="00BC3354" w:rsidRDefault="00AD247C" w:rsidP="00FC21AB">
      <w:pPr>
        <w:tabs>
          <w:tab w:val="left" w:pos="9072"/>
          <w:tab w:val="left" w:pos="9180"/>
        </w:tabs>
        <w:spacing w:after="0" w:line="480" w:lineRule="auto"/>
        <w:ind w:firstLine="567"/>
        <w:jc w:val="both"/>
        <w:rPr>
          <w:rFonts w:ascii="Times New Roman" w:hAnsi="Times New Roman" w:cs="Times New Roman"/>
          <w:sz w:val="24"/>
          <w:szCs w:val="24"/>
        </w:rPr>
      </w:pPr>
      <w:r w:rsidRPr="00BC3354">
        <w:rPr>
          <w:rFonts w:ascii="Times New Roman" w:hAnsi="Times New Roman" w:cs="Times New Roman"/>
          <w:sz w:val="24"/>
          <w:szCs w:val="24"/>
          <w:lang w:val="id-ID"/>
        </w:rPr>
        <w:lastRenderedPageBreak/>
        <w:t xml:space="preserve">It can be seen from Figure 1, the </w:t>
      </w:r>
      <w:r w:rsidRPr="00BC3354">
        <w:rPr>
          <w:rFonts w:ascii="Times New Roman" w:hAnsi="Times New Roman" w:cs="Times New Roman"/>
          <w:sz w:val="24"/>
          <w:szCs w:val="24"/>
        </w:rPr>
        <w:t>F</w:t>
      </w:r>
      <w:r w:rsidRPr="00BC3354">
        <w:rPr>
          <w:rFonts w:ascii="Times New Roman" w:hAnsi="Times New Roman" w:cs="Times New Roman"/>
          <w:sz w:val="24"/>
          <w:szCs w:val="24"/>
          <w:lang w:val="id-ID"/>
        </w:rPr>
        <w:t xml:space="preserve">armer Group has a very strategic role for increasing quality production of medicinal plants and </w:t>
      </w:r>
      <w:r w:rsidR="00D96B79" w:rsidRPr="00BC3354">
        <w:rPr>
          <w:rFonts w:ascii="Times New Roman" w:hAnsi="Times New Roman" w:cs="Times New Roman"/>
          <w:sz w:val="24"/>
          <w:szCs w:val="24"/>
          <w:lang w:val="id-ID"/>
        </w:rPr>
        <w:t>community development. Firstly, i</w:t>
      </w:r>
      <w:r w:rsidR="00D96B79" w:rsidRPr="00BC3354">
        <w:rPr>
          <w:rFonts w:ascii="Times New Roman" w:hAnsi="Times New Roman" w:cs="Times New Roman"/>
          <w:sz w:val="24"/>
          <w:szCs w:val="24"/>
        </w:rPr>
        <w:t>n practice, Farmer Groups play a role in providing the needs of farmers, especially in obtaining cultivation technology, agricultural extension including the implementation of Good Agricultural Practice (GAP) so that they are able to increase productivity and quality. medicinal plants. The Indonesian</w:t>
      </w:r>
      <w:r w:rsidRPr="00BC3354">
        <w:rPr>
          <w:rFonts w:ascii="Times New Roman" w:hAnsi="Times New Roman" w:cs="Times New Roman"/>
          <w:sz w:val="24"/>
          <w:szCs w:val="24"/>
          <w:lang w:val="id-ID"/>
        </w:rPr>
        <w:t xml:space="preserve"> government through the Ministry of Agriculture </w:t>
      </w:r>
      <w:r w:rsidR="00903288" w:rsidRPr="00BC3354">
        <w:rPr>
          <w:rFonts w:ascii="Times New Roman" w:hAnsi="Times New Roman" w:cs="Times New Roman"/>
          <w:sz w:val="24"/>
          <w:szCs w:val="24"/>
        </w:rPr>
        <w:t xml:space="preserve">give instruction </w:t>
      </w:r>
      <w:r w:rsidR="006E13A3" w:rsidRPr="00BC3354">
        <w:rPr>
          <w:rFonts w:ascii="Times New Roman" w:hAnsi="Times New Roman" w:cs="Times New Roman"/>
          <w:sz w:val="24"/>
          <w:szCs w:val="24"/>
          <w:lang w:val="id-ID"/>
        </w:rPr>
        <w:t>regarding</w:t>
      </w:r>
      <w:r w:rsidRPr="00BC3354">
        <w:rPr>
          <w:rFonts w:ascii="Times New Roman" w:hAnsi="Times New Roman" w:cs="Times New Roman"/>
          <w:sz w:val="24"/>
          <w:szCs w:val="24"/>
          <w:lang w:val="id-ID"/>
        </w:rPr>
        <w:t xml:space="preserve"> with the cultivation guidelines with GAP principle (Indonesian Minister of Agriculture, 2012). The purpose of regulation is beside to provide high quality of traditional medicine</w:t>
      </w:r>
      <w:r w:rsidR="00FC21AB" w:rsidRPr="00BC3354">
        <w:rPr>
          <w:rFonts w:ascii="Times New Roman" w:hAnsi="Times New Roman" w:cs="Times New Roman"/>
          <w:sz w:val="24"/>
          <w:szCs w:val="24"/>
        </w:rPr>
        <w:t xml:space="preserve"> raw materials in accordance with standard quality requirements in the modern traditional medicine industry </w:t>
      </w:r>
      <w:r w:rsidRPr="00BC3354">
        <w:rPr>
          <w:rFonts w:ascii="Times New Roman" w:hAnsi="Times New Roman" w:cs="Times New Roman"/>
          <w:sz w:val="24"/>
          <w:szCs w:val="24"/>
          <w:lang w:val="id-ID"/>
        </w:rPr>
        <w:t>also to meet requirements for export.</w:t>
      </w:r>
      <w:r w:rsidRPr="00BC3354">
        <w:rPr>
          <w:rFonts w:ascii="Times New Roman" w:hAnsi="Times New Roman" w:cs="Times New Roman"/>
          <w:sz w:val="24"/>
          <w:szCs w:val="24"/>
        </w:rPr>
        <w:t xml:space="preserve"> The role of Farmer Group's is based on Indonesian Constitution no. 19/2013 concerning the protection and empowerment of farmers, where in this constitution it is explicitly stated that the Indonesian government will help farmers in facing the problem of difficulties in obtaining production infrastructure and facilities, provide easy access to science, technology and information, and help market farmers' production.</w:t>
      </w:r>
    </w:p>
    <w:p w:rsidR="00AD59AC" w:rsidRPr="00BC3354" w:rsidRDefault="00AD247C" w:rsidP="00AD59AC">
      <w:pPr>
        <w:tabs>
          <w:tab w:val="left" w:pos="9072"/>
          <w:tab w:val="left" w:pos="9180"/>
        </w:tabs>
        <w:spacing w:after="0" w:line="480" w:lineRule="auto"/>
        <w:ind w:firstLine="567"/>
        <w:jc w:val="both"/>
        <w:rPr>
          <w:rFonts w:ascii="Times New Roman" w:hAnsi="Times New Roman" w:cs="Times New Roman"/>
          <w:sz w:val="24"/>
          <w:szCs w:val="24"/>
          <w:lang w:val="id-ID"/>
        </w:rPr>
      </w:pPr>
      <w:r w:rsidRPr="00BC3354">
        <w:rPr>
          <w:rFonts w:ascii="Times New Roman" w:hAnsi="Times New Roman" w:cs="Times New Roman"/>
          <w:sz w:val="24"/>
          <w:szCs w:val="24"/>
          <w:lang w:val="id-ID"/>
        </w:rPr>
        <w:t xml:space="preserve">Secondly, the </w:t>
      </w:r>
      <w:r w:rsidR="00C64A48" w:rsidRPr="00BC3354">
        <w:rPr>
          <w:rFonts w:ascii="Times New Roman" w:hAnsi="Times New Roman" w:cs="Times New Roman"/>
          <w:sz w:val="24"/>
          <w:szCs w:val="24"/>
          <w:lang w:val="id-ID"/>
        </w:rPr>
        <w:t>Farmer Group participates in penetrating the medicinal plant production market into the traditional medicine industry because the high quality of production meets the standard requirements of the traditional medicine industry.</w:t>
      </w:r>
      <w:r w:rsidR="00C64A48" w:rsidRPr="00BC3354">
        <w:rPr>
          <w:rFonts w:ascii="Times New Roman" w:hAnsi="Times New Roman" w:cs="Times New Roman"/>
          <w:sz w:val="24"/>
          <w:szCs w:val="24"/>
        </w:rPr>
        <w:t xml:space="preserve"> </w:t>
      </w:r>
      <w:r w:rsidRPr="00BC3354">
        <w:rPr>
          <w:rFonts w:ascii="Times New Roman" w:hAnsi="Times New Roman" w:cs="Times New Roman"/>
          <w:sz w:val="24"/>
          <w:szCs w:val="24"/>
          <w:lang w:val="id-ID"/>
        </w:rPr>
        <w:t xml:space="preserve">Farmer Group also have strong bargaining position in deciding price of medicinal plant production. With the high selling price and higher income receive by farmers, it will attract farmers to cultivate medicinal plants more intensively </w:t>
      </w:r>
      <w:r w:rsidRPr="00BC3354">
        <w:rPr>
          <w:rStyle w:val="fontstyle01"/>
          <w:rFonts w:ascii="Times New Roman" w:hAnsi="Times New Roman" w:cs="Times New Roman"/>
          <w:color w:val="auto"/>
          <w:sz w:val="24"/>
          <w:szCs w:val="24"/>
          <w:lang w:val="id-ID"/>
        </w:rPr>
        <w:t xml:space="preserve">in </w:t>
      </w:r>
      <w:r w:rsidRPr="00BC3354">
        <w:rPr>
          <w:rStyle w:val="fontstyle21"/>
          <w:rFonts w:ascii="Times New Roman" w:hAnsi="Times New Roman" w:cs="Times New Roman"/>
          <w:i w:val="0"/>
          <w:color w:val="auto"/>
          <w:sz w:val="24"/>
          <w:szCs w:val="24"/>
          <w:lang w:val="id-ID"/>
        </w:rPr>
        <w:t>Indonesia</w:t>
      </w:r>
      <w:r w:rsidRPr="00BC3354">
        <w:rPr>
          <w:rStyle w:val="fontstyle01"/>
          <w:rFonts w:ascii="Times New Roman" w:hAnsi="Times New Roman" w:cs="Times New Roman"/>
          <w:color w:val="auto"/>
          <w:sz w:val="24"/>
          <w:szCs w:val="24"/>
          <w:lang w:val="id-ID"/>
        </w:rPr>
        <w:t>.</w:t>
      </w:r>
      <w:r w:rsidRPr="00BC3354">
        <w:rPr>
          <w:rFonts w:ascii="Times New Roman" w:hAnsi="Times New Roman" w:cs="Times New Roman"/>
          <w:sz w:val="24"/>
          <w:szCs w:val="24"/>
          <w:lang w:val="id-ID"/>
        </w:rPr>
        <w:t xml:space="preserve"> On the other hands the traditional medicine industry will receive guarantee of sustainable raw material supply from farmers. Therefore, the existence of Farmer</w:t>
      </w:r>
      <w:r w:rsidR="00AD59AC" w:rsidRPr="00BC3354">
        <w:rPr>
          <w:rFonts w:ascii="Times New Roman" w:hAnsi="Times New Roman" w:cs="Times New Roman"/>
          <w:sz w:val="24"/>
          <w:szCs w:val="24"/>
          <w:lang w:val="id-ID"/>
        </w:rPr>
        <w:t xml:space="preserve"> Group act as foster father for </w:t>
      </w:r>
      <w:r w:rsidR="00AD59AC" w:rsidRPr="00BC3354">
        <w:rPr>
          <w:rFonts w:ascii="Times New Roman" w:hAnsi="Times New Roman" w:cs="Times New Roman"/>
          <w:sz w:val="24"/>
          <w:szCs w:val="24"/>
          <w:lang w:val="id-ID"/>
        </w:rPr>
        <w:lastRenderedPageBreak/>
        <w:t>establishing reciprocal partnerships between medicinal plant farmers and the traditional medicine industry.</w:t>
      </w:r>
    </w:p>
    <w:p w:rsidR="00AD247C" w:rsidRPr="00BC3354" w:rsidRDefault="00AD247C" w:rsidP="007E43AA">
      <w:pPr>
        <w:tabs>
          <w:tab w:val="left" w:pos="9072"/>
          <w:tab w:val="left" w:pos="9180"/>
        </w:tabs>
        <w:spacing w:after="0" w:line="480" w:lineRule="auto"/>
        <w:ind w:firstLine="567"/>
        <w:jc w:val="both"/>
        <w:rPr>
          <w:rFonts w:ascii="Times New Roman" w:hAnsi="Times New Roman" w:cs="Times New Roman"/>
          <w:iCs/>
          <w:sz w:val="24"/>
          <w:szCs w:val="24"/>
          <w:lang w:val="id-ID"/>
        </w:rPr>
      </w:pPr>
      <w:r w:rsidRPr="00BC3354">
        <w:rPr>
          <w:rFonts w:ascii="Times New Roman" w:hAnsi="Times New Roman" w:cs="Times New Roman"/>
          <w:sz w:val="24"/>
          <w:szCs w:val="24"/>
          <w:lang w:val="id-ID"/>
        </w:rPr>
        <w:t xml:space="preserve">Thirdly, the Farmer Group plays a role in protection of medicinal plants from extinction due to overexploitation. The implementation of the protection need facilitation from local government especially in the provision of high quality of medicinal plant seeds. The availability of seeds with high quality is expected will avoid </w:t>
      </w:r>
      <w:r w:rsidRPr="00BC3354">
        <w:rPr>
          <w:rStyle w:val="fontstyle01"/>
          <w:rFonts w:ascii="Times New Roman" w:hAnsi="Times New Roman" w:cs="Times New Roman"/>
          <w:color w:val="auto"/>
          <w:sz w:val="24"/>
          <w:szCs w:val="24"/>
          <w:lang w:val="id-ID"/>
        </w:rPr>
        <w:t xml:space="preserve">overexploitation of medicinal plant and protect from </w:t>
      </w:r>
      <w:r w:rsidRPr="00BC3354">
        <w:rPr>
          <w:rStyle w:val="fontstyle21"/>
          <w:rFonts w:ascii="Times New Roman" w:hAnsi="Times New Roman" w:cs="Times New Roman"/>
          <w:i w:val="0"/>
          <w:color w:val="auto"/>
          <w:sz w:val="24"/>
          <w:szCs w:val="24"/>
          <w:lang w:val="id-ID"/>
        </w:rPr>
        <w:t xml:space="preserve">the extinction. Due to the over harvested, cultivation of medicinal plants is strongly encourage to conserve in order to protect from extinction for sustainable production. </w:t>
      </w:r>
      <w:r w:rsidRPr="00BC3354">
        <w:rPr>
          <w:rFonts w:ascii="Times New Roman" w:eastAsia="Times New Roman" w:hAnsi="Times New Roman" w:cs="Times New Roman"/>
          <w:bCs/>
          <w:kern w:val="36"/>
          <w:sz w:val="24"/>
          <w:szCs w:val="24"/>
          <w:lang w:val="id-ID"/>
        </w:rPr>
        <w:t xml:space="preserve">Through the conservation action by Farmer Group, medicinal plant resources can be used sustainably. </w:t>
      </w:r>
    </w:p>
    <w:p w:rsidR="00791030" w:rsidRPr="00BC3354" w:rsidRDefault="00791030" w:rsidP="00D1002C">
      <w:pPr>
        <w:tabs>
          <w:tab w:val="left" w:pos="9072"/>
          <w:tab w:val="left" w:pos="9180"/>
        </w:tabs>
        <w:spacing w:after="0" w:line="480" w:lineRule="auto"/>
        <w:jc w:val="both"/>
        <w:rPr>
          <w:rStyle w:val="fontstyle01"/>
          <w:rFonts w:ascii="Times New Roman" w:hAnsi="Times New Roman" w:cs="Times New Roman"/>
          <w:color w:val="auto"/>
          <w:sz w:val="24"/>
          <w:szCs w:val="24"/>
          <w:lang w:val="id-ID"/>
        </w:rPr>
      </w:pPr>
    </w:p>
    <w:p w:rsidR="00ED45D5" w:rsidRPr="00BC3354" w:rsidRDefault="00ED45D5" w:rsidP="00D1002C">
      <w:pPr>
        <w:spacing w:after="0" w:line="480" w:lineRule="auto"/>
        <w:jc w:val="both"/>
        <w:rPr>
          <w:rFonts w:ascii="Times New Roman" w:hAnsi="Times New Roman" w:cs="Times New Roman"/>
          <w:i/>
          <w:sz w:val="24"/>
          <w:szCs w:val="24"/>
          <w:lang w:val="id-ID"/>
        </w:rPr>
      </w:pPr>
      <w:r w:rsidRPr="00BC3354">
        <w:rPr>
          <w:rFonts w:ascii="Times New Roman" w:hAnsi="Times New Roman" w:cs="Times New Roman"/>
          <w:i/>
          <w:sz w:val="24"/>
          <w:szCs w:val="24"/>
          <w:lang w:val="id-ID"/>
        </w:rPr>
        <w:t xml:space="preserve">Business prospect of traditional medicine  </w:t>
      </w:r>
    </w:p>
    <w:p w:rsidR="006D480A" w:rsidRPr="00BC3354" w:rsidRDefault="00ED45D5" w:rsidP="007E43AA">
      <w:pPr>
        <w:tabs>
          <w:tab w:val="left" w:pos="9072"/>
        </w:tabs>
        <w:spacing w:after="0" w:line="480" w:lineRule="auto"/>
        <w:jc w:val="both"/>
        <w:rPr>
          <w:rFonts w:ascii="Times New Roman" w:hAnsi="Times New Roman" w:cs="Times New Roman"/>
          <w:bCs/>
          <w:sz w:val="24"/>
          <w:szCs w:val="24"/>
          <w:shd w:val="clear" w:color="auto" w:fill="FFFFFF"/>
          <w:lang w:val="id-ID"/>
        </w:rPr>
      </w:pPr>
      <w:r w:rsidRPr="00BC3354">
        <w:rPr>
          <w:rFonts w:ascii="Times New Roman" w:hAnsi="Times New Roman" w:cs="Times New Roman"/>
          <w:sz w:val="24"/>
          <w:szCs w:val="24"/>
          <w:shd w:val="clear" w:color="auto" w:fill="FFFFFF"/>
          <w:lang w:val="id-ID"/>
        </w:rPr>
        <w:t xml:space="preserve">Zion Market Research </w:t>
      </w:r>
      <w:r w:rsidRPr="00BC3354">
        <w:rPr>
          <w:rFonts w:ascii="Times New Roman" w:hAnsi="Times New Roman" w:cs="Times New Roman"/>
          <w:sz w:val="24"/>
          <w:szCs w:val="24"/>
          <w:lang w:val="id-ID"/>
        </w:rPr>
        <w:t xml:space="preserve">United States of America (USA) </w:t>
      </w:r>
      <w:r w:rsidR="00E23917" w:rsidRPr="00BC3354">
        <w:rPr>
          <w:rFonts w:ascii="Times New Roman" w:hAnsi="Times New Roman" w:cs="Times New Roman"/>
          <w:sz w:val="24"/>
          <w:szCs w:val="24"/>
          <w:shd w:val="clear" w:color="auto" w:fill="FFFFFF"/>
          <w:lang w:val="id-ID"/>
        </w:rPr>
        <w:t>stated that i</w:t>
      </w:r>
      <w:r w:rsidR="00E23917" w:rsidRPr="00BC3354">
        <w:rPr>
          <w:rFonts w:ascii="Times New Roman" w:hAnsi="Times New Roman" w:cs="Times New Roman"/>
          <w:bCs/>
          <w:sz w:val="24"/>
          <w:szCs w:val="24"/>
          <w:shd w:val="clear" w:color="auto" w:fill="FFFFFF"/>
          <w:lang w:val="id-ID"/>
        </w:rPr>
        <w:t>t is estimated that the global traditional medicine market size is worth around US$ 166 billion in 2021</w:t>
      </w:r>
      <w:r w:rsidR="00E23917" w:rsidRPr="00BC3354">
        <w:rPr>
          <w:rFonts w:ascii="Times New Roman" w:hAnsi="Times New Roman" w:cs="Times New Roman"/>
          <w:bCs/>
          <w:sz w:val="24"/>
          <w:szCs w:val="24"/>
          <w:shd w:val="clear" w:color="auto" w:fill="FFFFFF"/>
        </w:rPr>
        <w:t xml:space="preserve"> </w:t>
      </w:r>
      <w:r w:rsidRPr="00BC3354">
        <w:rPr>
          <w:rFonts w:ascii="Times New Roman" w:hAnsi="Times New Roman" w:cs="Times New Roman"/>
          <w:bCs/>
          <w:sz w:val="24"/>
          <w:szCs w:val="24"/>
          <w:shd w:val="clear" w:color="auto" w:fill="FFFFFF"/>
          <w:lang w:val="id-ID"/>
        </w:rPr>
        <w:t>and is predicted to grow to around </w:t>
      </w:r>
      <w:r w:rsidRPr="00BC3354">
        <w:rPr>
          <w:rStyle w:val="xn-money"/>
          <w:rFonts w:ascii="Times New Roman" w:hAnsi="Times New Roman" w:cs="Times New Roman"/>
          <w:bCs/>
          <w:sz w:val="24"/>
          <w:szCs w:val="24"/>
          <w:shd w:val="clear" w:color="auto" w:fill="FFFFFF"/>
          <w:lang w:val="id-ID"/>
        </w:rPr>
        <w:t>US$ 348 billion</w:t>
      </w:r>
      <w:r w:rsidRPr="00BC3354">
        <w:rPr>
          <w:rFonts w:ascii="Times New Roman" w:hAnsi="Times New Roman" w:cs="Times New Roman"/>
          <w:bCs/>
          <w:sz w:val="24"/>
          <w:szCs w:val="24"/>
          <w:shd w:val="clear" w:color="auto" w:fill="FFFFFF"/>
          <w:lang w:val="id-ID"/>
        </w:rPr>
        <w:t xml:space="preserve"> by 2028 with a compound annual growth rate (CAGR) of roughly 11.2% (Zion Market Research, USA, 2022). </w:t>
      </w:r>
      <w:r w:rsidRPr="00BC3354">
        <w:rPr>
          <w:rFonts w:ascii="Times New Roman" w:hAnsi="Times New Roman" w:cs="Times New Roman"/>
          <w:sz w:val="24"/>
          <w:szCs w:val="24"/>
          <w:lang w:val="id-ID"/>
        </w:rPr>
        <w:t>Furthermore, the global market of traditional medicine was </w:t>
      </w:r>
      <w:r w:rsidRPr="00BC3354">
        <w:rPr>
          <w:rStyle w:val="xn-money"/>
          <w:rFonts w:ascii="Times New Roman" w:hAnsi="Times New Roman" w:cs="Times New Roman"/>
          <w:sz w:val="24"/>
          <w:szCs w:val="24"/>
          <w:lang w:val="id-ID"/>
        </w:rPr>
        <w:t>US$ 110.2 billion</w:t>
      </w:r>
      <w:r w:rsidRPr="00BC3354">
        <w:rPr>
          <w:rFonts w:ascii="Times New Roman" w:hAnsi="Times New Roman" w:cs="Times New Roman"/>
          <w:sz w:val="24"/>
          <w:szCs w:val="24"/>
          <w:lang w:val="id-ID"/>
        </w:rPr>
        <w:t> in 2020 and estimated reach to a high of </w:t>
      </w:r>
      <w:r w:rsidRPr="00BC3354">
        <w:rPr>
          <w:rStyle w:val="xn-money"/>
          <w:rFonts w:ascii="Times New Roman" w:hAnsi="Times New Roman" w:cs="Times New Roman"/>
          <w:sz w:val="24"/>
          <w:szCs w:val="24"/>
          <w:lang w:val="id-ID"/>
        </w:rPr>
        <w:t>US$ 178.4 billion</w:t>
      </w:r>
      <w:r w:rsidRPr="00BC3354">
        <w:rPr>
          <w:rFonts w:ascii="Times New Roman" w:hAnsi="Times New Roman" w:cs="Times New Roman"/>
          <w:sz w:val="24"/>
          <w:szCs w:val="24"/>
          <w:lang w:val="id-ID"/>
        </w:rPr>
        <w:t xml:space="preserve"> by 2026 or growing at a CAGR of 8.1% over the analysis period (Global Industry, 2021). Meanwhile, according to Fortune Business Insight stated that </w:t>
      </w:r>
      <w:r w:rsidRPr="00BC3354">
        <w:rPr>
          <w:rFonts w:ascii="Times New Roman" w:hAnsi="Times New Roman" w:cs="Times New Roman"/>
          <w:sz w:val="24"/>
          <w:szCs w:val="24"/>
          <w:shd w:val="clear" w:color="auto" w:fill="FFFFFF"/>
          <w:lang w:val="id-ID"/>
        </w:rPr>
        <w:t>t</w:t>
      </w:r>
      <w:r w:rsidRPr="00BC3354">
        <w:rPr>
          <w:rFonts w:ascii="Times New Roman" w:eastAsia="Times New Roman" w:hAnsi="Times New Roman" w:cs="Times New Roman"/>
          <w:sz w:val="24"/>
          <w:szCs w:val="24"/>
          <w:lang w:val="id-ID"/>
        </w:rPr>
        <w:t xml:space="preserve">he global traditional medicine market </w:t>
      </w:r>
      <w:r w:rsidR="006D480A" w:rsidRPr="00BC3354">
        <w:rPr>
          <w:rFonts w:ascii="Times New Roman" w:eastAsia="Times New Roman" w:hAnsi="Times New Roman" w:cs="Times New Roman"/>
          <w:sz w:val="24"/>
          <w:szCs w:val="24"/>
          <w:lang w:val="id-ID"/>
        </w:rPr>
        <w:t xml:space="preserve">which is estimated to grow from US$ 165.66 billion in 2022 to US$ 347.50 billion in 2029 with a CAGR of 11.16% during the forecast period (Fortune Business Insight, 2022). Several factors such as increasing elderly population, and increasing cases of chronic diseases are providing a significant impetus </w:t>
      </w:r>
      <w:r w:rsidR="006D480A" w:rsidRPr="00BC3354">
        <w:rPr>
          <w:rFonts w:ascii="Times New Roman" w:eastAsia="Times New Roman" w:hAnsi="Times New Roman" w:cs="Times New Roman"/>
          <w:sz w:val="24"/>
          <w:szCs w:val="24"/>
          <w:lang w:val="id-ID"/>
        </w:rPr>
        <w:lastRenderedPageBreak/>
        <w:t>to the global market growth. Market growth is expected to continue to increase with increasing awareness regarding the negative impacts of using traditional medicines.</w:t>
      </w:r>
    </w:p>
    <w:p w:rsidR="00ED45D5" w:rsidRPr="00BC3354" w:rsidRDefault="00504B10" w:rsidP="00E15DC1">
      <w:pPr>
        <w:spacing w:after="0" w:line="480" w:lineRule="auto"/>
        <w:ind w:firstLine="567"/>
        <w:jc w:val="both"/>
        <w:rPr>
          <w:rFonts w:ascii="Times New Roman" w:hAnsi="Times New Roman" w:cs="Times New Roman"/>
          <w:sz w:val="24"/>
          <w:szCs w:val="24"/>
          <w:lang w:val="id-ID"/>
        </w:rPr>
      </w:pPr>
      <w:r w:rsidRPr="00BC3354">
        <w:rPr>
          <w:rFonts w:ascii="Times New Roman" w:hAnsi="Times New Roman" w:cs="Times New Roman"/>
          <w:sz w:val="24"/>
          <w:szCs w:val="24"/>
        </w:rPr>
        <w:t xml:space="preserve">The </w:t>
      </w:r>
      <w:r w:rsidRPr="00BC3354">
        <w:rPr>
          <w:rFonts w:ascii="Times New Roman" w:hAnsi="Times New Roman" w:cs="Times New Roman"/>
          <w:sz w:val="24"/>
          <w:szCs w:val="24"/>
          <w:lang w:val="id-ID"/>
        </w:rPr>
        <w:t>t</w:t>
      </w:r>
      <w:r w:rsidR="00ED45D5" w:rsidRPr="00BC3354">
        <w:rPr>
          <w:rFonts w:ascii="Times New Roman" w:hAnsi="Times New Roman" w:cs="Times New Roman"/>
          <w:sz w:val="24"/>
          <w:szCs w:val="24"/>
          <w:lang w:val="id-ID"/>
        </w:rPr>
        <w:t>r</w:t>
      </w:r>
      <w:r w:rsidR="00E15DC1" w:rsidRPr="00BC3354">
        <w:rPr>
          <w:rFonts w:ascii="Times New Roman" w:hAnsi="Times New Roman" w:cs="Times New Roman"/>
          <w:sz w:val="24"/>
          <w:szCs w:val="24"/>
          <w:lang w:val="id-ID"/>
        </w:rPr>
        <w:t>ade value of herbal medicine is hoped can continue to be increased significantly through</w:t>
      </w:r>
      <w:r w:rsidR="00E15DC1" w:rsidRPr="00BC3354">
        <w:rPr>
          <w:rFonts w:ascii="Times New Roman" w:hAnsi="Times New Roman" w:cs="Times New Roman"/>
          <w:sz w:val="24"/>
          <w:szCs w:val="24"/>
        </w:rPr>
        <w:t xml:space="preserve"> </w:t>
      </w:r>
      <w:r w:rsidR="00ED45D5" w:rsidRPr="00BC3354">
        <w:rPr>
          <w:rFonts w:ascii="Times New Roman" w:hAnsi="Times New Roman" w:cs="Times New Roman"/>
          <w:sz w:val="24"/>
          <w:szCs w:val="24"/>
          <w:lang w:val="id-ID"/>
        </w:rPr>
        <w:t xml:space="preserve">the development of </w:t>
      </w:r>
      <w:r w:rsidR="00ED45D5" w:rsidRPr="00BC3354">
        <w:rPr>
          <w:rFonts w:ascii="Times New Roman" w:hAnsi="Times New Roman" w:cs="Times New Roman"/>
          <w:sz w:val="24"/>
          <w:szCs w:val="24"/>
        </w:rPr>
        <w:t>F</w:t>
      </w:r>
      <w:r w:rsidR="00ED45D5" w:rsidRPr="00BC3354">
        <w:rPr>
          <w:rFonts w:ascii="Times New Roman" w:hAnsi="Times New Roman" w:cs="Times New Roman"/>
          <w:sz w:val="24"/>
          <w:szCs w:val="24"/>
          <w:lang w:val="id-ID"/>
        </w:rPr>
        <w:t xml:space="preserve">armer Group of medicinal plant that can increase production quality of medicinal plants. Furthermore, it is estimated that the use of herbal medicines in Indonesia continues to increase considering the Indonesian culture that cannot be separated from consuming herbal medicines. </w:t>
      </w:r>
      <w:r w:rsidR="00ED45D5" w:rsidRPr="00BC3354">
        <w:rPr>
          <w:rFonts w:ascii="Times New Roman" w:hAnsi="Times New Roman" w:cs="Times New Roman"/>
          <w:sz w:val="24"/>
          <w:szCs w:val="24"/>
          <w:shd w:val="clear" w:color="auto" w:fill="FFFFFF"/>
          <w:lang w:val="id-ID"/>
        </w:rPr>
        <w:t xml:space="preserve">The World Health Organization stated that the main rationale for adopting herbal medications is that they have a higher level of immunity than synthetic drugs </w:t>
      </w:r>
      <w:r w:rsidR="00ED45D5" w:rsidRPr="00BC3354">
        <w:rPr>
          <w:rFonts w:ascii="Times New Roman" w:hAnsi="Times New Roman" w:cs="Times New Roman"/>
          <w:sz w:val="24"/>
          <w:szCs w:val="24"/>
          <w:lang w:val="id-ID"/>
        </w:rPr>
        <w:t>(</w:t>
      </w:r>
      <w:r w:rsidR="00ED45D5" w:rsidRPr="00BC3354">
        <w:rPr>
          <w:rFonts w:ascii="Times New Roman" w:hAnsi="Times New Roman" w:cs="Times New Roman"/>
          <w:bCs/>
          <w:kern w:val="36"/>
          <w:sz w:val="24"/>
          <w:szCs w:val="24"/>
          <w:lang w:val="id-ID"/>
        </w:rPr>
        <w:t>Spherical Insight, 2022).</w:t>
      </w:r>
      <w:r w:rsidR="00ED45D5" w:rsidRPr="00BC3354">
        <w:rPr>
          <w:rFonts w:ascii="Times New Roman" w:hAnsi="Times New Roman" w:cs="Times New Roman"/>
          <w:sz w:val="24"/>
          <w:szCs w:val="24"/>
          <w:lang w:val="id-ID"/>
        </w:rPr>
        <w:t xml:space="preserve"> </w:t>
      </w:r>
    </w:p>
    <w:p w:rsidR="00ED45D5" w:rsidRPr="00BC3354" w:rsidRDefault="00ED45D5" w:rsidP="002938A5">
      <w:pPr>
        <w:spacing w:after="0" w:line="480" w:lineRule="auto"/>
        <w:ind w:firstLine="567"/>
        <w:jc w:val="both"/>
        <w:rPr>
          <w:rStyle w:val="fontstyle21"/>
          <w:rFonts w:ascii="Times New Roman" w:hAnsi="Times New Roman" w:cs="Times New Roman"/>
          <w:i w:val="0"/>
          <w:iCs w:val="0"/>
          <w:color w:val="auto"/>
          <w:sz w:val="24"/>
          <w:szCs w:val="24"/>
        </w:rPr>
      </w:pPr>
      <w:r w:rsidRPr="00BC3354">
        <w:rPr>
          <w:rFonts w:ascii="Times New Roman" w:hAnsi="Times New Roman" w:cs="Times New Roman"/>
          <w:sz w:val="24"/>
          <w:szCs w:val="24"/>
          <w:lang w:val="id-ID"/>
        </w:rPr>
        <w:t xml:space="preserve">The traditional medicine market globally is still wide open where North America dominates the traditional medicine market because of </w:t>
      </w:r>
      <w:r w:rsidR="00EB5678" w:rsidRPr="00BC3354">
        <w:rPr>
          <w:rFonts w:ascii="Times New Roman" w:hAnsi="Times New Roman" w:cs="Times New Roman"/>
          <w:sz w:val="24"/>
          <w:szCs w:val="24"/>
          <w:lang w:val="id-ID"/>
        </w:rPr>
        <w:t>increasing need</w:t>
      </w:r>
      <w:r w:rsidRPr="00BC3354">
        <w:rPr>
          <w:rFonts w:ascii="Times New Roman" w:hAnsi="Times New Roman" w:cs="Times New Roman"/>
          <w:sz w:val="24"/>
          <w:szCs w:val="24"/>
          <w:lang w:val="id-ID"/>
        </w:rPr>
        <w:t xml:space="preserve"> </w:t>
      </w:r>
      <w:r w:rsidR="00EB5678" w:rsidRPr="00BC3354">
        <w:rPr>
          <w:rFonts w:ascii="Times New Roman" w:hAnsi="Times New Roman" w:cs="Times New Roman"/>
          <w:sz w:val="24"/>
          <w:szCs w:val="24"/>
          <w:lang w:val="id-ID"/>
        </w:rPr>
        <w:t>for traditional medicine</w:t>
      </w:r>
      <w:r w:rsidRPr="00BC3354">
        <w:rPr>
          <w:rFonts w:ascii="Times New Roman" w:hAnsi="Times New Roman" w:cs="Times New Roman"/>
          <w:sz w:val="24"/>
          <w:szCs w:val="24"/>
          <w:lang w:val="id-ID"/>
        </w:rPr>
        <w:t xml:space="preserve">. </w:t>
      </w:r>
      <w:r w:rsidRPr="00BC3354">
        <w:rPr>
          <w:rStyle w:val="fontstyle21"/>
          <w:rFonts w:ascii="Times New Roman" w:hAnsi="Times New Roman" w:cs="Times New Roman"/>
          <w:i w:val="0"/>
          <w:color w:val="auto"/>
          <w:sz w:val="24"/>
          <w:szCs w:val="24"/>
          <w:lang w:val="id-ID"/>
        </w:rPr>
        <w:t xml:space="preserve">World Health Organization (WHO) </w:t>
      </w:r>
      <w:r w:rsidRPr="00BC3354">
        <w:rPr>
          <w:rStyle w:val="fontstyle01"/>
          <w:rFonts w:ascii="Times New Roman" w:hAnsi="Times New Roman" w:cs="Times New Roman"/>
          <w:color w:val="auto"/>
          <w:sz w:val="24"/>
          <w:szCs w:val="24"/>
          <w:lang w:val="id-ID"/>
        </w:rPr>
        <w:t>estimated that the growing</w:t>
      </w:r>
      <w:r w:rsidRPr="00BC3354">
        <w:rPr>
          <w:rStyle w:val="fontstyle21"/>
          <w:rFonts w:ascii="Times New Roman" w:hAnsi="Times New Roman" w:cs="Times New Roman"/>
          <w:i w:val="0"/>
          <w:color w:val="auto"/>
          <w:sz w:val="24"/>
          <w:szCs w:val="24"/>
          <w:lang w:val="id-ID"/>
        </w:rPr>
        <w:t xml:space="preserve"> demand of medicinal plant production in the world reported by reach at the rate of 15 to 25% annually with the value more than USD 5 trillion by 2050 (Ndhlovu et al, 2022). </w:t>
      </w:r>
      <w:r w:rsidRPr="00BC3354">
        <w:rPr>
          <w:rFonts w:ascii="Times New Roman" w:hAnsi="Times New Roman" w:cs="Times New Roman"/>
          <w:sz w:val="24"/>
          <w:szCs w:val="24"/>
          <w:lang w:val="id-ID"/>
        </w:rPr>
        <w:t xml:space="preserve">The population growth in Indonesia and </w:t>
      </w:r>
      <w:r w:rsidRPr="00BC3354">
        <w:rPr>
          <w:rStyle w:val="fontstyle01"/>
          <w:rFonts w:ascii="Times New Roman" w:hAnsi="Times New Roman" w:cs="Times New Roman"/>
          <w:color w:val="auto"/>
          <w:sz w:val="24"/>
          <w:szCs w:val="24"/>
          <w:lang w:val="id-ID"/>
        </w:rPr>
        <w:t>migration of</w:t>
      </w:r>
      <w:r w:rsidRPr="00BC3354">
        <w:rPr>
          <w:rFonts w:ascii="Times New Roman" w:hAnsi="Times New Roman" w:cs="Times New Roman"/>
          <w:sz w:val="24"/>
          <w:szCs w:val="24"/>
          <w:lang w:val="id-ID"/>
        </w:rPr>
        <w:t xml:space="preserve"> </w:t>
      </w:r>
      <w:r w:rsidRPr="00BC3354">
        <w:rPr>
          <w:rStyle w:val="fontstyle01"/>
          <w:rFonts w:ascii="Times New Roman" w:hAnsi="Times New Roman" w:cs="Times New Roman"/>
          <w:color w:val="auto"/>
          <w:sz w:val="24"/>
          <w:szCs w:val="24"/>
          <w:lang w:val="id-ID"/>
        </w:rPr>
        <w:t xml:space="preserve">people to urban areas resulted in more competitive medicinal plant trade market (Wyka. A. S. and Prinsloob, 2018). </w:t>
      </w:r>
      <w:r w:rsidRPr="00BC3354">
        <w:rPr>
          <w:rFonts w:ascii="Times New Roman" w:hAnsi="Times New Roman" w:cs="Times New Roman"/>
          <w:sz w:val="24"/>
          <w:szCs w:val="24"/>
          <w:lang w:val="id-ID"/>
        </w:rPr>
        <w:t>The market of medicinal plants in the world became more competitive</w:t>
      </w:r>
      <w:r w:rsidR="002938A5" w:rsidRPr="00BC3354">
        <w:rPr>
          <w:rFonts w:ascii="Times New Roman" w:hAnsi="Times New Roman" w:cs="Times New Roman"/>
          <w:sz w:val="24"/>
          <w:szCs w:val="24"/>
        </w:rPr>
        <w:t xml:space="preserve"> which is believed to have the potential to be developed and has bright business prospects and will be the driving force for </w:t>
      </w:r>
      <w:r w:rsidRPr="00BC3354">
        <w:rPr>
          <w:rFonts w:ascii="Times New Roman" w:hAnsi="Times New Roman" w:cs="Times New Roman"/>
          <w:sz w:val="24"/>
          <w:szCs w:val="24"/>
          <w:lang w:val="id-ID"/>
        </w:rPr>
        <w:t xml:space="preserve">community development (Lukito, 2020) and (Ndhlovu et al, 2022). </w:t>
      </w:r>
      <w:r w:rsidRPr="00BC3354">
        <w:rPr>
          <w:rStyle w:val="fontstyle01"/>
          <w:rFonts w:ascii="Times New Roman" w:hAnsi="Times New Roman" w:cs="Times New Roman"/>
          <w:color w:val="auto"/>
          <w:sz w:val="24"/>
          <w:szCs w:val="24"/>
          <w:lang w:val="id-ID"/>
        </w:rPr>
        <w:t>Furthermore, it is expected can contribute to the development of economy and job creation especially for a developing country such</w:t>
      </w:r>
      <w:r w:rsidRPr="00BC3354">
        <w:rPr>
          <w:rFonts w:ascii="Times New Roman" w:hAnsi="Times New Roman" w:cs="Times New Roman"/>
          <w:sz w:val="24"/>
          <w:szCs w:val="24"/>
          <w:lang w:val="id-ID"/>
        </w:rPr>
        <w:t xml:space="preserve"> </w:t>
      </w:r>
      <w:r w:rsidRPr="00BC3354">
        <w:rPr>
          <w:rStyle w:val="fontstyle01"/>
          <w:rFonts w:ascii="Times New Roman" w:hAnsi="Times New Roman" w:cs="Times New Roman"/>
          <w:color w:val="auto"/>
          <w:sz w:val="24"/>
          <w:szCs w:val="24"/>
          <w:lang w:val="id-ID"/>
        </w:rPr>
        <w:t xml:space="preserve">as </w:t>
      </w:r>
      <w:r w:rsidRPr="00BC3354">
        <w:rPr>
          <w:rStyle w:val="fontstyle21"/>
          <w:rFonts w:ascii="Times New Roman" w:hAnsi="Times New Roman" w:cs="Times New Roman"/>
          <w:i w:val="0"/>
          <w:color w:val="auto"/>
          <w:sz w:val="24"/>
          <w:szCs w:val="24"/>
          <w:lang w:val="id-ID"/>
        </w:rPr>
        <w:t>Indonesia (</w:t>
      </w:r>
      <w:r w:rsidRPr="00BC3354">
        <w:rPr>
          <w:rStyle w:val="fontstyle01"/>
          <w:rFonts w:ascii="Times New Roman" w:hAnsi="Times New Roman" w:cs="Times New Roman"/>
          <w:color w:val="auto"/>
          <w:sz w:val="24"/>
          <w:szCs w:val="24"/>
          <w:lang w:val="id-ID"/>
        </w:rPr>
        <w:t>Street and Prinsloo, 2013).</w:t>
      </w:r>
    </w:p>
    <w:p w:rsidR="00ED45D5" w:rsidRPr="00BC3354" w:rsidRDefault="00ED45D5" w:rsidP="00D1002C">
      <w:pPr>
        <w:tabs>
          <w:tab w:val="left" w:pos="9072"/>
          <w:tab w:val="left" w:pos="9180"/>
        </w:tabs>
        <w:spacing w:after="0" w:line="480" w:lineRule="auto"/>
        <w:jc w:val="both"/>
        <w:rPr>
          <w:rStyle w:val="fontstyle01"/>
          <w:rFonts w:ascii="Times New Roman" w:hAnsi="Times New Roman" w:cs="Times New Roman"/>
          <w:color w:val="auto"/>
          <w:sz w:val="24"/>
          <w:szCs w:val="24"/>
          <w:lang w:val="id-ID"/>
        </w:rPr>
      </w:pPr>
    </w:p>
    <w:p w:rsidR="004740E3" w:rsidRPr="00BC3354" w:rsidRDefault="004740E3" w:rsidP="00D1002C">
      <w:pPr>
        <w:tabs>
          <w:tab w:val="left" w:pos="9072"/>
          <w:tab w:val="left" w:pos="9180"/>
        </w:tabs>
        <w:spacing w:after="0" w:line="480" w:lineRule="auto"/>
        <w:jc w:val="both"/>
        <w:rPr>
          <w:rStyle w:val="fontstyle01"/>
          <w:rFonts w:ascii="Times New Roman" w:hAnsi="Times New Roman" w:cs="Times New Roman"/>
          <w:b/>
          <w:color w:val="auto"/>
          <w:sz w:val="24"/>
          <w:szCs w:val="24"/>
        </w:rPr>
      </w:pPr>
      <w:r w:rsidRPr="00BC3354">
        <w:rPr>
          <w:rStyle w:val="fontstyle01"/>
          <w:rFonts w:ascii="Times New Roman" w:hAnsi="Times New Roman" w:cs="Times New Roman"/>
          <w:b/>
          <w:color w:val="auto"/>
          <w:sz w:val="24"/>
          <w:szCs w:val="24"/>
        </w:rPr>
        <w:t>Discussion</w:t>
      </w:r>
    </w:p>
    <w:p w:rsidR="00090607" w:rsidRPr="00BC3354" w:rsidRDefault="00090607" w:rsidP="00D1002C">
      <w:pPr>
        <w:tabs>
          <w:tab w:val="left" w:pos="9072"/>
        </w:tabs>
        <w:spacing w:after="0" w:line="480" w:lineRule="auto"/>
        <w:jc w:val="both"/>
        <w:rPr>
          <w:rFonts w:ascii="Times New Roman" w:hAnsi="Times New Roman" w:cs="Times New Roman"/>
          <w:i/>
          <w:sz w:val="24"/>
          <w:szCs w:val="24"/>
          <w:lang w:val="id-ID"/>
        </w:rPr>
      </w:pPr>
      <w:r w:rsidRPr="00BC3354">
        <w:rPr>
          <w:rFonts w:ascii="Times New Roman" w:hAnsi="Times New Roman" w:cs="Times New Roman"/>
          <w:i/>
          <w:sz w:val="24"/>
          <w:szCs w:val="24"/>
          <w:lang w:val="id-ID"/>
        </w:rPr>
        <w:t xml:space="preserve">High quality requirement in herbal medicine industry  </w:t>
      </w:r>
    </w:p>
    <w:p w:rsidR="00090607" w:rsidRPr="00BC3354" w:rsidRDefault="00090607" w:rsidP="007E43AA">
      <w:pPr>
        <w:tabs>
          <w:tab w:val="left" w:pos="8789"/>
          <w:tab w:val="left" w:pos="9102"/>
        </w:tabs>
        <w:spacing w:after="0" w:line="480" w:lineRule="auto"/>
        <w:jc w:val="both"/>
        <w:rPr>
          <w:rStyle w:val="fontstyle01"/>
          <w:rFonts w:ascii="Times New Roman" w:hAnsi="Times New Roman" w:cs="Times New Roman"/>
          <w:color w:val="auto"/>
          <w:sz w:val="24"/>
          <w:szCs w:val="24"/>
        </w:rPr>
      </w:pPr>
      <w:r w:rsidRPr="00BC3354">
        <w:rPr>
          <w:rStyle w:val="fontstyle01"/>
          <w:rFonts w:ascii="Times New Roman" w:hAnsi="Times New Roman" w:cs="Times New Roman"/>
          <w:color w:val="auto"/>
          <w:sz w:val="24"/>
          <w:szCs w:val="24"/>
          <w:lang w:val="id-ID"/>
        </w:rPr>
        <w:lastRenderedPageBreak/>
        <w:t>As a result of increasing demand of traditional medicines, there are</w:t>
      </w:r>
      <w:r w:rsidRPr="00BC3354">
        <w:rPr>
          <w:rFonts w:ascii="Times New Roman" w:hAnsi="Times New Roman" w:cs="Times New Roman"/>
          <w:sz w:val="24"/>
          <w:szCs w:val="24"/>
          <w:lang w:val="id-ID"/>
        </w:rPr>
        <w:t xml:space="preserve"> need aware of </w:t>
      </w:r>
      <w:r w:rsidRPr="00BC3354">
        <w:rPr>
          <w:rStyle w:val="fontstyle01"/>
          <w:rFonts w:ascii="Times New Roman" w:hAnsi="Times New Roman" w:cs="Times New Roman"/>
          <w:color w:val="auto"/>
          <w:sz w:val="24"/>
          <w:szCs w:val="24"/>
          <w:lang w:val="id-ID"/>
        </w:rPr>
        <w:t xml:space="preserve">increasing concerns about the quality with regard to efficacy, safety, and risk of the traditional medicine raw material. </w:t>
      </w:r>
      <w:r w:rsidRPr="00BC3354">
        <w:rPr>
          <w:rFonts w:ascii="Times New Roman" w:hAnsi="Times New Roman" w:cs="Times New Roman"/>
          <w:sz w:val="24"/>
          <w:szCs w:val="24"/>
          <w:lang w:val="id-ID"/>
        </w:rPr>
        <w:t>The traditional medicine industry, especially those producing modern traditional medicine require high quality of traditional medicine raw materials. In Indonesia, the quality of raw material is a requirement from the Agency for Food and Drug Supervisory 2020, Indonesia stated</w:t>
      </w:r>
      <w:r w:rsidRPr="00BC3354">
        <w:rPr>
          <w:rFonts w:ascii="Times New Roman" w:hAnsi="Times New Roman" w:cs="Times New Roman"/>
          <w:i/>
          <w:sz w:val="24"/>
          <w:szCs w:val="24"/>
          <w:lang w:val="id-ID"/>
        </w:rPr>
        <w:t xml:space="preserve"> </w:t>
      </w:r>
      <w:r w:rsidRPr="00BC3354">
        <w:rPr>
          <w:rFonts w:ascii="Times New Roman" w:hAnsi="Times New Roman" w:cs="Times New Roman"/>
          <w:sz w:val="24"/>
          <w:szCs w:val="24"/>
          <w:lang w:val="id-ID"/>
        </w:rPr>
        <w:t>that modern traditional medicine must meet high quality requirements because it involves efficacy, safety, and health risks for people who consume it (Agency for Food and Drug Supervisory, 2020)</w:t>
      </w:r>
      <w:r w:rsidRPr="00BC3354">
        <w:rPr>
          <w:rFonts w:ascii="Times New Roman" w:hAnsi="Times New Roman" w:cs="Times New Roman"/>
          <w:sz w:val="24"/>
          <w:szCs w:val="24"/>
        </w:rPr>
        <w:t xml:space="preserve"> </w:t>
      </w:r>
      <w:r w:rsidR="00AD247C" w:rsidRPr="00BC3354">
        <w:rPr>
          <w:rFonts w:ascii="Times New Roman" w:hAnsi="Times New Roman" w:cs="Times New Roman"/>
          <w:sz w:val="24"/>
          <w:szCs w:val="24"/>
          <w:lang w:val="id-ID"/>
        </w:rPr>
        <w:t>see at Figure 2</w:t>
      </w:r>
      <w:r w:rsidRPr="00BC3354">
        <w:rPr>
          <w:rFonts w:ascii="Times New Roman" w:hAnsi="Times New Roman" w:cs="Times New Roman"/>
          <w:sz w:val="24"/>
          <w:szCs w:val="24"/>
          <w:lang w:val="id-ID"/>
        </w:rPr>
        <w:t xml:space="preserve"> below</w:t>
      </w:r>
      <w:r w:rsidRPr="00BC3354">
        <w:rPr>
          <w:rFonts w:ascii="Times New Roman" w:hAnsi="Times New Roman" w:cs="Times New Roman"/>
          <w:sz w:val="24"/>
          <w:szCs w:val="24"/>
        </w:rPr>
        <w:t xml:space="preserve">. This is also confirmed in the Presidential Regulation of the Republic of Indonesia Number 54 of 2023 where the implementation of medicinal plant cultivation must be directed on improving production quality for producing high quality of herbal medicine (Indonesian </w:t>
      </w:r>
      <w:r w:rsidRPr="00BC3354">
        <w:rPr>
          <w:rFonts w:ascii="Times New Roman" w:hAnsi="Times New Roman" w:cs="Times New Roman"/>
          <w:sz w:val="24"/>
          <w:szCs w:val="24"/>
          <w:lang w:val="id-ID"/>
        </w:rPr>
        <w:t>Ministry of State Secretariat</w:t>
      </w:r>
      <w:r w:rsidRPr="00BC3354">
        <w:rPr>
          <w:rFonts w:ascii="Times New Roman" w:hAnsi="Times New Roman" w:cs="Times New Roman"/>
          <w:sz w:val="24"/>
          <w:szCs w:val="24"/>
        </w:rPr>
        <w:t xml:space="preserve">, 2023). </w:t>
      </w:r>
    </w:p>
    <w:p w:rsidR="00090607" w:rsidRPr="00BC3354" w:rsidRDefault="00090607" w:rsidP="00D1002C">
      <w:pPr>
        <w:tabs>
          <w:tab w:val="left" w:pos="9072"/>
        </w:tabs>
        <w:spacing w:after="0" w:line="480" w:lineRule="auto"/>
        <w:jc w:val="both"/>
        <w:rPr>
          <w:rFonts w:ascii="Times New Roman" w:hAnsi="Times New Roman" w:cs="Times New Roman"/>
          <w:sz w:val="24"/>
          <w:szCs w:val="24"/>
          <w:lang w:val="id-ID"/>
        </w:rPr>
      </w:pPr>
    </w:p>
    <w:p w:rsidR="00090607" w:rsidRPr="00BC3354" w:rsidRDefault="00090607" w:rsidP="00090607">
      <w:pPr>
        <w:tabs>
          <w:tab w:val="left" w:pos="9072"/>
        </w:tabs>
        <w:spacing w:after="0" w:line="240" w:lineRule="auto"/>
        <w:jc w:val="center"/>
        <w:rPr>
          <w:rFonts w:ascii="Times New Roman" w:hAnsi="Times New Roman" w:cs="Times New Roman"/>
          <w:sz w:val="24"/>
          <w:szCs w:val="24"/>
          <w:lang w:val="id-ID"/>
        </w:rPr>
      </w:pPr>
      <w:r w:rsidRPr="00BC3354">
        <w:rPr>
          <w:rFonts w:ascii="Times New Roman" w:hAnsi="Times New Roman" w:cs="Times New Roman"/>
          <w:noProof/>
          <w:sz w:val="24"/>
          <w:szCs w:val="24"/>
        </w:rPr>
        <w:drawing>
          <wp:inline distT="0" distB="0" distL="0" distR="0" wp14:anchorId="6E63CC63" wp14:editId="05A4E7E8">
            <wp:extent cx="4524292" cy="1862232"/>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85573" cy="1887456"/>
                    </a:xfrm>
                    <a:prstGeom prst="rect">
                      <a:avLst/>
                    </a:prstGeom>
                  </pic:spPr>
                </pic:pic>
              </a:graphicData>
            </a:graphic>
          </wp:inline>
        </w:drawing>
      </w:r>
    </w:p>
    <w:p w:rsidR="00090607" w:rsidRPr="00BC3354" w:rsidRDefault="00090607" w:rsidP="00090607">
      <w:pPr>
        <w:tabs>
          <w:tab w:val="left" w:pos="9072"/>
        </w:tabs>
        <w:spacing w:after="0" w:line="240" w:lineRule="auto"/>
        <w:jc w:val="center"/>
        <w:rPr>
          <w:rFonts w:ascii="Times New Roman" w:hAnsi="Times New Roman" w:cs="Times New Roman"/>
          <w:sz w:val="24"/>
          <w:szCs w:val="24"/>
          <w:lang w:val="id-ID"/>
        </w:rPr>
      </w:pPr>
    </w:p>
    <w:p w:rsidR="00372625" w:rsidRPr="00BC3354" w:rsidRDefault="00372625" w:rsidP="00090607">
      <w:pPr>
        <w:spacing w:after="0" w:line="240" w:lineRule="auto"/>
        <w:jc w:val="center"/>
        <w:rPr>
          <w:rFonts w:ascii="Times New Roman" w:hAnsi="Times New Roman" w:cs="Times New Roman"/>
          <w:b/>
          <w:sz w:val="24"/>
          <w:szCs w:val="24"/>
          <w:lang w:val="id-ID"/>
        </w:rPr>
      </w:pPr>
    </w:p>
    <w:p w:rsidR="00090607" w:rsidRPr="00BC3354" w:rsidRDefault="00AD247C" w:rsidP="00D1002C">
      <w:pPr>
        <w:spacing w:after="0" w:line="480" w:lineRule="auto"/>
        <w:jc w:val="center"/>
        <w:rPr>
          <w:rFonts w:ascii="Times New Roman" w:hAnsi="Times New Roman" w:cs="Times New Roman"/>
          <w:sz w:val="24"/>
          <w:szCs w:val="24"/>
          <w:lang w:val="id-ID"/>
        </w:rPr>
      </w:pPr>
      <w:r w:rsidRPr="00BC3354">
        <w:rPr>
          <w:rFonts w:ascii="Times New Roman" w:hAnsi="Times New Roman" w:cs="Times New Roman"/>
          <w:b/>
          <w:sz w:val="24"/>
          <w:szCs w:val="24"/>
          <w:lang w:val="id-ID"/>
        </w:rPr>
        <w:t>Figure 2</w:t>
      </w:r>
      <w:r w:rsidR="00090607" w:rsidRPr="00BC3354">
        <w:rPr>
          <w:rFonts w:ascii="Times New Roman" w:hAnsi="Times New Roman" w:cs="Times New Roman"/>
          <w:b/>
          <w:sz w:val="24"/>
          <w:szCs w:val="24"/>
          <w:lang w:val="id-ID"/>
        </w:rPr>
        <w:t xml:space="preserve">. </w:t>
      </w:r>
      <w:r w:rsidR="00090607" w:rsidRPr="00BC3354">
        <w:rPr>
          <w:rFonts w:ascii="Times New Roman" w:hAnsi="Times New Roman" w:cs="Times New Roman"/>
          <w:sz w:val="24"/>
          <w:szCs w:val="24"/>
          <w:lang w:val="id-ID"/>
        </w:rPr>
        <w:t xml:space="preserve">High quality requirement of medicinal plant production </w:t>
      </w:r>
    </w:p>
    <w:p w:rsidR="00090607" w:rsidRPr="00BC3354" w:rsidRDefault="00090607" w:rsidP="00D1002C">
      <w:pPr>
        <w:spacing w:after="0" w:line="480" w:lineRule="auto"/>
        <w:jc w:val="center"/>
        <w:rPr>
          <w:rFonts w:ascii="Times New Roman" w:hAnsi="Times New Roman" w:cs="Times New Roman"/>
          <w:sz w:val="24"/>
          <w:szCs w:val="24"/>
          <w:lang w:val="id-ID"/>
        </w:rPr>
      </w:pPr>
      <w:r w:rsidRPr="00BC3354">
        <w:rPr>
          <w:rFonts w:ascii="Times New Roman" w:hAnsi="Times New Roman" w:cs="Times New Roman"/>
          <w:sz w:val="24"/>
          <w:szCs w:val="24"/>
          <w:lang w:val="id-ID"/>
        </w:rPr>
        <w:t>in the industry of medicinal herbs</w:t>
      </w:r>
    </w:p>
    <w:p w:rsidR="00090607" w:rsidRPr="00BC3354" w:rsidRDefault="00090607" w:rsidP="00D1002C">
      <w:pPr>
        <w:spacing w:after="0" w:line="480" w:lineRule="auto"/>
        <w:rPr>
          <w:rFonts w:ascii="Times New Roman" w:hAnsi="Times New Roman" w:cs="Times New Roman"/>
          <w:sz w:val="24"/>
          <w:szCs w:val="24"/>
          <w:lang w:val="id-ID"/>
        </w:rPr>
      </w:pPr>
    </w:p>
    <w:p w:rsidR="00090607" w:rsidRPr="00BC3354" w:rsidRDefault="00090607" w:rsidP="007E43AA">
      <w:pPr>
        <w:tabs>
          <w:tab w:val="left" w:pos="9072"/>
        </w:tabs>
        <w:spacing w:after="0" w:line="480" w:lineRule="auto"/>
        <w:ind w:firstLine="567"/>
        <w:jc w:val="both"/>
        <w:rPr>
          <w:rStyle w:val="fontstyle01"/>
          <w:rFonts w:ascii="Times New Roman" w:hAnsi="Times New Roman" w:cs="Times New Roman"/>
          <w:color w:val="auto"/>
          <w:sz w:val="24"/>
          <w:szCs w:val="24"/>
          <w:lang w:val="id-ID"/>
        </w:rPr>
      </w:pPr>
      <w:r w:rsidRPr="00BC3354">
        <w:rPr>
          <w:rFonts w:ascii="Times New Roman" w:hAnsi="Times New Roman" w:cs="Times New Roman"/>
          <w:sz w:val="24"/>
          <w:szCs w:val="24"/>
          <w:lang w:val="id-ID"/>
        </w:rPr>
        <w:t xml:space="preserve">In general, there are not many traditional medicine industries that are able to produce high quality of modern traditional medicine with high efficacy, high safety, and </w:t>
      </w:r>
      <w:r w:rsidRPr="00BC3354">
        <w:rPr>
          <w:rFonts w:ascii="Times New Roman" w:hAnsi="Times New Roman" w:cs="Times New Roman"/>
          <w:sz w:val="24"/>
          <w:szCs w:val="24"/>
          <w:lang w:val="id-ID"/>
        </w:rPr>
        <w:lastRenderedPageBreak/>
        <w:t>have zero risk to human health because it is constrained by the supply of high quality raw materials. Besides the enough use of production facilities, such as: superior seeds and fertilizers, the high quality production of medicinal plant can be produced from cultivation which must follow the principle of Good Agricultural Practices (GAP). It was reported that the effort to improve</w:t>
      </w:r>
      <w:r w:rsidRPr="00BC3354">
        <w:rPr>
          <w:rStyle w:val="fontstyle01"/>
          <w:rFonts w:ascii="Times New Roman" w:hAnsi="Times New Roman" w:cs="Times New Roman"/>
          <w:color w:val="auto"/>
          <w:sz w:val="24"/>
          <w:szCs w:val="24"/>
          <w:lang w:val="id-ID"/>
        </w:rPr>
        <w:t xml:space="preserve"> quality of traditional</w:t>
      </w:r>
      <w:r w:rsidRPr="00BC3354">
        <w:rPr>
          <w:rFonts w:ascii="Times New Roman" w:hAnsi="Times New Roman" w:cs="Times New Roman"/>
          <w:sz w:val="24"/>
          <w:szCs w:val="24"/>
          <w:lang w:val="id-ID"/>
        </w:rPr>
        <w:t xml:space="preserve"> </w:t>
      </w:r>
      <w:r w:rsidRPr="00BC3354">
        <w:rPr>
          <w:rStyle w:val="fontstyle01"/>
          <w:rFonts w:ascii="Times New Roman" w:hAnsi="Times New Roman" w:cs="Times New Roman"/>
          <w:color w:val="auto"/>
          <w:sz w:val="24"/>
          <w:szCs w:val="24"/>
          <w:lang w:val="id-ID"/>
        </w:rPr>
        <w:t>medicines can be achieved by implementing of Good Agricultural Practices (GAP) at the</w:t>
      </w:r>
      <w:r w:rsidRPr="00BC3354">
        <w:rPr>
          <w:rFonts w:ascii="Times New Roman" w:hAnsi="Times New Roman" w:cs="Times New Roman"/>
          <w:sz w:val="24"/>
          <w:szCs w:val="24"/>
          <w:lang w:val="id-ID"/>
        </w:rPr>
        <w:t xml:space="preserve"> </w:t>
      </w:r>
      <w:r w:rsidRPr="00BC3354">
        <w:rPr>
          <w:rStyle w:val="fontstyle01"/>
          <w:rFonts w:ascii="Times New Roman" w:hAnsi="Times New Roman" w:cs="Times New Roman"/>
          <w:color w:val="auto"/>
          <w:sz w:val="24"/>
          <w:szCs w:val="24"/>
          <w:lang w:val="id-ID"/>
        </w:rPr>
        <w:t>cultivation of medicinal plants (</w:t>
      </w:r>
      <w:r w:rsidRPr="00BC3354">
        <w:rPr>
          <w:rStyle w:val="fontstyle21"/>
          <w:rFonts w:ascii="Times New Roman" w:hAnsi="Times New Roman" w:cs="Times New Roman"/>
          <w:i w:val="0"/>
          <w:color w:val="auto"/>
          <w:sz w:val="24"/>
          <w:szCs w:val="24"/>
          <w:lang w:val="id-ID"/>
        </w:rPr>
        <w:t xml:space="preserve">Chikezie and Ojiako, 2015). </w:t>
      </w:r>
    </w:p>
    <w:p w:rsidR="00090607" w:rsidRPr="00BC3354" w:rsidRDefault="00090607" w:rsidP="007E43AA">
      <w:pPr>
        <w:tabs>
          <w:tab w:val="left" w:pos="9072"/>
        </w:tabs>
        <w:spacing w:after="0" w:line="480" w:lineRule="auto"/>
        <w:ind w:firstLine="567"/>
        <w:jc w:val="both"/>
        <w:rPr>
          <w:rFonts w:ascii="Times New Roman" w:hAnsi="Times New Roman" w:cs="Times New Roman"/>
          <w:sz w:val="24"/>
          <w:szCs w:val="24"/>
          <w:lang w:val="id-ID"/>
        </w:rPr>
      </w:pPr>
      <w:r w:rsidRPr="00BC3354">
        <w:rPr>
          <w:rFonts w:ascii="Times New Roman" w:hAnsi="Times New Roman" w:cs="Times New Roman"/>
          <w:sz w:val="24"/>
          <w:szCs w:val="24"/>
          <w:lang w:val="id-ID"/>
        </w:rPr>
        <w:t xml:space="preserve">Furthermore, in China the principle of </w:t>
      </w:r>
      <w:r w:rsidRPr="00BC3354">
        <w:rPr>
          <w:rFonts w:ascii="Times New Roman" w:hAnsi="Times New Roman" w:cs="Times New Roman"/>
          <w:sz w:val="24"/>
          <w:szCs w:val="24"/>
          <w:shd w:val="clear" w:color="auto" w:fill="FFFFFF"/>
          <w:lang w:val="id-ID"/>
        </w:rPr>
        <w:t xml:space="preserve">GAP is fundamental importance to obtain high quality of traditional medicine production for the modernization of Traditional Chinese Medicine (TCM). Furthermore, there were loss of traditional medicine production sale due to low quality (Li et al, 2014). </w:t>
      </w:r>
      <w:r w:rsidRPr="00BC3354">
        <w:rPr>
          <w:rStyle w:val="y2iqfc"/>
          <w:rFonts w:ascii="Times New Roman" w:hAnsi="Times New Roman" w:cs="Times New Roman"/>
          <w:sz w:val="24"/>
          <w:szCs w:val="24"/>
          <w:lang w:val="id-ID"/>
        </w:rPr>
        <w:t xml:space="preserve">In India it was reported that to achieve the quality assurance of traditional raw materials, the cultivation of medicinal plants must be carried out according to the GAP (Singh and Baldi, 2018). </w:t>
      </w:r>
      <w:r w:rsidRPr="00BC3354">
        <w:rPr>
          <w:rFonts w:ascii="Times New Roman" w:hAnsi="Times New Roman" w:cs="Times New Roman"/>
          <w:sz w:val="24"/>
          <w:szCs w:val="24"/>
          <w:lang w:val="id-ID"/>
        </w:rPr>
        <w:t>According to Sumarno,</w:t>
      </w:r>
      <w:r w:rsidRPr="00BC3354">
        <w:rPr>
          <w:rFonts w:ascii="Times New Roman" w:hAnsi="Times New Roman" w:cs="Times New Roman"/>
          <w:b/>
          <w:sz w:val="24"/>
          <w:szCs w:val="24"/>
          <w:lang w:val="id-ID"/>
        </w:rPr>
        <w:t xml:space="preserve"> </w:t>
      </w:r>
      <w:r w:rsidRPr="00BC3354">
        <w:rPr>
          <w:rFonts w:ascii="Times New Roman" w:hAnsi="Times New Roman" w:cs="Times New Roman"/>
          <w:sz w:val="24"/>
          <w:szCs w:val="24"/>
          <w:lang w:val="id-ID"/>
        </w:rPr>
        <w:t>the application of GAP to medicinal plants is basically the application of a modern agricultural production system to meet the requirements of food safety and quality assurance, especially as a requirement in international trade (Sumarno, 2019). According to Evrina</w:t>
      </w:r>
      <w:r w:rsidRPr="00BC3354">
        <w:rPr>
          <w:rFonts w:ascii="Times New Roman" w:hAnsi="Times New Roman" w:cs="Times New Roman"/>
          <w:b/>
          <w:sz w:val="24"/>
          <w:szCs w:val="24"/>
          <w:lang w:val="id-ID"/>
        </w:rPr>
        <w:t xml:space="preserve">, </w:t>
      </w:r>
      <w:r w:rsidRPr="00BC3354">
        <w:rPr>
          <w:rFonts w:ascii="Times New Roman" w:hAnsi="Times New Roman" w:cs="Times New Roman"/>
          <w:sz w:val="24"/>
          <w:szCs w:val="24"/>
          <w:lang w:val="id-ID"/>
        </w:rPr>
        <w:t>the scope of GAP application in the cultivation of medicinal plants involving from the selection and good land management, the use of high-yielding and certified seed varieties which are not contaminated with pathogenic bacteria and diseases, the use of organic fertilizer, intensive care, controlling plant pests and diseases, and proper harvesting methods based on age and specific characteristics such as texture, color, aroma and taste (Evrina, 2016)</w:t>
      </w:r>
    </w:p>
    <w:p w:rsidR="00AB5DCF" w:rsidRPr="00BC3354" w:rsidRDefault="00AB5DCF" w:rsidP="00D1002C">
      <w:pPr>
        <w:tabs>
          <w:tab w:val="left" w:pos="9072"/>
          <w:tab w:val="left" w:pos="9180"/>
        </w:tabs>
        <w:spacing w:after="0" w:line="480" w:lineRule="auto"/>
        <w:jc w:val="both"/>
        <w:rPr>
          <w:rFonts w:ascii="Times New Roman" w:hAnsi="Times New Roman" w:cs="Times New Roman"/>
          <w:sz w:val="24"/>
          <w:szCs w:val="24"/>
          <w:lang w:val="id-ID"/>
        </w:rPr>
      </w:pPr>
    </w:p>
    <w:p w:rsidR="001238A6" w:rsidRPr="00BC3354" w:rsidRDefault="00791030" w:rsidP="00D1002C">
      <w:pPr>
        <w:spacing w:after="0" w:line="480" w:lineRule="auto"/>
        <w:rPr>
          <w:rFonts w:ascii="Times New Roman" w:hAnsi="Times New Roman" w:cs="Times New Roman"/>
          <w:i/>
          <w:sz w:val="24"/>
          <w:szCs w:val="24"/>
        </w:rPr>
      </w:pPr>
      <w:r w:rsidRPr="00BC3354">
        <w:rPr>
          <w:rFonts w:ascii="Times New Roman" w:hAnsi="Times New Roman" w:cs="Times New Roman"/>
          <w:i/>
          <w:sz w:val="24"/>
          <w:szCs w:val="24"/>
        </w:rPr>
        <w:t>Analysis of m</w:t>
      </w:r>
      <w:r w:rsidR="008E548F" w:rsidRPr="00BC3354">
        <w:rPr>
          <w:rFonts w:ascii="Times New Roman" w:hAnsi="Times New Roman" w:cs="Times New Roman"/>
          <w:i/>
          <w:sz w:val="24"/>
          <w:szCs w:val="24"/>
        </w:rPr>
        <w:t xml:space="preserve">edicinal </w:t>
      </w:r>
      <w:r w:rsidRPr="00BC3354">
        <w:rPr>
          <w:rFonts w:ascii="Times New Roman" w:hAnsi="Times New Roman" w:cs="Times New Roman"/>
          <w:i/>
          <w:sz w:val="24"/>
          <w:szCs w:val="24"/>
        </w:rPr>
        <w:t>p</w:t>
      </w:r>
      <w:r w:rsidR="008E548F" w:rsidRPr="00BC3354">
        <w:rPr>
          <w:rFonts w:ascii="Times New Roman" w:hAnsi="Times New Roman" w:cs="Times New Roman"/>
          <w:i/>
          <w:sz w:val="24"/>
          <w:szCs w:val="24"/>
        </w:rPr>
        <w:t xml:space="preserve">lant </w:t>
      </w:r>
      <w:r w:rsidRPr="00BC3354">
        <w:rPr>
          <w:rFonts w:ascii="Times New Roman" w:hAnsi="Times New Roman" w:cs="Times New Roman"/>
          <w:i/>
          <w:sz w:val="24"/>
          <w:szCs w:val="24"/>
        </w:rPr>
        <w:t>f</w:t>
      </w:r>
      <w:r w:rsidR="00ED45D5" w:rsidRPr="00BC3354">
        <w:rPr>
          <w:rFonts w:ascii="Times New Roman" w:hAnsi="Times New Roman" w:cs="Times New Roman"/>
          <w:i/>
          <w:sz w:val="24"/>
          <w:szCs w:val="24"/>
        </w:rPr>
        <w:t xml:space="preserve">arming </w:t>
      </w:r>
      <w:r w:rsidRPr="00BC3354">
        <w:rPr>
          <w:rFonts w:ascii="Times New Roman" w:hAnsi="Times New Roman" w:cs="Times New Roman"/>
          <w:i/>
          <w:sz w:val="24"/>
          <w:szCs w:val="24"/>
        </w:rPr>
        <w:t>b</w:t>
      </w:r>
      <w:r w:rsidR="00603019" w:rsidRPr="00BC3354">
        <w:rPr>
          <w:rFonts w:ascii="Times New Roman" w:hAnsi="Times New Roman" w:cs="Times New Roman"/>
          <w:i/>
          <w:sz w:val="24"/>
          <w:szCs w:val="24"/>
        </w:rPr>
        <w:t xml:space="preserve">usiness </w:t>
      </w:r>
    </w:p>
    <w:p w:rsidR="001238A6" w:rsidRPr="00BC3354" w:rsidRDefault="00BB7A57" w:rsidP="003E3560">
      <w:pPr>
        <w:spacing w:after="0" w:line="480" w:lineRule="auto"/>
        <w:jc w:val="both"/>
        <w:rPr>
          <w:rFonts w:ascii="Times New Roman" w:hAnsi="Times New Roman" w:cs="Times New Roman"/>
          <w:sz w:val="24"/>
          <w:szCs w:val="24"/>
          <w:lang w:val="id-ID"/>
        </w:rPr>
      </w:pPr>
      <w:r w:rsidRPr="00BC3354">
        <w:rPr>
          <w:rFonts w:ascii="Times New Roman" w:hAnsi="Times New Roman" w:cs="Times New Roman"/>
          <w:sz w:val="24"/>
          <w:szCs w:val="24"/>
          <w:lang w:val="id-ID"/>
        </w:rPr>
        <w:lastRenderedPageBreak/>
        <w:t>In Indonesia, t</w:t>
      </w:r>
      <w:r w:rsidR="00870C8D" w:rsidRPr="00BC3354">
        <w:rPr>
          <w:rFonts w:ascii="Times New Roman" w:hAnsi="Times New Roman" w:cs="Times New Roman"/>
          <w:sz w:val="24"/>
          <w:szCs w:val="24"/>
          <w:lang w:val="id-ID"/>
        </w:rPr>
        <w:t xml:space="preserve">here are four primary medicinal plant </w:t>
      </w:r>
      <w:r w:rsidR="00EB7821" w:rsidRPr="00BC3354">
        <w:rPr>
          <w:rFonts w:ascii="Times New Roman" w:hAnsi="Times New Roman" w:cs="Times New Roman"/>
          <w:sz w:val="24"/>
          <w:szCs w:val="24"/>
          <w:lang w:val="id-ID"/>
        </w:rPr>
        <w:t>which is widely produced by medicinal plant farmers and is a commodity used by the herbal medicine industry and for export,</w:t>
      </w:r>
      <w:r w:rsidR="00EB7821" w:rsidRPr="00BC3354">
        <w:rPr>
          <w:rFonts w:ascii="Times New Roman" w:hAnsi="Times New Roman" w:cs="Times New Roman"/>
          <w:sz w:val="24"/>
          <w:szCs w:val="24"/>
        </w:rPr>
        <w:t xml:space="preserve"> </w:t>
      </w:r>
      <w:r w:rsidR="00870C8D" w:rsidRPr="00BC3354">
        <w:rPr>
          <w:rFonts w:ascii="Times New Roman" w:hAnsi="Times New Roman" w:cs="Times New Roman"/>
          <w:sz w:val="24"/>
          <w:szCs w:val="24"/>
          <w:lang w:val="id-ID"/>
        </w:rPr>
        <w:t>that are:</w:t>
      </w:r>
      <w:r w:rsidRPr="00BC3354">
        <w:rPr>
          <w:rFonts w:ascii="Times New Roman" w:hAnsi="Times New Roman" w:cs="Times New Roman"/>
          <w:sz w:val="24"/>
          <w:szCs w:val="24"/>
          <w:lang w:val="id-ID"/>
        </w:rPr>
        <w:t xml:space="preserve"> </w:t>
      </w:r>
      <w:r w:rsidR="00870C8D" w:rsidRPr="00BC3354">
        <w:rPr>
          <w:rFonts w:ascii="Times New Roman" w:hAnsi="Times New Roman" w:cs="Times New Roman"/>
          <w:sz w:val="24"/>
          <w:szCs w:val="24"/>
          <w:lang w:val="id-ID"/>
        </w:rPr>
        <w:t xml:space="preserve">ginger </w:t>
      </w:r>
      <w:r w:rsidR="00870C8D" w:rsidRPr="00BC3354">
        <w:rPr>
          <w:rFonts w:ascii="Times New Roman" w:hAnsi="Times New Roman" w:cs="Times New Roman"/>
          <w:i/>
          <w:sz w:val="24"/>
          <w:szCs w:val="24"/>
          <w:lang w:val="id-ID"/>
        </w:rPr>
        <w:t xml:space="preserve">(Zingiber officinalle), </w:t>
      </w:r>
      <w:r w:rsidR="00870C8D" w:rsidRPr="00BC3354">
        <w:rPr>
          <w:rFonts w:ascii="Times New Roman" w:hAnsi="Times New Roman" w:cs="Times New Roman"/>
          <w:sz w:val="24"/>
          <w:szCs w:val="24"/>
          <w:lang w:val="id-ID"/>
        </w:rPr>
        <w:t>galangal (</w:t>
      </w:r>
      <w:r w:rsidR="00870C8D" w:rsidRPr="00BC3354">
        <w:rPr>
          <w:rFonts w:ascii="Times New Roman" w:hAnsi="Times New Roman" w:cs="Times New Roman"/>
          <w:i/>
          <w:sz w:val="24"/>
          <w:szCs w:val="24"/>
          <w:lang w:val="id-ID"/>
        </w:rPr>
        <w:t xml:space="preserve">Alpinia galangal), </w:t>
      </w:r>
      <w:r w:rsidR="00870C8D" w:rsidRPr="00BC3354">
        <w:rPr>
          <w:rFonts w:ascii="Times New Roman" w:hAnsi="Times New Roman" w:cs="Times New Roman"/>
          <w:sz w:val="24"/>
          <w:szCs w:val="24"/>
          <w:lang w:val="id-ID"/>
        </w:rPr>
        <w:t xml:space="preserve">java turmeric </w:t>
      </w:r>
      <w:r w:rsidR="00870C8D" w:rsidRPr="00BC3354">
        <w:rPr>
          <w:rFonts w:ascii="Times New Roman" w:hAnsi="Times New Roman" w:cs="Times New Roman"/>
          <w:i/>
          <w:sz w:val="24"/>
          <w:szCs w:val="24"/>
          <w:lang w:val="id-ID"/>
        </w:rPr>
        <w:t>(Curcuma xanthorrhiza)</w:t>
      </w:r>
      <w:r w:rsidR="00870C8D" w:rsidRPr="00BC3354">
        <w:rPr>
          <w:rFonts w:ascii="Times New Roman" w:hAnsi="Times New Roman" w:cs="Times New Roman"/>
          <w:sz w:val="24"/>
          <w:szCs w:val="24"/>
          <w:lang w:val="id-ID"/>
        </w:rPr>
        <w:t>, and saffron turmeric (</w:t>
      </w:r>
      <w:r w:rsidR="00870C8D" w:rsidRPr="00BC3354">
        <w:rPr>
          <w:rFonts w:ascii="Times New Roman" w:hAnsi="Times New Roman" w:cs="Times New Roman"/>
          <w:i/>
          <w:sz w:val="24"/>
          <w:szCs w:val="24"/>
          <w:lang w:val="id-ID"/>
        </w:rPr>
        <w:t>Curcuma longa</w:t>
      </w:r>
      <w:r w:rsidR="00870C8D" w:rsidRPr="00BC3354">
        <w:rPr>
          <w:rFonts w:ascii="Times New Roman" w:hAnsi="Times New Roman" w:cs="Times New Roman"/>
          <w:sz w:val="24"/>
          <w:szCs w:val="24"/>
          <w:lang w:val="id-ID"/>
        </w:rPr>
        <w:t>). The data analysis concerning with the farming parameter: production, cost of production, revenue of farming, and the total Revenue and total Cost ratio or R/C. That farming parameter was compared between farmer member of Farmer Group and non-Farmer Group.</w:t>
      </w:r>
      <w:r w:rsidRPr="00BC3354">
        <w:rPr>
          <w:rFonts w:ascii="Times New Roman" w:hAnsi="Times New Roman" w:cs="Times New Roman"/>
          <w:sz w:val="24"/>
          <w:szCs w:val="24"/>
          <w:lang w:val="id-ID"/>
        </w:rPr>
        <w:t xml:space="preserve"> The results of survey on</w:t>
      </w:r>
      <w:r w:rsidR="001238A6" w:rsidRPr="00BC3354">
        <w:rPr>
          <w:rFonts w:ascii="Times New Roman" w:hAnsi="Times New Roman" w:cs="Times New Roman"/>
          <w:sz w:val="24"/>
          <w:szCs w:val="24"/>
          <w:lang w:val="id-ID"/>
        </w:rPr>
        <w:t xml:space="preserve"> 25 medicinal plant farmer respondents </w:t>
      </w:r>
      <w:r w:rsidR="00897FB7" w:rsidRPr="00BC3354">
        <w:rPr>
          <w:rFonts w:ascii="Times New Roman" w:hAnsi="Times New Roman" w:cs="Times New Roman"/>
          <w:sz w:val="24"/>
          <w:szCs w:val="24"/>
        </w:rPr>
        <w:t>member of</w:t>
      </w:r>
      <w:r w:rsidR="00897FB7" w:rsidRPr="00BC3354">
        <w:rPr>
          <w:rFonts w:ascii="Times New Roman" w:hAnsi="Times New Roman" w:cs="Times New Roman"/>
          <w:sz w:val="24"/>
          <w:szCs w:val="24"/>
          <w:lang w:val="id-ID"/>
        </w:rPr>
        <w:t xml:space="preserve"> Farmer Group and 25 </w:t>
      </w:r>
      <w:r w:rsidR="00897FB7" w:rsidRPr="00BC3354">
        <w:rPr>
          <w:rFonts w:ascii="Times New Roman" w:hAnsi="Times New Roman" w:cs="Times New Roman"/>
          <w:sz w:val="24"/>
          <w:szCs w:val="24"/>
        </w:rPr>
        <w:t xml:space="preserve">farmers </w:t>
      </w:r>
      <w:r w:rsidR="00897FB7" w:rsidRPr="00BC3354">
        <w:rPr>
          <w:rFonts w:ascii="Times New Roman" w:hAnsi="Times New Roman" w:cs="Times New Roman"/>
          <w:sz w:val="24"/>
          <w:szCs w:val="24"/>
          <w:lang w:val="id-ID"/>
        </w:rPr>
        <w:t>non-</w:t>
      </w:r>
      <w:r w:rsidR="00897FB7" w:rsidRPr="00BC3354">
        <w:rPr>
          <w:rFonts w:ascii="Times New Roman" w:hAnsi="Times New Roman" w:cs="Times New Roman"/>
          <w:sz w:val="24"/>
          <w:szCs w:val="24"/>
        </w:rPr>
        <w:t>Farmer-Group</w:t>
      </w:r>
      <w:r w:rsidR="001238A6" w:rsidRPr="00BC3354">
        <w:rPr>
          <w:rFonts w:ascii="Times New Roman" w:hAnsi="Times New Roman" w:cs="Times New Roman"/>
          <w:sz w:val="24"/>
          <w:szCs w:val="24"/>
          <w:lang w:val="id-ID"/>
        </w:rPr>
        <w:t xml:space="preserve"> in the cultivation of medicinal plant in Semarang Regency, Central Java showed that there was an average increase in various farming parameters </w:t>
      </w:r>
      <w:r w:rsidR="00E815C8" w:rsidRPr="00BC3354">
        <w:rPr>
          <w:rFonts w:ascii="Times New Roman" w:hAnsi="Times New Roman" w:cs="Times New Roman"/>
          <w:sz w:val="24"/>
          <w:szCs w:val="24"/>
          <w:lang w:val="id-ID"/>
        </w:rPr>
        <w:t xml:space="preserve">which is </w:t>
      </w:r>
      <w:r w:rsidR="001B5C68" w:rsidRPr="00BC3354">
        <w:rPr>
          <w:rFonts w:ascii="Times New Roman" w:hAnsi="Times New Roman" w:cs="Times New Roman"/>
          <w:sz w:val="24"/>
          <w:szCs w:val="24"/>
          <w:lang w:val="id-ID"/>
        </w:rPr>
        <w:t>described at</w:t>
      </w:r>
      <w:r w:rsidR="001238A6" w:rsidRPr="00BC3354">
        <w:rPr>
          <w:rFonts w:ascii="Times New Roman" w:hAnsi="Times New Roman" w:cs="Times New Roman"/>
          <w:sz w:val="24"/>
          <w:szCs w:val="24"/>
          <w:lang w:val="id-ID"/>
        </w:rPr>
        <w:t xml:space="preserve"> Table 2 </w:t>
      </w:r>
      <w:r w:rsidR="001B5C68" w:rsidRPr="00BC3354">
        <w:rPr>
          <w:rFonts w:ascii="Times New Roman" w:hAnsi="Times New Roman" w:cs="Times New Roman"/>
          <w:sz w:val="24"/>
          <w:szCs w:val="24"/>
        </w:rPr>
        <w:t xml:space="preserve">in </w:t>
      </w:r>
      <w:r w:rsidR="001238A6" w:rsidRPr="00BC3354">
        <w:rPr>
          <w:rFonts w:ascii="Times New Roman" w:hAnsi="Times New Roman" w:cs="Times New Roman"/>
          <w:sz w:val="24"/>
          <w:szCs w:val="24"/>
          <w:lang w:val="id-ID"/>
        </w:rPr>
        <w:t>the following.</w:t>
      </w:r>
    </w:p>
    <w:p w:rsidR="009A4E32" w:rsidRPr="00BC3354" w:rsidRDefault="009A4E32" w:rsidP="00AD483A">
      <w:pPr>
        <w:spacing w:after="0" w:line="360" w:lineRule="auto"/>
        <w:ind w:firstLine="284"/>
        <w:jc w:val="both"/>
        <w:rPr>
          <w:rFonts w:ascii="Times New Roman" w:hAnsi="Times New Roman" w:cs="Times New Roman"/>
          <w:sz w:val="24"/>
          <w:szCs w:val="24"/>
          <w:lang w:val="id-ID"/>
        </w:rPr>
      </w:pPr>
    </w:p>
    <w:p w:rsidR="003F4F1D" w:rsidRPr="00BC3354" w:rsidRDefault="003F4F1D" w:rsidP="00CB3DCE">
      <w:pPr>
        <w:spacing w:after="0" w:line="480" w:lineRule="auto"/>
        <w:jc w:val="center"/>
        <w:rPr>
          <w:rFonts w:ascii="Times New Roman" w:hAnsi="Times New Roman" w:cs="Times New Roman"/>
          <w:sz w:val="24"/>
          <w:szCs w:val="24"/>
          <w:lang w:val="id-ID"/>
        </w:rPr>
      </w:pPr>
      <w:r w:rsidRPr="00BC3354">
        <w:rPr>
          <w:rFonts w:ascii="Times New Roman" w:hAnsi="Times New Roman" w:cs="Times New Roman"/>
          <w:b/>
          <w:sz w:val="24"/>
          <w:szCs w:val="24"/>
          <w:lang w:val="id-ID"/>
        </w:rPr>
        <w:t>Table 2</w:t>
      </w:r>
      <w:r w:rsidRPr="00BC3354">
        <w:rPr>
          <w:rFonts w:ascii="Times New Roman" w:hAnsi="Times New Roman" w:cs="Times New Roman"/>
          <w:sz w:val="24"/>
          <w:szCs w:val="24"/>
          <w:lang w:val="id-ID"/>
        </w:rPr>
        <w:t>. Comparison of various farming parameters between farmers</w:t>
      </w:r>
    </w:p>
    <w:p w:rsidR="003F4F1D" w:rsidRPr="00BC3354" w:rsidRDefault="00244F7A" w:rsidP="00D1002C">
      <w:pPr>
        <w:spacing w:after="0" w:line="480" w:lineRule="auto"/>
        <w:jc w:val="center"/>
        <w:rPr>
          <w:rFonts w:ascii="Times New Roman" w:hAnsi="Times New Roman" w:cs="Times New Roman"/>
          <w:sz w:val="24"/>
          <w:szCs w:val="24"/>
          <w:lang w:val="id-ID"/>
        </w:rPr>
      </w:pPr>
      <w:r w:rsidRPr="00BC3354">
        <w:rPr>
          <w:rFonts w:ascii="Times New Roman" w:hAnsi="Times New Roman" w:cs="Times New Roman"/>
          <w:sz w:val="24"/>
          <w:szCs w:val="24"/>
          <w:lang w:val="id-ID"/>
        </w:rPr>
        <w:t xml:space="preserve">member </w:t>
      </w:r>
      <w:r w:rsidRPr="00BC3354">
        <w:rPr>
          <w:rFonts w:ascii="Times New Roman" w:hAnsi="Times New Roman" w:cs="Times New Roman"/>
          <w:sz w:val="24"/>
          <w:szCs w:val="24"/>
        </w:rPr>
        <w:t>of</w:t>
      </w:r>
      <w:r w:rsidR="003F4F1D" w:rsidRPr="00BC3354">
        <w:rPr>
          <w:rFonts w:ascii="Times New Roman" w:hAnsi="Times New Roman" w:cs="Times New Roman"/>
          <w:sz w:val="24"/>
          <w:szCs w:val="24"/>
          <w:lang w:val="id-ID"/>
        </w:rPr>
        <w:t xml:space="preserve"> Farmer Group and non-Farmer Group</w:t>
      </w:r>
    </w:p>
    <w:p w:rsidR="003F4F1D" w:rsidRPr="00BC3354" w:rsidRDefault="003F4F1D" w:rsidP="003F4F1D">
      <w:pPr>
        <w:spacing w:after="0" w:line="240" w:lineRule="auto"/>
        <w:jc w:val="center"/>
        <w:rPr>
          <w:rFonts w:ascii="Times New Roman" w:hAnsi="Times New Roman" w:cs="Times New Roman"/>
          <w:sz w:val="24"/>
          <w:szCs w:val="24"/>
          <w:lang w:val="id-ID"/>
        </w:rPr>
      </w:pPr>
    </w:p>
    <w:tbl>
      <w:tblPr>
        <w:tblStyle w:val="TableGrid"/>
        <w:tblW w:w="0" w:type="auto"/>
        <w:tblLook w:val="04A0" w:firstRow="1" w:lastRow="0" w:firstColumn="1" w:lastColumn="0" w:noHBand="0" w:noVBand="1"/>
      </w:tblPr>
      <w:tblGrid>
        <w:gridCol w:w="2354"/>
        <w:gridCol w:w="1049"/>
        <w:gridCol w:w="1243"/>
        <w:gridCol w:w="1205"/>
        <w:gridCol w:w="1426"/>
        <w:gridCol w:w="1218"/>
      </w:tblGrid>
      <w:tr w:rsidR="001238A6" w:rsidRPr="00BC3354" w:rsidTr="00BC62BC">
        <w:tc>
          <w:tcPr>
            <w:tcW w:w="2830" w:type="dxa"/>
          </w:tcPr>
          <w:p w:rsidR="001238A6" w:rsidRPr="00BC3354" w:rsidRDefault="001238A6" w:rsidP="00014FDC">
            <w:pPr>
              <w:spacing w:before="240"/>
              <w:jc w:val="center"/>
              <w:rPr>
                <w:rFonts w:ascii="Times New Roman" w:hAnsi="Times New Roman" w:cs="Times New Roman"/>
                <w:lang w:val="id-ID"/>
              </w:rPr>
            </w:pPr>
            <w:r w:rsidRPr="00BC3354">
              <w:rPr>
                <w:rFonts w:ascii="Times New Roman" w:hAnsi="Times New Roman" w:cs="Times New Roman"/>
                <w:lang w:val="id-ID"/>
              </w:rPr>
              <w:t xml:space="preserve">Farming Parameter </w:t>
            </w:r>
          </w:p>
          <w:p w:rsidR="001238A6" w:rsidRPr="00BC3354" w:rsidRDefault="001238A6" w:rsidP="00BC62BC">
            <w:pPr>
              <w:jc w:val="center"/>
              <w:rPr>
                <w:rFonts w:ascii="Times New Roman" w:hAnsi="Times New Roman" w:cs="Times New Roman"/>
                <w:lang w:val="id-ID"/>
              </w:rPr>
            </w:pPr>
            <w:r w:rsidRPr="00BC3354">
              <w:rPr>
                <w:rFonts w:ascii="Times New Roman" w:hAnsi="Times New Roman" w:cs="Times New Roman"/>
                <w:lang w:val="id-ID"/>
              </w:rPr>
              <w:t>(average)</w:t>
            </w:r>
          </w:p>
        </w:tc>
        <w:tc>
          <w:tcPr>
            <w:tcW w:w="1134" w:type="dxa"/>
          </w:tcPr>
          <w:p w:rsidR="001238A6" w:rsidRPr="00BC3354" w:rsidRDefault="001238A6" w:rsidP="00014FDC">
            <w:pPr>
              <w:spacing w:before="240"/>
              <w:jc w:val="center"/>
              <w:rPr>
                <w:rFonts w:ascii="Times New Roman" w:hAnsi="Times New Roman" w:cs="Times New Roman"/>
                <w:lang w:val="id-ID"/>
              </w:rPr>
            </w:pPr>
            <w:r w:rsidRPr="00BC3354">
              <w:rPr>
                <w:rFonts w:ascii="Times New Roman" w:hAnsi="Times New Roman" w:cs="Times New Roman"/>
                <w:lang w:val="id-ID"/>
              </w:rPr>
              <w:t>Unit</w:t>
            </w:r>
          </w:p>
        </w:tc>
        <w:tc>
          <w:tcPr>
            <w:tcW w:w="1276" w:type="dxa"/>
          </w:tcPr>
          <w:p w:rsidR="001238A6" w:rsidRPr="00BC3354" w:rsidRDefault="001238A6" w:rsidP="00BC62BC">
            <w:pPr>
              <w:tabs>
                <w:tab w:val="left" w:pos="9180"/>
                <w:tab w:val="left" w:pos="9214"/>
                <w:tab w:val="left" w:pos="9244"/>
              </w:tabs>
              <w:jc w:val="center"/>
              <w:textAlignment w:val="baseline"/>
              <w:rPr>
                <w:rFonts w:ascii="Times New Roman" w:hAnsi="Times New Roman" w:cs="Times New Roman"/>
                <w:lang w:val="id-ID"/>
              </w:rPr>
            </w:pPr>
            <w:r w:rsidRPr="00BC3354">
              <w:rPr>
                <w:rFonts w:ascii="Times New Roman" w:hAnsi="Times New Roman" w:cs="Times New Roman"/>
                <w:lang w:val="id-ID"/>
              </w:rPr>
              <w:t xml:space="preserve">Ginger </w:t>
            </w:r>
          </w:p>
          <w:p w:rsidR="001238A6" w:rsidRPr="00BC3354" w:rsidRDefault="001238A6" w:rsidP="00BC62BC">
            <w:pPr>
              <w:tabs>
                <w:tab w:val="left" w:pos="9180"/>
                <w:tab w:val="left" w:pos="9214"/>
                <w:tab w:val="left" w:pos="9244"/>
              </w:tabs>
              <w:jc w:val="center"/>
              <w:textAlignment w:val="baseline"/>
              <w:rPr>
                <w:rFonts w:ascii="Times New Roman" w:hAnsi="Times New Roman" w:cs="Times New Roman"/>
                <w:i/>
                <w:lang w:val="id-ID"/>
              </w:rPr>
            </w:pPr>
            <w:r w:rsidRPr="00BC3354">
              <w:rPr>
                <w:rFonts w:ascii="Times New Roman" w:hAnsi="Times New Roman" w:cs="Times New Roman"/>
                <w:i/>
                <w:lang w:val="id-ID"/>
              </w:rPr>
              <w:t xml:space="preserve">(Zingiber officinalle) </w:t>
            </w:r>
          </w:p>
        </w:tc>
        <w:tc>
          <w:tcPr>
            <w:tcW w:w="1276" w:type="dxa"/>
          </w:tcPr>
          <w:p w:rsidR="001238A6" w:rsidRPr="00BC3354" w:rsidRDefault="001238A6" w:rsidP="00BC62BC">
            <w:pPr>
              <w:tabs>
                <w:tab w:val="left" w:pos="9180"/>
                <w:tab w:val="left" w:pos="9214"/>
                <w:tab w:val="left" w:pos="9244"/>
              </w:tabs>
              <w:jc w:val="center"/>
              <w:textAlignment w:val="baseline"/>
              <w:rPr>
                <w:rFonts w:ascii="Times New Roman" w:hAnsi="Times New Roman" w:cs="Times New Roman"/>
                <w:lang w:val="id-ID"/>
              </w:rPr>
            </w:pPr>
            <w:r w:rsidRPr="00BC3354">
              <w:rPr>
                <w:rFonts w:ascii="Times New Roman" w:hAnsi="Times New Roman" w:cs="Times New Roman"/>
                <w:lang w:val="id-ID"/>
              </w:rPr>
              <w:t>Galangal</w:t>
            </w:r>
          </w:p>
          <w:p w:rsidR="001238A6" w:rsidRPr="00BC3354" w:rsidRDefault="001238A6" w:rsidP="00BC62BC">
            <w:pPr>
              <w:tabs>
                <w:tab w:val="left" w:pos="9180"/>
                <w:tab w:val="left" w:pos="9214"/>
                <w:tab w:val="left" w:pos="9244"/>
              </w:tabs>
              <w:jc w:val="center"/>
              <w:textAlignment w:val="baseline"/>
              <w:rPr>
                <w:rFonts w:ascii="Times New Roman" w:hAnsi="Times New Roman" w:cs="Times New Roman"/>
                <w:lang w:val="id-ID"/>
              </w:rPr>
            </w:pPr>
            <w:r w:rsidRPr="00BC3354">
              <w:rPr>
                <w:rFonts w:ascii="Times New Roman" w:hAnsi="Times New Roman" w:cs="Times New Roman"/>
                <w:lang w:val="id-ID"/>
              </w:rPr>
              <w:t>(</w:t>
            </w:r>
            <w:r w:rsidRPr="00BC3354">
              <w:rPr>
                <w:rFonts w:ascii="Times New Roman" w:hAnsi="Times New Roman" w:cs="Times New Roman"/>
                <w:i/>
                <w:lang w:val="id-ID"/>
              </w:rPr>
              <w:t>Alpinia galangal</w:t>
            </w:r>
            <w:r w:rsidRPr="00BC3354">
              <w:rPr>
                <w:rFonts w:ascii="Times New Roman" w:hAnsi="Times New Roman" w:cs="Times New Roman"/>
                <w:lang w:val="id-ID"/>
              </w:rPr>
              <w:t xml:space="preserve">) </w:t>
            </w:r>
          </w:p>
        </w:tc>
        <w:tc>
          <w:tcPr>
            <w:tcW w:w="1276" w:type="dxa"/>
          </w:tcPr>
          <w:p w:rsidR="001238A6" w:rsidRPr="00BC3354" w:rsidRDefault="001238A6" w:rsidP="00BC62BC">
            <w:pPr>
              <w:tabs>
                <w:tab w:val="left" w:pos="9180"/>
                <w:tab w:val="left" w:pos="9214"/>
                <w:tab w:val="left" w:pos="9244"/>
              </w:tabs>
              <w:jc w:val="center"/>
              <w:textAlignment w:val="baseline"/>
              <w:rPr>
                <w:rFonts w:ascii="Times New Roman" w:hAnsi="Times New Roman" w:cs="Times New Roman"/>
                <w:lang w:val="id-ID"/>
              </w:rPr>
            </w:pPr>
            <w:r w:rsidRPr="00BC3354">
              <w:rPr>
                <w:rFonts w:ascii="Times New Roman" w:hAnsi="Times New Roman" w:cs="Times New Roman"/>
                <w:lang w:val="id-ID"/>
              </w:rPr>
              <w:t xml:space="preserve">Java Turmeric </w:t>
            </w:r>
          </w:p>
          <w:p w:rsidR="001238A6" w:rsidRPr="00BC3354" w:rsidRDefault="001238A6" w:rsidP="00BC62BC">
            <w:pPr>
              <w:tabs>
                <w:tab w:val="left" w:pos="9180"/>
                <w:tab w:val="left" w:pos="9214"/>
                <w:tab w:val="left" w:pos="9244"/>
              </w:tabs>
              <w:jc w:val="center"/>
              <w:textAlignment w:val="baseline"/>
              <w:rPr>
                <w:rFonts w:ascii="Times New Roman" w:hAnsi="Times New Roman" w:cs="Times New Roman"/>
                <w:i/>
                <w:lang w:val="id-ID"/>
              </w:rPr>
            </w:pPr>
            <w:r w:rsidRPr="00BC3354">
              <w:rPr>
                <w:rFonts w:ascii="Times New Roman" w:hAnsi="Times New Roman" w:cs="Times New Roman"/>
                <w:i/>
                <w:lang w:val="id-ID"/>
              </w:rPr>
              <w:t>(Curcuma xanthorrhiza)</w:t>
            </w:r>
          </w:p>
        </w:tc>
        <w:tc>
          <w:tcPr>
            <w:tcW w:w="1275" w:type="dxa"/>
          </w:tcPr>
          <w:p w:rsidR="001238A6" w:rsidRPr="00BC3354" w:rsidRDefault="001238A6" w:rsidP="00BC62BC">
            <w:pPr>
              <w:tabs>
                <w:tab w:val="left" w:pos="9180"/>
                <w:tab w:val="left" w:pos="9214"/>
                <w:tab w:val="left" w:pos="9244"/>
              </w:tabs>
              <w:jc w:val="center"/>
              <w:textAlignment w:val="baseline"/>
              <w:rPr>
                <w:rFonts w:ascii="Times New Roman" w:hAnsi="Times New Roman" w:cs="Times New Roman"/>
                <w:lang w:val="id-ID"/>
              </w:rPr>
            </w:pPr>
            <w:r w:rsidRPr="00BC3354">
              <w:rPr>
                <w:rFonts w:ascii="Times New Roman" w:hAnsi="Times New Roman" w:cs="Times New Roman"/>
                <w:lang w:val="id-ID"/>
              </w:rPr>
              <w:t>Saffron Turmeric (</w:t>
            </w:r>
            <w:r w:rsidRPr="00BC3354">
              <w:rPr>
                <w:rFonts w:ascii="Times New Roman" w:hAnsi="Times New Roman" w:cs="Times New Roman"/>
                <w:i/>
                <w:lang w:val="id-ID"/>
              </w:rPr>
              <w:t>Curcuma longa</w:t>
            </w:r>
            <w:r w:rsidRPr="00BC3354">
              <w:rPr>
                <w:rFonts w:ascii="Times New Roman" w:hAnsi="Times New Roman" w:cs="Times New Roman"/>
                <w:lang w:val="id-ID"/>
              </w:rPr>
              <w:t xml:space="preserve">) </w:t>
            </w:r>
          </w:p>
        </w:tc>
      </w:tr>
      <w:tr w:rsidR="001238A6" w:rsidRPr="00BC3354" w:rsidTr="00BC62BC">
        <w:tc>
          <w:tcPr>
            <w:tcW w:w="2830" w:type="dxa"/>
            <w:vAlign w:val="center"/>
          </w:tcPr>
          <w:p w:rsidR="001238A6" w:rsidRPr="00BC3354" w:rsidRDefault="001238A6" w:rsidP="00BC62BC">
            <w:pPr>
              <w:rPr>
                <w:rFonts w:ascii="Times New Roman" w:hAnsi="Times New Roman" w:cs="Times New Roman"/>
                <w:bCs/>
                <w:color w:val="000000"/>
                <w:lang w:val="id-ID"/>
              </w:rPr>
            </w:pPr>
            <w:r w:rsidRPr="00BC3354">
              <w:rPr>
                <w:rFonts w:ascii="Times New Roman" w:hAnsi="Times New Roman" w:cs="Times New Roman"/>
                <w:bCs/>
                <w:color w:val="000000"/>
                <w:lang w:val="id-ID"/>
              </w:rPr>
              <w:t xml:space="preserve">Production </w:t>
            </w:r>
          </w:p>
        </w:tc>
        <w:tc>
          <w:tcPr>
            <w:tcW w:w="1134"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kg/ha</w:t>
            </w:r>
          </w:p>
        </w:tc>
        <w:tc>
          <w:tcPr>
            <w:tcW w:w="1276"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8.250</w:t>
            </w:r>
          </w:p>
        </w:tc>
        <w:tc>
          <w:tcPr>
            <w:tcW w:w="1276"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eastAsia="Times New Roman" w:hAnsi="Times New Roman" w:cs="Times New Roman"/>
                <w:color w:val="000000"/>
                <w:lang w:val="id-ID"/>
              </w:rPr>
              <w:t>9.325</w:t>
            </w:r>
          </w:p>
        </w:tc>
        <w:tc>
          <w:tcPr>
            <w:tcW w:w="1276" w:type="dxa"/>
            <w:vAlign w:val="center"/>
          </w:tcPr>
          <w:p w:rsidR="001238A6" w:rsidRPr="00BC3354" w:rsidRDefault="001238A6" w:rsidP="00BC62BC">
            <w:pPr>
              <w:jc w:val="center"/>
              <w:rPr>
                <w:rFonts w:ascii="Times New Roman" w:eastAsia="Times New Roman" w:hAnsi="Times New Roman" w:cs="Times New Roman"/>
                <w:color w:val="000000"/>
                <w:lang w:val="id-ID"/>
              </w:rPr>
            </w:pPr>
            <w:r w:rsidRPr="00BC3354">
              <w:rPr>
                <w:rFonts w:ascii="Times New Roman" w:eastAsia="Times New Roman" w:hAnsi="Times New Roman" w:cs="Times New Roman"/>
                <w:color w:val="000000"/>
                <w:lang w:val="id-ID"/>
              </w:rPr>
              <w:t>9.800</w:t>
            </w:r>
          </w:p>
        </w:tc>
        <w:tc>
          <w:tcPr>
            <w:tcW w:w="1275" w:type="dxa"/>
            <w:vAlign w:val="bottom"/>
          </w:tcPr>
          <w:p w:rsidR="001238A6" w:rsidRPr="00BC3354" w:rsidRDefault="001238A6" w:rsidP="00BC62BC">
            <w:pPr>
              <w:jc w:val="center"/>
              <w:rPr>
                <w:rFonts w:ascii="Times New Roman" w:eastAsia="Times New Roman" w:hAnsi="Times New Roman" w:cs="Times New Roman"/>
                <w:color w:val="000000"/>
                <w:lang w:val="id-ID"/>
              </w:rPr>
            </w:pPr>
            <w:r w:rsidRPr="00BC3354">
              <w:rPr>
                <w:rFonts w:ascii="Times New Roman" w:eastAsia="Times New Roman" w:hAnsi="Times New Roman" w:cs="Times New Roman"/>
                <w:color w:val="000000"/>
                <w:lang w:val="id-ID"/>
              </w:rPr>
              <w:t>9.850</w:t>
            </w:r>
          </w:p>
        </w:tc>
      </w:tr>
      <w:tr w:rsidR="001238A6" w:rsidRPr="00BC3354" w:rsidTr="00BC62BC">
        <w:tc>
          <w:tcPr>
            <w:tcW w:w="2830" w:type="dxa"/>
            <w:vAlign w:val="center"/>
          </w:tcPr>
          <w:p w:rsidR="001238A6" w:rsidRPr="00BC3354" w:rsidRDefault="001238A6" w:rsidP="00BC62BC">
            <w:pPr>
              <w:rPr>
                <w:rFonts w:ascii="Times New Roman" w:hAnsi="Times New Roman" w:cs="Times New Roman"/>
                <w:bCs/>
                <w:color w:val="000000"/>
                <w:lang w:val="id-ID"/>
              </w:rPr>
            </w:pPr>
            <w:r w:rsidRPr="00BC3354">
              <w:rPr>
                <w:rFonts w:ascii="Times New Roman" w:hAnsi="Times New Roman" w:cs="Times New Roman"/>
                <w:bCs/>
                <w:color w:val="000000"/>
                <w:lang w:val="id-ID"/>
              </w:rPr>
              <w:t>Production (FG)</w:t>
            </w:r>
          </w:p>
        </w:tc>
        <w:tc>
          <w:tcPr>
            <w:tcW w:w="1134"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kg/ha</w:t>
            </w:r>
          </w:p>
        </w:tc>
        <w:tc>
          <w:tcPr>
            <w:tcW w:w="1276"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11.525</w:t>
            </w:r>
          </w:p>
        </w:tc>
        <w:tc>
          <w:tcPr>
            <w:tcW w:w="1276"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eastAsia="Times New Roman" w:hAnsi="Times New Roman" w:cs="Times New Roman"/>
                <w:color w:val="000000"/>
                <w:lang w:val="id-ID"/>
              </w:rPr>
              <w:t>12.154</w:t>
            </w:r>
          </w:p>
        </w:tc>
        <w:tc>
          <w:tcPr>
            <w:tcW w:w="1276" w:type="dxa"/>
            <w:vAlign w:val="center"/>
          </w:tcPr>
          <w:p w:rsidR="001238A6" w:rsidRPr="00BC3354" w:rsidRDefault="001238A6" w:rsidP="00BC62BC">
            <w:pPr>
              <w:jc w:val="center"/>
              <w:rPr>
                <w:rFonts w:ascii="Times New Roman" w:eastAsia="Times New Roman" w:hAnsi="Times New Roman" w:cs="Times New Roman"/>
                <w:color w:val="000000"/>
                <w:lang w:val="id-ID"/>
              </w:rPr>
            </w:pPr>
            <w:r w:rsidRPr="00BC3354">
              <w:rPr>
                <w:rFonts w:ascii="Times New Roman" w:eastAsia="Times New Roman" w:hAnsi="Times New Roman" w:cs="Times New Roman"/>
                <w:color w:val="000000"/>
                <w:lang w:val="id-ID"/>
              </w:rPr>
              <w:t>13.500</w:t>
            </w:r>
          </w:p>
        </w:tc>
        <w:tc>
          <w:tcPr>
            <w:tcW w:w="1275" w:type="dxa"/>
            <w:vAlign w:val="bottom"/>
          </w:tcPr>
          <w:p w:rsidR="001238A6" w:rsidRPr="00BC3354" w:rsidRDefault="001238A6" w:rsidP="00BC62BC">
            <w:pPr>
              <w:jc w:val="center"/>
              <w:rPr>
                <w:rFonts w:ascii="Times New Roman" w:eastAsia="Times New Roman" w:hAnsi="Times New Roman" w:cs="Times New Roman"/>
                <w:color w:val="000000"/>
                <w:lang w:val="id-ID"/>
              </w:rPr>
            </w:pPr>
            <w:r w:rsidRPr="00BC3354">
              <w:rPr>
                <w:rFonts w:ascii="Times New Roman" w:eastAsia="Times New Roman" w:hAnsi="Times New Roman" w:cs="Times New Roman"/>
                <w:color w:val="000000"/>
                <w:lang w:val="id-ID"/>
              </w:rPr>
              <w:t>14.500</w:t>
            </w:r>
          </w:p>
        </w:tc>
      </w:tr>
      <w:tr w:rsidR="001238A6" w:rsidRPr="00BC3354" w:rsidTr="00BC62BC">
        <w:tc>
          <w:tcPr>
            <w:tcW w:w="2830" w:type="dxa"/>
            <w:vAlign w:val="center"/>
          </w:tcPr>
          <w:p w:rsidR="001238A6" w:rsidRPr="00BC3354" w:rsidRDefault="001238A6" w:rsidP="00BC62BC">
            <w:pPr>
              <w:rPr>
                <w:rFonts w:ascii="Times New Roman" w:hAnsi="Times New Roman" w:cs="Times New Roman"/>
                <w:bCs/>
                <w:color w:val="000000"/>
                <w:lang w:val="id-ID"/>
              </w:rPr>
            </w:pPr>
            <w:r w:rsidRPr="00BC3354">
              <w:rPr>
                <w:rFonts w:ascii="Times New Roman" w:hAnsi="Times New Roman" w:cs="Times New Roman"/>
                <w:bCs/>
                <w:color w:val="000000"/>
                <w:lang w:val="id-ID"/>
              </w:rPr>
              <w:t>Cost of Farming</w:t>
            </w:r>
          </w:p>
        </w:tc>
        <w:tc>
          <w:tcPr>
            <w:tcW w:w="1134"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US$/ha</w:t>
            </w:r>
          </w:p>
        </w:tc>
        <w:tc>
          <w:tcPr>
            <w:tcW w:w="1276"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4.561</w:t>
            </w:r>
          </w:p>
        </w:tc>
        <w:tc>
          <w:tcPr>
            <w:tcW w:w="1276"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3.463</w:t>
            </w:r>
          </w:p>
        </w:tc>
        <w:tc>
          <w:tcPr>
            <w:tcW w:w="1276"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4.205</w:t>
            </w:r>
          </w:p>
        </w:tc>
        <w:tc>
          <w:tcPr>
            <w:tcW w:w="1275"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3.868</w:t>
            </w:r>
          </w:p>
        </w:tc>
      </w:tr>
      <w:tr w:rsidR="001238A6" w:rsidRPr="00BC3354" w:rsidTr="00BC62BC">
        <w:tc>
          <w:tcPr>
            <w:tcW w:w="2830" w:type="dxa"/>
            <w:vAlign w:val="center"/>
          </w:tcPr>
          <w:p w:rsidR="001238A6" w:rsidRPr="00BC3354" w:rsidRDefault="001238A6" w:rsidP="00BC62BC">
            <w:pPr>
              <w:rPr>
                <w:rFonts w:ascii="Times New Roman" w:hAnsi="Times New Roman" w:cs="Times New Roman"/>
                <w:bCs/>
                <w:color w:val="000000"/>
                <w:lang w:val="id-ID"/>
              </w:rPr>
            </w:pPr>
            <w:r w:rsidRPr="00BC3354">
              <w:rPr>
                <w:rFonts w:ascii="Times New Roman" w:hAnsi="Times New Roman" w:cs="Times New Roman"/>
                <w:bCs/>
                <w:color w:val="000000"/>
                <w:lang w:val="id-ID"/>
              </w:rPr>
              <w:t xml:space="preserve">Cost of Farming (FG) </w:t>
            </w:r>
          </w:p>
        </w:tc>
        <w:tc>
          <w:tcPr>
            <w:tcW w:w="1134"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US$/ha</w:t>
            </w:r>
          </w:p>
        </w:tc>
        <w:tc>
          <w:tcPr>
            <w:tcW w:w="1276"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6.013</w:t>
            </w:r>
          </w:p>
        </w:tc>
        <w:tc>
          <w:tcPr>
            <w:tcW w:w="1276"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4.566</w:t>
            </w:r>
          </w:p>
        </w:tc>
        <w:tc>
          <w:tcPr>
            <w:tcW w:w="1276"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3.707</w:t>
            </w:r>
          </w:p>
        </w:tc>
        <w:tc>
          <w:tcPr>
            <w:tcW w:w="1275"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7.075</w:t>
            </w:r>
          </w:p>
        </w:tc>
      </w:tr>
      <w:tr w:rsidR="001238A6" w:rsidRPr="00BC3354" w:rsidTr="00BC62BC">
        <w:tc>
          <w:tcPr>
            <w:tcW w:w="2830" w:type="dxa"/>
            <w:vAlign w:val="center"/>
          </w:tcPr>
          <w:p w:rsidR="001238A6" w:rsidRPr="00BC3354" w:rsidRDefault="001238A6" w:rsidP="00BC62BC">
            <w:pPr>
              <w:rPr>
                <w:rFonts w:ascii="Times New Roman" w:hAnsi="Times New Roman" w:cs="Times New Roman"/>
                <w:bCs/>
                <w:color w:val="000000"/>
                <w:lang w:val="id-ID"/>
              </w:rPr>
            </w:pPr>
            <w:r w:rsidRPr="00BC3354">
              <w:rPr>
                <w:rFonts w:ascii="Times New Roman" w:hAnsi="Times New Roman" w:cs="Times New Roman"/>
                <w:bCs/>
                <w:color w:val="000000"/>
                <w:lang w:val="id-ID"/>
              </w:rPr>
              <w:t>Revenue</w:t>
            </w:r>
          </w:p>
        </w:tc>
        <w:tc>
          <w:tcPr>
            <w:tcW w:w="1134"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US$/kg</w:t>
            </w:r>
          </w:p>
        </w:tc>
        <w:tc>
          <w:tcPr>
            <w:tcW w:w="1276" w:type="dxa"/>
            <w:vAlign w:val="bottom"/>
          </w:tcPr>
          <w:p w:rsidR="001238A6" w:rsidRPr="00BC3354" w:rsidRDefault="001238A6" w:rsidP="00BC62BC">
            <w:pPr>
              <w:jc w:val="center"/>
              <w:rPr>
                <w:rFonts w:ascii="Times New Roman" w:hAnsi="Times New Roman" w:cs="Times New Roman"/>
                <w:color w:val="000000"/>
                <w:lang w:val="id-ID"/>
              </w:rPr>
            </w:pPr>
            <w:r w:rsidRPr="00BC3354">
              <w:rPr>
                <w:rFonts w:ascii="Times New Roman" w:hAnsi="Times New Roman" w:cs="Times New Roman"/>
                <w:color w:val="000000"/>
                <w:lang w:val="id-ID"/>
              </w:rPr>
              <w:t>5.428</w:t>
            </w:r>
          </w:p>
        </w:tc>
        <w:tc>
          <w:tcPr>
            <w:tcW w:w="1276" w:type="dxa"/>
            <w:vAlign w:val="bottom"/>
          </w:tcPr>
          <w:p w:rsidR="001238A6" w:rsidRPr="00BC3354" w:rsidRDefault="001238A6" w:rsidP="00BC62BC">
            <w:pPr>
              <w:jc w:val="center"/>
              <w:rPr>
                <w:rFonts w:ascii="Times New Roman" w:hAnsi="Times New Roman" w:cs="Times New Roman"/>
                <w:color w:val="000000"/>
                <w:lang w:val="id-ID"/>
              </w:rPr>
            </w:pPr>
            <w:r w:rsidRPr="00BC3354">
              <w:rPr>
                <w:rFonts w:ascii="Times New Roman" w:hAnsi="Times New Roman" w:cs="Times New Roman"/>
                <w:color w:val="000000"/>
                <w:lang w:val="id-ID"/>
              </w:rPr>
              <w:t>4.294</w:t>
            </w:r>
          </w:p>
        </w:tc>
        <w:tc>
          <w:tcPr>
            <w:tcW w:w="1276" w:type="dxa"/>
            <w:vAlign w:val="bottom"/>
          </w:tcPr>
          <w:p w:rsidR="001238A6" w:rsidRPr="00BC3354" w:rsidRDefault="001238A6" w:rsidP="00BC62BC">
            <w:pPr>
              <w:jc w:val="center"/>
              <w:rPr>
                <w:rFonts w:ascii="Times New Roman" w:hAnsi="Times New Roman" w:cs="Times New Roman"/>
                <w:color w:val="000000"/>
                <w:lang w:val="id-ID"/>
              </w:rPr>
            </w:pPr>
            <w:r w:rsidRPr="00BC3354">
              <w:rPr>
                <w:rFonts w:ascii="Times New Roman" w:hAnsi="Times New Roman" w:cs="Times New Roman"/>
                <w:color w:val="000000"/>
                <w:lang w:val="id-ID"/>
              </w:rPr>
              <w:t>4.836</w:t>
            </w:r>
          </w:p>
        </w:tc>
        <w:tc>
          <w:tcPr>
            <w:tcW w:w="1275" w:type="dxa"/>
            <w:vAlign w:val="bottom"/>
          </w:tcPr>
          <w:p w:rsidR="001238A6" w:rsidRPr="00BC3354" w:rsidRDefault="001238A6" w:rsidP="00BC62BC">
            <w:pPr>
              <w:jc w:val="center"/>
              <w:rPr>
                <w:rFonts w:ascii="Times New Roman" w:hAnsi="Times New Roman" w:cs="Times New Roman"/>
                <w:color w:val="000000"/>
                <w:lang w:val="id-ID"/>
              </w:rPr>
            </w:pPr>
            <w:r w:rsidRPr="00BC3354">
              <w:rPr>
                <w:rFonts w:ascii="Times New Roman" w:hAnsi="Times New Roman" w:cs="Times New Roman"/>
                <w:color w:val="000000"/>
                <w:lang w:val="id-ID"/>
              </w:rPr>
              <w:t>4.990</w:t>
            </w:r>
          </w:p>
        </w:tc>
      </w:tr>
      <w:tr w:rsidR="001238A6" w:rsidRPr="00BC3354" w:rsidTr="00BC62BC">
        <w:tc>
          <w:tcPr>
            <w:tcW w:w="2830" w:type="dxa"/>
            <w:vAlign w:val="center"/>
          </w:tcPr>
          <w:p w:rsidR="001238A6" w:rsidRPr="00BC3354" w:rsidRDefault="001238A6" w:rsidP="00BC62BC">
            <w:pPr>
              <w:rPr>
                <w:rFonts w:ascii="Times New Roman" w:hAnsi="Times New Roman" w:cs="Times New Roman"/>
                <w:bCs/>
                <w:color w:val="000000"/>
                <w:lang w:val="id-ID"/>
              </w:rPr>
            </w:pPr>
            <w:r w:rsidRPr="00BC3354">
              <w:rPr>
                <w:rFonts w:ascii="Times New Roman" w:hAnsi="Times New Roman" w:cs="Times New Roman"/>
                <w:bCs/>
                <w:color w:val="000000"/>
                <w:lang w:val="id-ID"/>
              </w:rPr>
              <w:t>Revenue (FG)</w:t>
            </w:r>
          </w:p>
        </w:tc>
        <w:tc>
          <w:tcPr>
            <w:tcW w:w="1134"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US$/kg</w:t>
            </w:r>
          </w:p>
        </w:tc>
        <w:tc>
          <w:tcPr>
            <w:tcW w:w="1276" w:type="dxa"/>
            <w:vAlign w:val="bottom"/>
          </w:tcPr>
          <w:p w:rsidR="001238A6" w:rsidRPr="00BC3354" w:rsidRDefault="001238A6" w:rsidP="00BC62BC">
            <w:pPr>
              <w:jc w:val="center"/>
              <w:rPr>
                <w:rFonts w:ascii="Times New Roman" w:hAnsi="Times New Roman" w:cs="Times New Roman"/>
                <w:color w:val="000000"/>
                <w:lang w:val="id-ID"/>
              </w:rPr>
            </w:pPr>
            <w:r w:rsidRPr="00BC3354">
              <w:rPr>
                <w:rFonts w:ascii="Times New Roman" w:hAnsi="Times New Roman" w:cs="Times New Roman"/>
                <w:color w:val="000000"/>
                <w:lang w:val="id-ID"/>
              </w:rPr>
              <w:t>8.720</w:t>
            </w:r>
          </w:p>
        </w:tc>
        <w:tc>
          <w:tcPr>
            <w:tcW w:w="1276" w:type="dxa"/>
            <w:vAlign w:val="bottom"/>
          </w:tcPr>
          <w:p w:rsidR="001238A6" w:rsidRPr="00BC3354" w:rsidRDefault="001238A6" w:rsidP="00BC62BC">
            <w:pPr>
              <w:jc w:val="center"/>
              <w:rPr>
                <w:rFonts w:ascii="Times New Roman" w:hAnsi="Times New Roman" w:cs="Times New Roman"/>
                <w:color w:val="000000"/>
                <w:lang w:val="id-ID"/>
              </w:rPr>
            </w:pPr>
            <w:r w:rsidRPr="00BC3354">
              <w:rPr>
                <w:rFonts w:ascii="Times New Roman" w:hAnsi="Times New Roman" w:cs="Times New Roman"/>
                <w:color w:val="000000"/>
                <w:lang w:val="id-ID"/>
              </w:rPr>
              <w:t>7.396</w:t>
            </w:r>
          </w:p>
        </w:tc>
        <w:tc>
          <w:tcPr>
            <w:tcW w:w="1276" w:type="dxa"/>
            <w:vAlign w:val="bottom"/>
          </w:tcPr>
          <w:p w:rsidR="001238A6" w:rsidRPr="00BC3354" w:rsidRDefault="001238A6" w:rsidP="00BC62BC">
            <w:pPr>
              <w:jc w:val="center"/>
              <w:rPr>
                <w:rFonts w:ascii="Times New Roman" w:hAnsi="Times New Roman" w:cs="Times New Roman"/>
                <w:color w:val="000000"/>
                <w:lang w:val="id-ID"/>
              </w:rPr>
            </w:pPr>
            <w:r w:rsidRPr="00BC3354">
              <w:rPr>
                <w:rFonts w:ascii="Times New Roman" w:hAnsi="Times New Roman" w:cs="Times New Roman"/>
                <w:color w:val="000000"/>
                <w:lang w:val="id-ID"/>
              </w:rPr>
              <w:t>8.127</w:t>
            </w:r>
          </w:p>
        </w:tc>
        <w:tc>
          <w:tcPr>
            <w:tcW w:w="1275" w:type="dxa"/>
            <w:vAlign w:val="bottom"/>
          </w:tcPr>
          <w:p w:rsidR="001238A6" w:rsidRPr="00BC3354" w:rsidRDefault="001238A6" w:rsidP="00BC62BC">
            <w:pPr>
              <w:jc w:val="center"/>
              <w:rPr>
                <w:rFonts w:ascii="Times New Roman" w:hAnsi="Times New Roman" w:cs="Times New Roman"/>
                <w:color w:val="000000"/>
                <w:lang w:val="id-ID"/>
              </w:rPr>
            </w:pPr>
            <w:r w:rsidRPr="00BC3354">
              <w:rPr>
                <w:rFonts w:ascii="Times New Roman" w:hAnsi="Times New Roman" w:cs="Times New Roman"/>
                <w:color w:val="000000"/>
                <w:lang w:val="id-ID"/>
              </w:rPr>
              <w:t>10.684</w:t>
            </w:r>
          </w:p>
        </w:tc>
      </w:tr>
      <w:tr w:rsidR="001238A6" w:rsidRPr="00BC3354" w:rsidTr="00BC62BC">
        <w:tc>
          <w:tcPr>
            <w:tcW w:w="2830" w:type="dxa"/>
            <w:vAlign w:val="bottom"/>
          </w:tcPr>
          <w:p w:rsidR="001238A6" w:rsidRPr="00BC3354" w:rsidRDefault="001238A6" w:rsidP="00BC62BC">
            <w:pPr>
              <w:rPr>
                <w:rFonts w:ascii="Times New Roman" w:hAnsi="Times New Roman" w:cs="Times New Roman"/>
                <w:bCs/>
                <w:iCs/>
                <w:color w:val="000000"/>
                <w:lang w:val="id-ID"/>
              </w:rPr>
            </w:pPr>
            <w:r w:rsidRPr="00BC3354">
              <w:rPr>
                <w:rFonts w:ascii="Times New Roman" w:hAnsi="Times New Roman" w:cs="Times New Roman"/>
                <w:lang w:val="id-ID"/>
              </w:rPr>
              <w:t>Ratio Revenue/Cost (R/C)</w:t>
            </w:r>
          </w:p>
        </w:tc>
        <w:tc>
          <w:tcPr>
            <w:tcW w:w="1134" w:type="dxa"/>
            <w:vAlign w:val="bottom"/>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w:t>
            </w:r>
          </w:p>
        </w:tc>
        <w:tc>
          <w:tcPr>
            <w:tcW w:w="1276"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1,19</w:t>
            </w:r>
          </w:p>
        </w:tc>
        <w:tc>
          <w:tcPr>
            <w:tcW w:w="1276"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1,24</w:t>
            </w:r>
          </w:p>
        </w:tc>
        <w:tc>
          <w:tcPr>
            <w:tcW w:w="1276"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1,15</w:t>
            </w:r>
          </w:p>
        </w:tc>
        <w:tc>
          <w:tcPr>
            <w:tcW w:w="1275"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1,29</w:t>
            </w:r>
          </w:p>
        </w:tc>
      </w:tr>
      <w:tr w:rsidR="001238A6" w:rsidRPr="00BC3354" w:rsidTr="00BC62BC">
        <w:tc>
          <w:tcPr>
            <w:tcW w:w="2830" w:type="dxa"/>
            <w:vAlign w:val="bottom"/>
          </w:tcPr>
          <w:p w:rsidR="001238A6" w:rsidRPr="00BC3354" w:rsidRDefault="001238A6" w:rsidP="00BC62BC">
            <w:pPr>
              <w:rPr>
                <w:rFonts w:ascii="Times New Roman" w:hAnsi="Times New Roman" w:cs="Times New Roman"/>
                <w:bCs/>
                <w:iCs/>
                <w:sz w:val="20"/>
                <w:szCs w:val="20"/>
                <w:lang w:val="id-ID"/>
              </w:rPr>
            </w:pPr>
            <w:r w:rsidRPr="00BC3354">
              <w:rPr>
                <w:rFonts w:ascii="Times New Roman" w:hAnsi="Times New Roman" w:cs="Times New Roman"/>
                <w:sz w:val="20"/>
                <w:szCs w:val="20"/>
                <w:lang w:val="id-ID"/>
              </w:rPr>
              <w:t>Revenue/Cost (R/C) (FG)</w:t>
            </w:r>
          </w:p>
        </w:tc>
        <w:tc>
          <w:tcPr>
            <w:tcW w:w="1134" w:type="dxa"/>
            <w:vAlign w:val="bottom"/>
          </w:tcPr>
          <w:p w:rsidR="001238A6" w:rsidRPr="00BC3354" w:rsidRDefault="001238A6" w:rsidP="00BC62BC">
            <w:pPr>
              <w:jc w:val="center"/>
              <w:rPr>
                <w:rFonts w:ascii="Times New Roman" w:hAnsi="Times New Roman" w:cs="Times New Roman"/>
                <w:bCs/>
                <w:color w:val="000000"/>
                <w:sz w:val="20"/>
                <w:szCs w:val="20"/>
                <w:lang w:val="id-ID"/>
              </w:rPr>
            </w:pPr>
            <w:r w:rsidRPr="00BC3354">
              <w:rPr>
                <w:rFonts w:ascii="Times New Roman" w:hAnsi="Times New Roman" w:cs="Times New Roman"/>
                <w:bCs/>
                <w:color w:val="000000"/>
                <w:sz w:val="20"/>
                <w:szCs w:val="20"/>
                <w:lang w:val="id-ID"/>
              </w:rPr>
              <w:t>-</w:t>
            </w:r>
          </w:p>
        </w:tc>
        <w:tc>
          <w:tcPr>
            <w:tcW w:w="1276" w:type="dxa"/>
            <w:vAlign w:val="center"/>
          </w:tcPr>
          <w:p w:rsidR="001238A6" w:rsidRPr="00BC3354" w:rsidRDefault="001238A6" w:rsidP="00BC62BC">
            <w:pPr>
              <w:jc w:val="center"/>
              <w:rPr>
                <w:rFonts w:ascii="Times New Roman" w:hAnsi="Times New Roman" w:cs="Times New Roman"/>
                <w:bCs/>
                <w:color w:val="000000"/>
                <w:sz w:val="20"/>
                <w:szCs w:val="20"/>
                <w:lang w:val="id-ID"/>
              </w:rPr>
            </w:pPr>
            <w:r w:rsidRPr="00BC3354">
              <w:rPr>
                <w:rFonts w:ascii="Times New Roman" w:hAnsi="Times New Roman" w:cs="Times New Roman"/>
                <w:bCs/>
                <w:color w:val="000000"/>
                <w:sz w:val="20"/>
                <w:szCs w:val="20"/>
                <w:lang w:val="id-ID"/>
              </w:rPr>
              <w:t>1,45</w:t>
            </w:r>
          </w:p>
        </w:tc>
        <w:tc>
          <w:tcPr>
            <w:tcW w:w="1276" w:type="dxa"/>
            <w:vAlign w:val="center"/>
          </w:tcPr>
          <w:p w:rsidR="001238A6" w:rsidRPr="00BC3354" w:rsidRDefault="001238A6" w:rsidP="00BC62BC">
            <w:pPr>
              <w:jc w:val="center"/>
              <w:rPr>
                <w:rFonts w:ascii="Times New Roman" w:hAnsi="Times New Roman" w:cs="Times New Roman"/>
                <w:bCs/>
                <w:color w:val="000000"/>
                <w:sz w:val="20"/>
                <w:szCs w:val="20"/>
                <w:lang w:val="id-ID"/>
              </w:rPr>
            </w:pPr>
            <w:r w:rsidRPr="00BC3354">
              <w:rPr>
                <w:rFonts w:ascii="Times New Roman" w:hAnsi="Times New Roman" w:cs="Times New Roman"/>
                <w:bCs/>
                <w:color w:val="000000"/>
                <w:sz w:val="20"/>
                <w:szCs w:val="20"/>
                <w:lang w:val="id-ID"/>
              </w:rPr>
              <w:t>1,62</w:t>
            </w:r>
          </w:p>
        </w:tc>
        <w:tc>
          <w:tcPr>
            <w:tcW w:w="1276" w:type="dxa"/>
            <w:vAlign w:val="center"/>
          </w:tcPr>
          <w:p w:rsidR="001238A6" w:rsidRPr="00BC3354" w:rsidRDefault="001238A6" w:rsidP="00BC62BC">
            <w:pPr>
              <w:jc w:val="center"/>
              <w:rPr>
                <w:rFonts w:ascii="Times New Roman" w:hAnsi="Times New Roman" w:cs="Times New Roman"/>
                <w:bCs/>
                <w:color w:val="000000"/>
                <w:sz w:val="20"/>
                <w:szCs w:val="20"/>
                <w:lang w:val="id-ID"/>
              </w:rPr>
            </w:pPr>
            <w:r w:rsidRPr="00BC3354">
              <w:rPr>
                <w:rFonts w:ascii="Times New Roman" w:hAnsi="Times New Roman" w:cs="Times New Roman"/>
                <w:bCs/>
                <w:color w:val="000000"/>
                <w:sz w:val="20"/>
                <w:szCs w:val="20"/>
                <w:lang w:val="id-ID"/>
              </w:rPr>
              <w:t>2,19</w:t>
            </w:r>
          </w:p>
        </w:tc>
        <w:tc>
          <w:tcPr>
            <w:tcW w:w="1275" w:type="dxa"/>
            <w:vAlign w:val="center"/>
          </w:tcPr>
          <w:p w:rsidR="001238A6" w:rsidRPr="00BC3354" w:rsidRDefault="001238A6" w:rsidP="00BC62BC">
            <w:pPr>
              <w:jc w:val="center"/>
              <w:rPr>
                <w:rFonts w:ascii="Times New Roman" w:hAnsi="Times New Roman" w:cs="Times New Roman"/>
                <w:bCs/>
                <w:color w:val="000000"/>
                <w:sz w:val="20"/>
                <w:szCs w:val="20"/>
                <w:lang w:val="id-ID"/>
              </w:rPr>
            </w:pPr>
            <w:r w:rsidRPr="00BC3354">
              <w:rPr>
                <w:rFonts w:ascii="Times New Roman" w:hAnsi="Times New Roman" w:cs="Times New Roman"/>
                <w:bCs/>
                <w:color w:val="000000"/>
                <w:sz w:val="20"/>
                <w:szCs w:val="20"/>
                <w:lang w:val="id-ID"/>
              </w:rPr>
              <w:t>1,51</w:t>
            </w:r>
          </w:p>
        </w:tc>
      </w:tr>
    </w:tbl>
    <w:p w:rsidR="001238A6" w:rsidRPr="00BC3354" w:rsidRDefault="00BB7A57" w:rsidP="001238A6">
      <w:pPr>
        <w:spacing w:after="0" w:line="240" w:lineRule="auto"/>
        <w:rPr>
          <w:rFonts w:ascii="Times New Roman" w:hAnsi="Times New Roman" w:cs="Times New Roman"/>
          <w:sz w:val="24"/>
          <w:szCs w:val="24"/>
          <w:lang w:val="id-ID"/>
        </w:rPr>
      </w:pPr>
      <w:r w:rsidRPr="00BC3354">
        <w:rPr>
          <w:rFonts w:ascii="Times New Roman" w:hAnsi="Times New Roman" w:cs="Times New Roman"/>
          <w:sz w:val="24"/>
          <w:szCs w:val="24"/>
          <w:lang w:val="id-ID"/>
        </w:rPr>
        <w:t>FG: member of Farmer Group</w:t>
      </w:r>
    </w:p>
    <w:p w:rsidR="00BB7A57" w:rsidRPr="00BC3354" w:rsidRDefault="00BB7A57" w:rsidP="001238A6">
      <w:pPr>
        <w:spacing w:after="0" w:line="240" w:lineRule="auto"/>
        <w:rPr>
          <w:rFonts w:ascii="Times New Roman" w:hAnsi="Times New Roman" w:cs="Times New Roman"/>
          <w:sz w:val="24"/>
          <w:szCs w:val="24"/>
          <w:lang w:val="id-ID"/>
        </w:rPr>
      </w:pPr>
    </w:p>
    <w:p w:rsidR="00F05075" w:rsidRPr="00BC3354" w:rsidRDefault="00F05075" w:rsidP="001238A6">
      <w:pPr>
        <w:spacing w:after="0" w:line="240" w:lineRule="auto"/>
        <w:rPr>
          <w:rFonts w:ascii="Times New Roman" w:hAnsi="Times New Roman" w:cs="Times New Roman"/>
          <w:sz w:val="24"/>
          <w:szCs w:val="24"/>
          <w:lang w:val="id-ID"/>
        </w:rPr>
      </w:pPr>
    </w:p>
    <w:p w:rsidR="001238A6" w:rsidRPr="00BC3354" w:rsidRDefault="00CF1A51" w:rsidP="003E3560">
      <w:pPr>
        <w:spacing w:after="0" w:line="480" w:lineRule="auto"/>
        <w:ind w:firstLine="567"/>
        <w:jc w:val="both"/>
        <w:rPr>
          <w:rFonts w:ascii="Times New Roman" w:hAnsi="Times New Roman" w:cs="Times New Roman"/>
          <w:sz w:val="24"/>
          <w:szCs w:val="24"/>
          <w:lang w:val="id-ID"/>
        </w:rPr>
      </w:pPr>
      <w:r w:rsidRPr="00BC3354">
        <w:rPr>
          <w:rFonts w:ascii="Times New Roman" w:hAnsi="Times New Roman" w:cs="Times New Roman"/>
          <w:sz w:val="24"/>
          <w:szCs w:val="24"/>
          <w:lang w:val="id-ID"/>
        </w:rPr>
        <w:t>The</w:t>
      </w:r>
      <w:r w:rsidR="001238A6" w:rsidRPr="00BC3354">
        <w:rPr>
          <w:rFonts w:ascii="Times New Roman" w:hAnsi="Times New Roman" w:cs="Times New Roman"/>
          <w:sz w:val="24"/>
          <w:szCs w:val="24"/>
          <w:lang w:val="id-ID"/>
        </w:rPr>
        <w:t xml:space="preserve"> difference in average production is most likely due to the role of Farmer Group in supplying of superior seeds of medicinal plants including adequate agricultural </w:t>
      </w:r>
      <w:r w:rsidR="001238A6" w:rsidRPr="00BC3354">
        <w:rPr>
          <w:rFonts w:ascii="Times New Roman" w:hAnsi="Times New Roman" w:cs="Times New Roman"/>
          <w:sz w:val="24"/>
          <w:szCs w:val="24"/>
          <w:lang w:val="id-ID"/>
        </w:rPr>
        <w:lastRenderedPageBreak/>
        <w:t>production facilities which really help farmers in cultivating medicinal plants. The increase in average production, average selling pri</w:t>
      </w:r>
      <w:r w:rsidR="00BC78D4" w:rsidRPr="00BC3354">
        <w:rPr>
          <w:rFonts w:ascii="Times New Roman" w:hAnsi="Times New Roman" w:cs="Times New Roman"/>
          <w:sz w:val="24"/>
          <w:szCs w:val="24"/>
          <w:lang w:val="id-ID"/>
        </w:rPr>
        <w:t xml:space="preserve">ce of production, and R/C </w:t>
      </w:r>
      <w:r w:rsidR="001238A6" w:rsidRPr="00BC3354">
        <w:rPr>
          <w:rFonts w:ascii="Times New Roman" w:hAnsi="Times New Roman" w:cs="Times New Roman"/>
          <w:sz w:val="24"/>
          <w:szCs w:val="24"/>
          <w:lang w:val="id-ID"/>
        </w:rPr>
        <w:t xml:space="preserve">mainly occurred in the cultivation of turmeric saffron plants. Meanwhile, the highest increase in R/C ratio occurred in the cultivation of java turmeric plants. This increase in the selling price of production was due to an increase in production quality meet with the standards required by the traditional medicine industry and meet requirements for export so </w:t>
      </w:r>
      <w:r w:rsidR="006B6A5E" w:rsidRPr="00BC3354">
        <w:rPr>
          <w:rFonts w:ascii="Times New Roman" w:hAnsi="Times New Roman" w:cs="Times New Roman"/>
          <w:sz w:val="24"/>
          <w:szCs w:val="24"/>
          <w:lang w:val="id-ID"/>
        </w:rPr>
        <w:t>that the prices were higher, which is described in the</w:t>
      </w:r>
      <w:r w:rsidR="001238A6" w:rsidRPr="00BC3354">
        <w:rPr>
          <w:rFonts w:ascii="Times New Roman" w:hAnsi="Times New Roman" w:cs="Times New Roman"/>
          <w:sz w:val="24"/>
          <w:szCs w:val="24"/>
          <w:lang w:val="id-ID"/>
        </w:rPr>
        <w:t xml:space="preserve"> Table 3 below.</w:t>
      </w:r>
    </w:p>
    <w:p w:rsidR="00C27AE3" w:rsidRPr="00BC3354" w:rsidRDefault="00C27AE3" w:rsidP="003E3560">
      <w:pPr>
        <w:spacing w:after="0" w:line="480" w:lineRule="auto"/>
        <w:ind w:firstLine="567"/>
        <w:jc w:val="both"/>
        <w:rPr>
          <w:rFonts w:ascii="Times New Roman" w:hAnsi="Times New Roman" w:cs="Times New Roman"/>
          <w:sz w:val="24"/>
          <w:szCs w:val="24"/>
          <w:lang w:val="id-ID"/>
        </w:rPr>
      </w:pPr>
    </w:p>
    <w:p w:rsidR="001238A6" w:rsidRPr="00BC3354" w:rsidRDefault="001238A6" w:rsidP="00CB3DCE">
      <w:pPr>
        <w:spacing w:after="0" w:line="480" w:lineRule="auto"/>
        <w:jc w:val="center"/>
        <w:rPr>
          <w:rFonts w:ascii="Times New Roman" w:hAnsi="Times New Roman" w:cs="Times New Roman"/>
          <w:sz w:val="24"/>
          <w:szCs w:val="24"/>
          <w:lang w:val="id-ID"/>
        </w:rPr>
      </w:pPr>
      <w:r w:rsidRPr="00BC3354">
        <w:rPr>
          <w:rFonts w:ascii="Times New Roman" w:hAnsi="Times New Roman" w:cs="Times New Roman"/>
          <w:b/>
          <w:sz w:val="24"/>
          <w:szCs w:val="24"/>
          <w:lang w:val="id-ID"/>
        </w:rPr>
        <w:t>Table 3</w:t>
      </w:r>
      <w:r w:rsidRPr="00BC3354">
        <w:rPr>
          <w:rFonts w:ascii="Times New Roman" w:hAnsi="Times New Roman" w:cs="Times New Roman"/>
          <w:sz w:val="24"/>
          <w:szCs w:val="24"/>
          <w:lang w:val="id-ID"/>
        </w:rPr>
        <w:t>. Average percentage increase in production, price, R/C ratio, and revenue</w:t>
      </w:r>
    </w:p>
    <w:p w:rsidR="001238A6" w:rsidRPr="00BC3354" w:rsidRDefault="001238A6" w:rsidP="00D1002C">
      <w:pPr>
        <w:spacing w:after="0" w:line="480" w:lineRule="auto"/>
        <w:jc w:val="center"/>
        <w:rPr>
          <w:rFonts w:ascii="Times New Roman" w:hAnsi="Times New Roman" w:cs="Times New Roman"/>
          <w:sz w:val="24"/>
          <w:szCs w:val="24"/>
          <w:lang w:val="id-ID"/>
        </w:rPr>
      </w:pPr>
      <w:r w:rsidRPr="00BC3354">
        <w:rPr>
          <w:rFonts w:ascii="Times New Roman" w:hAnsi="Times New Roman" w:cs="Times New Roman"/>
          <w:sz w:val="24"/>
          <w:szCs w:val="24"/>
          <w:lang w:val="id-ID"/>
        </w:rPr>
        <w:t xml:space="preserve">between </w:t>
      </w:r>
      <w:r w:rsidR="00403E6C" w:rsidRPr="00BC3354">
        <w:rPr>
          <w:rFonts w:ascii="Times New Roman" w:hAnsi="Times New Roman" w:cs="Times New Roman"/>
          <w:sz w:val="24"/>
          <w:szCs w:val="24"/>
          <w:lang w:val="id-ID"/>
        </w:rPr>
        <w:t xml:space="preserve">farmers on </w:t>
      </w:r>
      <w:r w:rsidRPr="00BC3354">
        <w:rPr>
          <w:rFonts w:ascii="Times New Roman" w:hAnsi="Times New Roman" w:cs="Times New Roman"/>
          <w:sz w:val="24"/>
          <w:szCs w:val="24"/>
          <w:lang w:val="id-ID"/>
        </w:rPr>
        <w:t>F</w:t>
      </w:r>
      <w:r w:rsidR="00403E6C" w:rsidRPr="00BC3354">
        <w:rPr>
          <w:rFonts w:ascii="Times New Roman" w:hAnsi="Times New Roman" w:cs="Times New Roman"/>
          <w:sz w:val="24"/>
          <w:szCs w:val="24"/>
          <w:lang w:val="id-ID"/>
        </w:rPr>
        <w:t xml:space="preserve">armer </w:t>
      </w:r>
      <w:r w:rsidRPr="00BC3354">
        <w:rPr>
          <w:rFonts w:ascii="Times New Roman" w:hAnsi="Times New Roman" w:cs="Times New Roman"/>
          <w:sz w:val="24"/>
          <w:szCs w:val="24"/>
          <w:lang w:val="id-ID"/>
        </w:rPr>
        <w:t>G</w:t>
      </w:r>
      <w:r w:rsidR="00403E6C" w:rsidRPr="00BC3354">
        <w:rPr>
          <w:rFonts w:ascii="Times New Roman" w:hAnsi="Times New Roman" w:cs="Times New Roman"/>
          <w:sz w:val="24"/>
          <w:szCs w:val="24"/>
          <w:lang w:val="id-ID"/>
        </w:rPr>
        <w:t>roup</w:t>
      </w:r>
      <w:r w:rsidRPr="00BC3354">
        <w:rPr>
          <w:rFonts w:ascii="Times New Roman" w:hAnsi="Times New Roman" w:cs="Times New Roman"/>
          <w:sz w:val="24"/>
          <w:szCs w:val="24"/>
          <w:lang w:val="id-ID"/>
        </w:rPr>
        <w:t xml:space="preserve"> and non-F</w:t>
      </w:r>
      <w:r w:rsidR="00403E6C" w:rsidRPr="00BC3354">
        <w:rPr>
          <w:rFonts w:ascii="Times New Roman" w:hAnsi="Times New Roman" w:cs="Times New Roman"/>
          <w:sz w:val="24"/>
          <w:szCs w:val="24"/>
          <w:lang w:val="id-ID"/>
        </w:rPr>
        <w:t xml:space="preserve">armer </w:t>
      </w:r>
      <w:r w:rsidRPr="00BC3354">
        <w:rPr>
          <w:rFonts w:ascii="Times New Roman" w:hAnsi="Times New Roman" w:cs="Times New Roman"/>
          <w:sz w:val="24"/>
          <w:szCs w:val="24"/>
          <w:lang w:val="id-ID"/>
        </w:rPr>
        <w:t>G</w:t>
      </w:r>
      <w:r w:rsidR="00403E6C" w:rsidRPr="00BC3354">
        <w:rPr>
          <w:rFonts w:ascii="Times New Roman" w:hAnsi="Times New Roman" w:cs="Times New Roman"/>
          <w:sz w:val="24"/>
          <w:szCs w:val="24"/>
          <w:lang w:val="id-ID"/>
        </w:rPr>
        <w:t>roup</w:t>
      </w:r>
    </w:p>
    <w:p w:rsidR="001238A6" w:rsidRPr="00BC3354" w:rsidRDefault="001238A6" w:rsidP="001238A6">
      <w:pPr>
        <w:spacing w:after="0" w:line="240" w:lineRule="auto"/>
        <w:jc w:val="center"/>
        <w:rPr>
          <w:rFonts w:ascii="Times New Roman" w:hAnsi="Times New Roman" w:cs="Times New Roman"/>
          <w:sz w:val="24"/>
          <w:szCs w:val="24"/>
          <w:lang w:val="id-ID"/>
        </w:rPr>
      </w:pPr>
    </w:p>
    <w:tbl>
      <w:tblPr>
        <w:tblStyle w:val="TableGrid"/>
        <w:tblW w:w="0" w:type="auto"/>
        <w:tblLook w:val="04A0" w:firstRow="1" w:lastRow="0" w:firstColumn="1" w:lastColumn="0" w:noHBand="0" w:noVBand="1"/>
      </w:tblPr>
      <w:tblGrid>
        <w:gridCol w:w="2382"/>
        <w:gridCol w:w="791"/>
        <w:gridCol w:w="1350"/>
        <w:gridCol w:w="1319"/>
        <w:gridCol w:w="1426"/>
        <w:gridCol w:w="1227"/>
      </w:tblGrid>
      <w:tr w:rsidR="001238A6" w:rsidRPr="00BC3354" w:rsidTr="00BC62BC">
        <w:tc>
          <w:tcPr>
            <w:tcW w:w="2830" w:type="dxa"/>
          </w:tcPr>
          <w:p w:rsidR="001238A6" w:rsidRPr="00BC3354" w:rsidRDefault="001238A6" w:rsidP="006C743F">
            <w:pPr>
              <w:spacing w:before="120"/>
              <w:jc w:val="center"/>
              <w:rPr>
                <w:rFonts w:ascii="Times New Roman" w:hAnsi="Times New Roman" w:cs="Times New Roman"/>
                <w:sz w:val="24"/>
                <w:szCs w:val="24"/>
                <w:lang w:val="id-ID"/>
              </w:rPr>
            </w:pPr>
            <w:r w:rsidRPr="00BC3354">
              <w:rPr>
                <w:rFonts w:ascii="Times New Roman" w:hAnsi="Times New Roman" w:cs="Times New Roman"/>
                <w:sz w:val="24"/>
                <w:szCs w:val="24"/>
                <w:lang w:val="id-ID"/>
              </w:rPr>
              <w:t>Farming Parameter</w:t>
            </w:r>
          </w:p>
          <w:p w:rsidR="001238A6" w:rsidRPr="00BC3354" w:rsidRDefault="001238A6" w:rsidP="006C743F">
            <w:pPr>
              <w:spacing w:before="120"/>
              <w:jc w:val="center"/>
              <w:rPr>
                <w:rFonts w:ascii="Times New Roman" w:hAnsi="Times New Roman" w:cs="Times New Roman"/>
                <w:b/>
                <w:bCs/>
                <w:iCs/>
                <w:sz w:val="24"/>
                <w:szCs w:val="24"/>
                <w:lang w:val="id-ID"/>
              </w:rPr>
            </w:pPr>
          </w:p>
        </w:tc>
        <w:tc>
          <w:tcPr>
            <w:tcW w:w="851" w:type="dxa"/>
          </w:tcPr>
          <w:p w:rsidR="001238A6" w:rsidRPr="00BC3354" w:rsidRDefault="001238A6" w:rsidP="006C743F">
            <w:pPr>
              <w:spacing w:before="120"/>
              <w:jc w:val="center"/>
              <w:rPr>
                <w:rFonts w:ascii="Times New Roman" w:hAnsi="Times New Roman" w:cs="Times New Roman"/>
                <w:bCs/>
                <w:color w:val="000000"/>
                <w:sz w:val="24"/>
                <w:szCs w:val="24"/>
                <w:lang w:val="id-ID"/>
              </w:rPr>
            </w:pPr>
            <w:r w:rsidRPr="00BC3354">
              <w:rPr>
                <w:rFonts w:ascii="Times New Roman" w:hAnsi="Times New Roman" w:cs="Times New Roman"/>
                <w:sz w:val="24"/>
                <w:szCs w:val="24"/>
                <w:lang w:val="id-ID"/>
              </w:rPr>
              <w:t>Unit</w:t>
            </w:r>
          </w:p>
        </w:tc>
        <w:tc>
          <w:tcPr>
            <w:tcW w:w="1417" w:type="dxa"/>
          </w:tcPr>
          <w:p w:rsidR="001238A6" w:rsidRPr="00BC3354" w:rsidRDefault="001238A6" w:rsidP="00BC62BC">
            <w:pPr>
              <w:tabs>
                <w:tab w:val="left" w:pos="9180"/>
                <w:tab w:val="left" w:pos="9214"/>
                <w:tab w:val="left" w:pos="9244"/>
              </w:tabs>
              <w:jc w:val="center"/>
              <w:textAlignment w:val="baseline"/>
              <w:rPr>
                <w:rFonts w:ascii="Times New Roman" w:hAnsi="Times New Roman" w:cs="Times New Roman"/>
                <w:lang w:val="id-ID"/>
              </w:rPr>
            </w:pPr>
            <w:r w:rsidRPr="00BC3354">
              <w:rPr>
                <w:rFonts w:ascii="Times New Roman" w:hAnsi="Times New Roman" w:cs="Times New Roman"/>
                <w:lang w:val="id-ID"/>
              </w:rPr>
              <w:t xml:space="preserve">Ginger </w:t>
            </w:r>
          </w:p>
          <w:p w:rsidR="001238A6" w:rsidRPr="00BC3354" w:rsidRDefault="001238A6" w:rsidP="00BC62BC">
            <w:pPr>
              <w:tabs>
                <w:tab w:val="left" w:pos="9180"/>
                <w:tab w:val="left" w:pos="9214"/>
                <w:tab w:val="left" w:pos="9244"/>
              </w:tabs>
              <w:jc w:val="center"/>
              <w:textAlignment w:val="baseline"/>
              <w:rPr>
                <w:rFonts w:ascii="Times New Roman" w:hAnsi="Times New Roman" w:cs="Times New Roman"/>
                <w:i/>
                <w:lang w:val="id-ID"/>
              </w:rPr>
            </w:pPr>
            <w:r w:rsidRPr="00BC3354">
              <w:rPr>
                <w:rFonts w:ascii="Times New Roman" w:hAnsi="Times New Roman" w:cs="Times New Roman"/>
                <w:i/>
                <w:lang w:val="id-ID"/>
              </w:rPr>
              <w:t xml:space="preserve">(Zingiber officinalle) </w:t>
            </w:r>
          </w:p>
        </w:tc>
        <w:tc>
          <w:tcPr>
            <w:tcW w:w="1418" w:type="dxa"/>
          </w:tcPr>
          <w:p w:rsidR="001238A6" w:rsidRPr="00BC3354" w:rsidRDefault="001238A6" w:rsidP="00BC62BC">
            <w:pPr>
              <w:tabs>
                <w:tab w:val="left" w:pos="9180"/>
                <w:tab w:val="left" w:pos="9214"/>
                <w:tab w:val="left" w:pos="9244"/>
              </w:tabs>
              <w:jc w:val="center"/>
              <w:textAlignment w:val="baseline"/>
              <w:rPr>
                <w:rFonts w:ascii="Times New Roman" w:hAnsi="Times New Roman" w:cs="Times New Roman"/>
                <w:lang w:val="id-ID"/>
              </w:rPr>
            </w:pPr>
            <w:r w:rsidRPr="00BC3354">
              <w:rPr>
                <w:rFonts w:ascii="Times New Roman" w:hAnsi="Times New Roman" w:cs="Times New Roman"/>
                <w:lang w:val="id-ID"/>
              </w:rPr>
              <w:t>Galangal</w:t>
            </w:r>
          </w:p>
          <w:p w:rsidR="001238A6" w:rsidRPr="00BC3354" w:rsidRDefault="001238A6" w:rsidP="00BC62BC">
            <w:pPr>
              <w:tabs>
                <w:tab w:val="left" w:pos="9180"/>
                <w:tab w:val="left" w:pos="9214"/>
                <w:tab w:val="left" w:pos="9244"/>
              </w:tabs>
              <w:jc w:val="center"/>
              <w:textAlignment w:val="baseline"/>
              <w:rPr>
                <w:rFonts w:ascii="Times New Roman" w:hAnsi="Times New Roman" w:cs="Times New Roman"/>
                <w:lang w:val="id-ID"/>
              </w:rPr>
            </w:pPr>
            <w:r w:rsidRPr="00BC3354">
              <w:rPr>
                <w:rFonts w:ascii="Times New Roman" w:hAnsi="Times New Roman" w:cs="Times New Roman"/>
                <w:lang w:val="id-ID"/>
              </w:rPr>
              <w:t>(</w:t>
            </w:r>
            <w:r w:rsidRPr="00BC3354">
              <w:rPr>
                <w:rFonts w:ascii="Times New Roman" w:hAnsi="Times New Roman" w:cs="Times New Roman"/>
                <w:i/>
                <w:lang w:val="id-ID"/>
              </w:rPr>
              <w:t>Alpinia galangal</w:t>
            </w:r>
            <w:r w:rsidRPr="00BC3354">
              <w:rPr>
                <w:rFonts w:ascii="Times New Roman" w:hAnsi="Times New Roman" w:cs="Times New Roman"/>
                <w:lang w:val="id-ID"/>
              </w:rPr>
              <w:t xml:space="preserve">) </w:t>
            </w:r>
          </w:p>
        </w:tc>
        <w:tc>
          <w:tcPr>
            <w:tcW w:w="1418" w:type="dxa"/>
          </w:tcPr>
          <w:p w:rsidR="001238A6" w:rsidRPr="00BC3354" w:rsidRDefault="001238A6" w:rsidP="00BC62BC">
            <w:pPr>
              <w:tabs>
                <w:tab w:val="left" w:pos="9180"/>
                <w:tab w:val="left" w:pos="9214"/>
                <w:tab w:val="left" w:pos="9244"/>
              </w:tabs>
              <w:jc w:val="center"/>
              <w:textAlignment w:val="baseline"/>
              <w:rPr>
                <w:rFonts w:ascii="Times New Roman" w:hAnsi="Times New Roman" w:cs="Times New Roman"/>
                <w:lang w:val="id-ID"/>
              </w:rPr>
            </w:pPr>
            <w:r w:rsidRPr="00BC3354">
              <w:rPr>
                <w:rFonts w:ascii="Times New Roman" w:hAnsi="Times New Roman" w:cs="Times New Roman"/>
                <w:lang w:val="id-ID"/>
              </w:rPr>
              <w:t xml:space="preserve">Java Turmeric </w:t>
            </w:r>
          </w:p>
          <w:p w:rsidR="001238A6" w:rsidRPr="00BC3354" w:rsidRDefault="001238A6" w:rsidP="00BC62BC">
            <w:pPr>
              <w:tabs>
                <w:tab w:val="left" w:pos="9180"/>
                <w:tab w:val="left" w:pos="9214"/>
                <w:tab w:val="left" w:pos="9244"/>
              </w:tabs>
              <w:jc w:val="center"/>
              <w:textAlignment w:val="baseline"/>
              <w:rPr>
                <w:rFonts w:ascii="Times New Roman" w:hAnsi="Times New Roman" w:cs="Times New Roman"/>
                <w:i/>
                <w:lang w:val="id-ID"/>
              </w:rPr>
            </w:pPr>
            <w:r w:rsidRPr="00BC3354">
              <w:rPr>
                <w:rFonts w:ascii="Times New Roman" w:hAnsi="Times New Roman" w:cs="Times New Roman"/>
                <w:i/>
                <w:lang w:val="id-ID"/>
              </w:rPr>
              <w:t>(Curcuma xanthorrhiza)</w:t>
            </w:r>
          </w:p>
        </w:tc>
        <w:tc>
          <w:tcPr>
            <w:tcW w:w="1275" w:type="dxa"/>
          </w:tcPr>
          <w:p w:rsidR="001238A6" w:rsidRPr="00BC3354" w:rsidRDefault="001238A6" w:rsidP="00BC62BC">
            <w:pPr>
              <w:tabs>
                <w:tab w:val="left" w:pos="9180"/>
                <w:tab w:val="left" w:pos="9214"/>
                <w:tab w:val="left" w:pos="9244"/>
              </w:tabs>
              <w:jc w:val="center"/>
              <w:textAlignment w:val="baseline"/>
              <w:rPr>
                <w:rFonts w:ascii="Times New Roman" w:hAnsi="Times New Roman" w:cs="Times New Roman"/>
                <w:lang w:val="id-ID"/>
              </w:rPr>
            </w:pPr>
            <w:r w:rsidRPr="00BC3354">
              <w:rPr>
                <w:rFonts w:ascii="Times New Roman" w:hAnsi="Times New Roman" w:cs="Times New Roman"/>
                <w:lang w:val="id-ID"/>
              </w:rPr>
              <w:t>Saffron Turmeric (</w:t>
            </w:r>
            <w:r w:rsidRPr="00BC3354">
              <w:rPr>
                <w:rFonts w:ascii="Times New Roman" w:hAnsi="Times New Roman" w:cs="Times New Roman"/>
                <w:i/>
                <w:lang w:val="id-ID"/>
              </w:rPr>
              <w:t>Curcuma longa</w:t>
            </w:r>
            <w:r w:rsidRPr="00BC3354">
              <w:rPr>
                <w:rFonts w:ascii="Times New Roman" w:hAnsi="Times New Roman" w:cs="Times New Roman"/>
                <w:lang w:val="id-ID"/>
              </w:rPr>
              <w:t xml:space="preserve">) </w:t>
            </w:r>
          </w:p>
        </w:tc>
      </w:tr>
      <w:tr w:rsidR="001238A6" w:rsidRPr="00BC3354" w:rsidTr="00BC62BC">
        <w:tc>
          <w:tcPr>
            <w:tcW w:w="2830" w:type="dxa"/>
            <w:vAlign w:val="bottom"/>
          </w:tcPr>
          <w:p w:rsidR="001238A6" w:rsidRPr="00BC3354" w:rsidRDefault="001238A6" w:rsidP="00BC62BC">
            <w:pPr>
              <w:rPr>
                <w:rFonts w:ascii="Times New Roman" w:hAnsi="Times New Roman" w:cs="Times New Roman"/>
                <w:bCs/>
                <w:iCs/>
                <w:color w:val="000000"/>
                <w:lang w:val="id-ID"/>
              </w:rPr>
            </w:pPr>
            <w:r w:rsidRPr="00BC3354">
              <w:rPr>
                <w:rFonts w:ascii="Times New Roman" w:hAnsi="Times New Roman" w:cs="Times New Roman"/>
                <w:sz w:val="24"/>
                <w:szCs w:val="24"/>
                <w:lang w:val="id-ID"/>
              </w:rPr>
              <w:t xml:space="preserve">Increase of Production </w:t>
            </w:r>
          </w:p>
        </w:tc>
        <w:tc>
          <w:tcPr>
            <w:tcW w:w="851" w:type="dxa"/>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w:t>
            </w:r>
          </w:p>
        </w:tc>
        <w:tc>
          <w:tcPr>
            <w:tcW w:w="1417"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139.70</w:t>
            </w:r>
          </w:p>
        </w:tc>
        <w:tc>
          <w:tcPr>
            <w:tcW w:w="1418"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130.34</w:t>
            </w:r>
          </w:p>
        </w:tc>
        <w:tc>
          <w:tcPr>
            <w:tcW w:w="1418"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137.76</w:t>
            </w:r>
          </w:p>
        </w:tc>
        <w:tc>
          <w:tcPr>
            <w:tcW w:w="1275"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147.21</w:t>
            </w:r>
          </w:p>
        </w:tc>
      </w:tr>
      <w:tr w:rsidR="001238A6" w:rsidRPr="00BC3354" w:rsidTr="00BC62BC">
        <w:tc>
          <w:tcPr>
            <w:tcW w:w="2830" w:type="dxa"/>
            <w:vAlign w:val="bottom"/>
          </w:tcPr>
          <w:p w:rsidR="001238A6" w:rsidRPr="00BC3354" w:rsidRDefault="001238A6" w:rsidP="00BC62BC">
            <w:pPr>
              <w:rPr>
                <w:rFonts w:ascii="Times New Roman" w:hAnsi="Times New Roman" w:cs="Times New Roman"/>
                <w:sz w:val="24"/>
                <w:szCs w:val="24"/>
                <w:lang w:val="id-ID"/>
              </w:rPr>
            </w:pPr>
            <w:r w:rsidRPr="00BC3354">
              <w:rPr>
                <w:rFonts w:ascii="Times New Roman" w:hAnsi="Times New Roman" w:cs="Times New Roman"/>
                <w:sz w:val="24"/>
                <w:szCs w:val="24"/>
                <w:lang w:val="id-ID"/>
              </w:rPr>
              <w:t xml:space="preserve">Increase of Price </w:t>
            </w:r>
          </w:p>
        </w:tc>
        <w:tc>
          <w:tcPr>
            <w:tcW w:w="851" w:type="dxa"/>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w:t>
            </w:r>
          </w:p>
        </w:tc>
        <w:tc>
          <w:tcPr>
            <w:tcW w:w="1417"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115.00</w:t>
            </w:r>
          </w:p>
        </w:tc>
        <w:tc>
          <w:tcPr>
            <w:tcW w:w="1418"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132.14</w:t>
            </w:r>
          </w:p>
        </w:tc>
        <w:tc>
          <w:tcPr>
            <w:tcW w:w="1418"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122.00</w:t>
            </w:r>
          </w:p>
        </w:tc>
        <w:tc>
          <w:tcPr>
            <w:tcW w:w="1275"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145.45</w:t>
            </w:r>
          </w:p>
        </w:tc>
      </w:tr>
      <w:tr w:rsidR="001238A6" w:rsidRPr="00BC3354" w:rsidTr="00BC62BC">
        <w:tc>
          <w:tcPr>
            <w:tcW w:w="2830" w:type="dxa"/>
            <w:vAlign w:val="bottom"/>
          </w:tcPr>
          <w:p w:rsidR="001238A6" w:rsidRPr="00BC3354" w:rsidRDefault="001238A6" w:rsidP="00BC62BC">
            <w:pPr>
              <w:rPr>
                <w:rFonts w:ascii="Times New Roman" w:hAnsi="Times New Roman" w:cs="Times New Roman"/>
                <w:bCs/>
                <w:iCs/>
                <w:lang w:val="id-ID"/>
              </w:rPr>
            </w:pPr>
            <w:r w:rsidRPr="00BC3354">
              <w:rPr>
                <w:rFonts w:ascii="Times New Roman" w:hAnsi="Times New Roman" w:cs="Times New Roman"/>
                <w:sz w:val="24"/>
                <w:szCs w:val="24"/>
                <w:lang w:val="id-ID"/>
              </w:rPr>
              <w:t>Increase of R/C</w:t>
            </w:r>
          </w:p>
        </w:tc>
        <w:tc>
          <w:tcPr>
            <w:tcW w:w="851" w:type="dxa"/>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w:t>
            </w:r>
          </w:p>
        </w:tc>
        <w:tc>
          <w:tcPr>
            <w:tcW w:w="1417"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121.85</w:t>
            </w:r>
          </w:p>
        </w:tc>
        <w:tc>
          <w:tcPr>
            <w:tcW w:w="1418"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130.65</w:t>
            </w:r>
          </w:p>
        </w:tc>
        <w:tc>
          <w:tcPr>
            <w:tcW w:w="1418"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190.62</w:t>
            </w:r>
          </w:p>
        </w:tc>
        <w:tc>
          <w:tcPr>
            <w:tcW w:w="1275"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117.06</w:t>
            </w:r>
          </w:p>
        </w:tc>
      </w:tr>
      <w:tr w:rsidR="001238A6" w:rsidRPr="00BC3354" w:rsidTr="00BC62BC">
        <w:tc>
          <w:tcPr>
            <w:tcW w:w="2830" w:type="dxa"/>
            <w:vAlign w:val="bottom"/>
          </w:tcPr>
          <w:p w:rsidR="001238A6" w:rsidRPr="00BC3354" w:rsidRDefault="001238A6" w:rsidP="00BC62BC">
            <w:pPr>
              <w:rPr>
                <w:rFonts w:ascii="Times New Roman" w:hAnsi="Times New Roman" w:cs="Times New Roman"/>
                <w:sz w:val="24"/>
                <w:szCs w:val="24"/>
                <w:lang w:val="id-ID"/>
              </w:rPr>
            </w:pPr>
            <w:r w:rsidRPr="00BC3354">
              <w:rPr>
                <w:rFonts w:ascii="Times New Roman" w:hAnsi="Times New Roman" w:cs="Times New Roman"/>
                <w:sz w:val="24"/>
                <w:szCs w:val="24"/>
                <w:lang w:val="id-ID"/>
              </w:rPr>
              <w:t xml:space="preserve">Increase of Revenue  </w:t>
            </w:r>
          </w:p>
        </w:tc>
        <w:tc>
          <w:tcPr>
            <w:tcW w:w="851" w:type="dxa"/>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w:t>
            </w:r>
          </w:p>
        </w:tc>
        <w:tc>
          <w:tcPr>
            <w:tcW w:w="1417"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160.65</w:t>
            </w:r>
          </w:p>
        </w:tc>
        <w:tc>
          <w:tcPr>
            <w:tcW w:w="1418"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172.23</w:t>
            </w:r>
          </w:p>
        </w:tc>
        <w:tc>
          <w:tcPr>
            <w:tcW w:w="1418"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168.06</w:t>
            </w:r>
          </w:p>
        </w:tc>
        <w:tc>
          <w:tcPr>
            <w:tcW w:w="1275" w:type="dxa"/>
            <w:vAlign w:val="center"/>
          </w:tcPr>
          <w:p w:rsidR="001238A6" w:rsidRPr="00BC3354" w:rsidRDefault="001238A6" w:rsidP="00BC62BC">
            <w:pPr>
              <w:jc w:val="center"/>
              <w:rPr>
                <w:rFonts w:ascii="Times New Roman" w:hAnsi="Times New Roman" w:cs="Times New Roman"/>
                <w:bCs/>
                <w:color w:val="000000"/>
                <w:lang w:val="id-ID"/>
              </w:rPr>
            </w:pPr>
            <w:r w:rsidRPr="00BC3354">
              <w:rPr>
                <w:rFonts w:ascii="Times New Roman" w:hAnsi="Times New Roman" w:cs="Times New Roman"/>
                <w:bCs/>
                <w:color w:val="000000"/>
                <w:lang w:val="id-ID"/>
              </w:rPr>
              <w:t>214.12</w:t>
            </w:r>
          </w:p>
        </w:tc>
      </w:tr>
    </w:tbl>
    <w:p w:rsidR="001238A6" w:rsidRPr="00BC3354" w:rsidRDefault="001238A6" w:rsidP="001238A6">
      <w:pPr>
        <w:spacing w:after="0" w:line="240" w:lineRule="auto"/>
        <w:rPr>
          <w:rFonts w:ascii="Times New Roman" w:hAnsi="Times New Roman" w:cs="Times New Roman"/>
          <w:sz w:val="24"/>
          <w:szCs w:val="24"/>
          <w:lang w:val="id-ID"/>
        </w:rPr>
      </w:pPr>
    </w:p>
    <w:p w:rsidR="008836D6" w:rsidRPr="00BC3354" w:rsidRDefault="008836D6" w:rsidP="001238A6">
      <w:pPr>
        <w:spacing w:after="0" w:line="240" w:lineRule="auto"/>
        <w:rPr>
          <w:rFonts w:ascii="Times New Roman" w:hAnsi="Times New Roman" w:cs="Times New Roman"/>
          <w:sz w:val="24"/>
          <w:szCs w:val="24"/>
          <w:lang w:val="id-ID"/>
        </w:rPr>
      </w:pPr>
    </w:p>
    <w:p w:rsidR="001238A6" w:rsidRPr="00BC3354" w:rsidRDefault="001238A6" w:rsidP="00D1002C">
      <w:pPr>
        <w:spacing w:after="0" w:line="480" w:lineRule="auto"/>
        <w:rPr>
          <w:rFonts w:ascii="Times New Roman" w:hAnsi="Times New Roman" w:cs="Times New Roman"/>
          <w:sz w:val="24"/>
          <w:szCs w:val="24"/>
          <w:lang w:val="id-ID"/>
        </w:rPr>
      </w:pPr>
      <w:r w:rsidRPr="00BC3354">
        <w:rPr>
          <w:rFonts w:ascii="Times New Roman" w:hAnsi="Times New Roman" w:cs="Times New Roman"/>
          <w:sz w:val="24"/>
          <w:szCs w:val="24"/>
          <w:lang w:val="id-ID"/>
        </w:rPr>
        <w:t>Graphically, the incre</w:t>
      </w:r>
      <w:r w:rsidR="00EC2500" w:rsidRPr="00BC3354">
        <w:rPr>
          <w:rFonts w:ascii="Times New Roman" w:hAnsi="Times New Roman" w:cs="Times New Roman"/>
          <w:sz w:val="24"/>
          <w:szCs w:val="24"/>
          <w:lang w:val="id-ID"/>
        </w:rPr>
        <w:t>ase in production and R/C ratio</w:t>
      </w:r>
      <w:r w:rsidRPr="00BC3354">
        <w:rPr>
          <w:rFonts w:ascii="Times New Roman" w:hAnsi="Times New Roman" w:cs="Times New Roman"/>
          <w:sz w:val="24"/>
          <w:szCs w:val="24"/>
          <w:lang w:val="id-ID"/>
        </w:rPr>
        <w:t xml:space="preserve"> is described in Figures 3 and 4 below.</w:t>
      </w:r>
    </w:p>
    <w:p w:rsidR="001238A6" w:rsidRPr="00BC3354" w:rsidRDefault="001238A6" w:rsidP="001238A6">
      <w:pPr>
        <w:spacing w:after="0" w:line="240" w:lineRule="auto"/>
        <w:rPr>
          <w:rFonts w:ascii="Times New Roman" w:hAnsi="Times New Roman" w:cs="Times New Roman"/>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5"/>
        <w:gridCol w:w="222"/>
        <w:gridCol w:w="4128"/>
      </w:tblGrid>
      <w:tr w:rsidR="001238A6" w:rsidRPr="00BC3354" w:rsidTr="00BD3A67">
        <w:tc>
          <w:tcPr>
            <w:tcW w:w="4144" w:type="dxa"/>
          </w:tcPr>
          <w:p w:rsidR="001238A6" w:rsidRPr="00BC3354" w:rsidRDefault="001238A6" w:rsidP="00BC62BC">
            <w:pPr>
              <w:rPr>
                <w:rFonts w:ascii="Times New Roman" w:hAnsi="Times New Roman" w:cs="Times New Roman"/>
                <w:lang w:val="id-ID"/>
              </w:rPr>
            </w:pPr>
            <w:r w:rsidRPr="00BC3354">
              <w:rPr>
                <w:noProof/>
              </w:rPr>
              <w:lastRenderedPageBreak/>
              <w:drawing>
                <wp:inline distT="0" distB="0" distL="0" distR="0" wp14:anchorId="7595CCF6" wp14:editId="0EE4E3D8">
                  <wp:extent cx="2669540" cy="2728570"/>
                  <wp:effectExtent l="0" t="0" r="1651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17" w:type="dxa"/>
          </w:tcPr>
          <w:p w:rsidR="001238A6" w:rsidRPr="00BC3354" w:rsidRDefault="001238A6" w:rsidP="00BC62BC">
            <w:pPr>
              <w:rPr>
                <w:rFonts w:ascii="Times New Roman" w:hAnsi="Times New Roman" w:cs="Times New Roman"/>
                <w:lang w:val="id-ID"/>
              </w:rPr>
            </w:pPr>
          </w:p>
        </w:tc>
        <w:tc>
          <w:tcPr>
            <w:tcW w:w="4144" w:type="dxa"/>
          </w:tcPr>
          <w:p w:rsidR="001238A6" w:rsidRPr="00BC3354" w:rsidRDefault="001238A6" w:rsidP="00BC62BC">
            <w:pPr>
              <w:jc w:val="center"/>
              <w:rPr>
                <w:rFonts w:ascii="Times New Roman" w:hAnsi="Times New Roman" w:cs="Times New Roman"/>
                <w:lang w:val="id-ID"/>
              </w:rPr>
            </w:pPr>
            <w:r w:rsidRPr="00BC3354">
              <w:rPr>
                <w:noProof/>
              </w:rPr>
              <w:drawing>
                <wp:inline distT="0" distB="0" distL="0" distR="0" wp14:anchorId="7E058D49" wp14:editId="360A3616">
                  <wp:extent cx="2665730" cy="2750516"/>
                  <wp:effectExtent l="0" t="0" r="1270" b="1206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1238A6" w:rsidRPr="00BC3354" w:rsidRDefault="001238A6" w:rsidP="001238A6">
      <w:pPr>
        <w:spacing w:after="0" w:line="240" w:lineRule="auto"/>
        <w:rPr>
          <w:rFonts w:ascii="Times New Roman" w:hAnsi="Times New Roman" w:cs="Times New Roman"/>
          <w:sz w:val="24"/>
          <w:szCs w:val="24"/>
          <w:lang w:val="id-ID"/>
        </w:rPr>
      </w:pPr>
    </w:p>
    <w:tbl>
      <w:tblPr>
        <w:tblStyle w:val="TableGrid"/>
        <w:tblW w:w="850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353"/>
        <w:gridCol w:w="4111"/>
      </w:tblGrid>
      <w:tr w:rsidR="00BD3A67" w:rsidRPr="00BC3354" w:rsidTr="00BD3A67">
        <w:tc>
          <w:tcPr>
            <w:tcW w:w="4041" w:type="dxa"/>
          </w:tcPr>
          <w:p w:rsidR="00BD3A67" w:rsidRPr="00BC3354" w:rsidRDefault="00BD3A67" w:rsidP="00016342">
            <w:pPr>
              <w:spacing w:line="480" w:lineRule="auto"/>
              <w:rPr>
                <w:rFonts w:ascii="Times New Roman" w:hAnsi="Times New Roman" w:cs="Times New Roman"/>
                <w:noProof/>
              </w:rPr>
            </w:pPr>
            <w:r w:rsidRPr="00BC3354">
              <w:rPr>
                <w:rFonts w:ascii="Times New Roman" w:hAnsi="Times New Roman" w:cs="Times New Roman"/>
                <w:b/>
                <w:noProof/>
                <w:lang w:val="id-ID"/>
              </w:rPr>
              <w:t>Figure 3</w:t>
            </w:r>
            <w:r w:rsidRPr="00BC3354">
              <w:rPr>
                <w:rFonts w:ascii="Times New Roman" w:hAnsi="Times New Roman" w:cs="Times New Roman"/>
                <w:noProof/>
                <w:lang w:val="id-ID"/>
              </w:rPr>
              <w:t xml:space="preserve">. Differences in average production of several medicinal plants </w:t>
            </w:r>
            <w:r w:rsidRPr="00BC3354">
              <w:rPr>
                <w:rFonts w:ascii="Times New Roman" w:hAnsi="Times New Roman" w:cs="Times New Roman"/>
                <w:noProof/>
              </w:rPr>
              <w:t xml:space="preserve">cultivation </w:t>
            </w:r>
            <w:r w:rsidRPr="00BC3354">
              <w:rPr>
                <w:rFonts w:ascii="Times New Roman" w:hAnsi="Times New Roman" w:cs="Times New Roman"/>
                <w:noProof/>
                <w:lang w:val="id-ID"/>
              </w:rPr>
              <w:t xml:space="preserve">between </w:t>
            </w:r>
            <w:r w:rsidRPr="00BC3354">
              <w:rPr>
                <w:rFonts w:ascii="Times New Roman" w:hAnsi="Times New Roman" w:cs="Times New Roman"/>
                <w:noProof/>
              </w:rPr>
              <w:t xml:space="preserve">farmers member of </w:t>
            </w:r>
            <w:r w:rsidRPr="00BC3354">
              <w:rPr>
                <w:rFonts w:ascii="Times New Roman" w:hAnsi="Times New Roman" w:cs="Times New Roman"/>
                <w:noProof/>
                <w:lang w:val="id-ID"/>
              </w:rPr>
              <w:t xml:space="preserve">Farmer Group </w:t>
            </w:r>
            <w:r w:rsidRPr="00BC3354">
              <w:rPr>
                <w:rFonts w:ascii="Times New Roman" w:hAnsi="Times New Roman" w:cs="Times New Roman"/>
                <w:noProof/>
              </w:rPr>
              <w:t>and non-Farmer Group</w:t>
            </w:r>
          </w:p>
        </w:tc>
        <w:tc>
          <w:tcPr>
            <w:tcW w:w="353" w:type="dxa"/>
          </w:tcPr>
          <w:p w:rsidR="00BD3A67" w:rsidRPr="00BC3354" w:rsidRDefault="00BD3A67" w:rsidP="00016342">
            <w:pPr>
              <w:spacing w:line="480" w:lineRule="auto"/>
              <w:rPr>
                <w:rFonts w:ascii="Times New Roman" w:hAnsi="Times New Roman" w:cs="Times New Roman"/>
                <w:lang w:val="id-ID"/>
              </w:rPr>
            </w:pPr>
          </w:p>
        </w:tc>
        <w:tc>
          <w:tcPr>
            <w:tcW w:w="4111" w:type="dxa"/>
          </w:tcPr>
          <w:p w:rsidR="00BD3A67" w:rsidRPr="00BC3354" w:rsidRDefault="00BD3A67" w:rsidP="00016342">
            <w:pPr>
              <w:spacing w:line="480" w:lineRule="auto"/>
              <w:rPr>
                <w:noProof/>
                <w:lang w:val="id-ID"/>
              </w:rPr>
            </w:pPr>
            <w:r w:rsidRPr="00BC3354">
              <w:rPr>
                <w:rFonts w:ascii="Times New Roman" w:hAnsi="Times New Roman" w:cs="Times New Roman"/>
                <w:b/>
                <w:noProof/>
                <w:lang w:val="id-ID"/>
              </w:rPr>
              <w:t>Figure 4</w:t>
            </w:r>
            <w:r w:rsidRPr="00BC3354">
              <w:rPr>
                <w:rFonts w:ascii="Times New Roman" w:hAnsi="Times New Roman" w:cs="Times New Roman"/>
                <w:noProof/>
                <w:lang w:val="id-ID"/>
              </w:rPr>
              <w:t xml:space="preserve">. Differences in average R/C ratio of several medicinal plants </w:t>
            </w:r>
            <w:r w:rsidRPr="00BC3354">
              <w:rPr>
                <w:rFonts w:ascii="Times New Roman" w:hAnsi="Times New Roman" w:cs="Times New Roman"/>
                <w:noProof/>
              </w:rPr>
              <w:t xml:space="preserve">cultivation </w:t>
            </w:r>
            <w:r w:rsidRPr="00BC3354">
              <w:rPr>
                <w:rFonts w:ascii="Times New Roman" w:hAnsi="Times New Roman" w:cs="Times New Roman"/>
                <w:noProof/>
                <w:lang w:val="id-ID"/>
              </w:rPr>
              <w:t xml:space="preserve">between </w:t>
            </w:r>
            <w:r w:rsidRPr="00BC3354">
              <w:rPr>
                <w:rFonts w:ascii="Times New Roman" w:hAnsi="Times New Roman" w:cs="Times New Roman"/>
                <w:noProof/>
              </w:rPr>
              <w:t xml:space="preserve">farmers member of </w:t>
            </w:r>
            <w:r w:rsidRPr="00BC3354">
              <w:rPr>
                <w:rFonts w:ascii="Times New Roman" w:hAnsi="Times New Roman" w:cs="Times New Roman"/>
                <w:noProof/>
                <w:lang w:val="id-ID"/>
              </w:rPr>
              <w:t xml:space="preserve">Farmer Group </w:t>
            </w:r>
            <w:r w:rsidRPr="00BC3354">
              <w:rPr>
                <w:rFonts w:ascii="Times New Roman" w:hAnsi="Times New Roman" w:cs="Times New Roman"/>
                <w:noProof/>
              </w:rPr>
              <w:t>and non-Farmer Group</w:t>
            </w:r>
          </w:p>
        </w:tc>
      </w:tr>
    </w:tbl>
    <w:p w:rsidR="00BD3A67" w:rsidRPr="00BC3354" w:rsidRDefault="00BD3A67" w:rsidP="001238A6">
      <w:pPr>
        <w:spacing w:after="0" w:line="240" w:lineRule="auto"/>
        <w:rPr>
          <w:rFonts w:ascii="Times New Roman" w:hAnsi="Times New Roman" w:cs="Times New Roman"/>
          <w:sz w:val="24"/>
          <w:szCs w:val="24"/>
          <w:lang w:val="id-ID"/>
        </w:rPr>
      </w:pPr>
    </w:p>
    <w:p w:rsidR="00FB5D21" w:rsidRPr="00BC3354" w:rsidRDefault="00FB5D21" w:rsidP="001238A6">
      <w:pPr>
        <w:spacing w:after="0" w:line="240" w:lineRule="auto"/>
        <w:rPr>
          <w:rFonts w:ascii="Times New Roman" w:hAnsi="Times New Roman" w:cs="Times New Roman"/>
          <w:sz w:val="24"/>
          <w:szCs w:val="24"/>
          <w:lang w:val="id-ID"/>
        </w:rPr>
      </w:pPr>
    </w:p>
    <w:p w:rsidR="00531B5A" w:rsidRPr="00BC3354" w:rsidRDefault="00531B5A" w:rsidP="001238A6">
      <w:pPr>
        <w:spacing w:after="0" w:line="240" w:lineRule="auto"/>
        <w:rPr>
          <w:rFonts w:ascii="Times New Roman" w:hAnsi="Times New Roman" w:cs="Times New Roman"/>
          <w:sz w:val="24"/>
          <w:szCs w:val="24"/>
          <w:lang w:val="id-ID"/>
        </w:rPr>
      </w:pPr>
    </w:p>
    <w:p w:rsidR="001238A6" w:rsidRPr="00BC3354" w:rsidRDefault="001238A6" w:rsidP="003E3560">
      <w:pPr>
        <w:spacing w:after="0" w:line="480" w:lineRule="auto"/>
        <w:ind w:firstLine="567"/>
        <w:jc w:val="both"/>
        <w:rPr>
          <w:rFonts w:ascii="Times New Roman" w:hAnsi="Times New Roman" w:cs="Times New Roman"/>
          <w:sz w:val="24"/>
          <w:szCs w:val="24"/>
          <w:lang w:val="id-ID"/>
        </w:rPr>
      </w:pPr>
      <w:r w:rsidRPr="00BC3354">
        <w:rPr>
          <w:rFonts w:ascii="Times New Roman" w:hAnsi="Times New Roman" w:cs="Times New Roman"/>
          <w:sz w:val="24"/>
          <w:szCs w:val="24"/>
          <w:lang w:val="id-ID"/>
        </w:rPr>
        <w:t>From the above analysis show that the existence of the Farmer Group on medicinal plant is very helpful in improving the welfare especially farmers. Therefore, the development of the Farmer Group in cultivating medicinal plants needs to be carried out on a wide scale for the farming community so that the impact will be greater in the social economic development of the community. The role of the government, both central and regional, in providing facilitation to support the development of the Farmer Group is very required for attaining success and sustainability in the cultivation of medicinal plants which have very bright business prospects.</w:t>
      </w:r>
    </w:p>
    <w:p w:rsidR="001037AC" w:rsidRPr="00BC3354" w:rsidRDefault="001037AC" w:rsidP="001037AC">
      <w:pPr>
        <w:tabs>
          <w:tab w:val="left" w:pos="9072"/>
        </w:tabs>
        <w:spacing w:after="0" w:line="480" w:lineRule="auto"/>
        <w:jc w:val="both"/>
        <w:rPr>
          <w:rStyle w:val="fontstyle01"/>
          <w:rFonts w:ascii="Times New Roman" w:hAnsi="Times New Roman"/>
          <w:b/>
          <w:sz w:val="24"/>
          <w:szCs w:val="24"/>
          <w:lang w:val="id-ID"/>
        </w:rPr>
      </w:pPr>
    </w:p>
    <w:p w:rsidR="001037AC" w:rsidRPr="00BC3354" w:rsidRDefault="001037AC" w:rsidP="001037AC">
      <w:pPr>
        <w:tabs>
          <w:tab w:val="left" w:pos="9072"/>
        </w:tabs>
        <w:spacing w:after="0" w:line="480" w:lineRule="auto"/>
        <w:jc w:val="both"/>
        <w:rPr>
          <w:rStyle w:val="fontstyle11"/>
          <w:rFonts w:ascii="Times New Roman" w:hAnsi="Times New Roman"/>
          <w:i/>
          <w:sz w:val="24"/>
          <w:szCs w:val="24"/>
          <w:lang w:val="id-ID"/>
        </w:rPr>
      </w:pPr>
      <w:r w:rsidRPr="00BC3354">
        <w:rPr>
          <w:rStyle w:val="fontstyle01"/>
          <w:rFonts w:ascii="Times New Roman" w:hAnsi="Times New Roman"/>
          <w:b/>
          <w:sz w:val="24"/>
          <w:szCs w:val="24"/>
          <w:lang w:val="id-ID"/>
        </w:rPr>
        <w:t>Acknowledgements</w:t>
      </w:r>
      <w:r w:rsidRPr="00BC3354">
        <w:rPr>
          <w:b/>
          <w:bCs/>
          <w:sz w:val="24"/>
          <w:szCs w:val="24"/>
          <w:lang w:val="id-ID"/>
        </w:rPr>
        <w:br/>
      </w:r>
      <w:r w:rsidRPr="00BC3354">
        <w:rPr>
          <w:rStyle w:val="fontstyle21"/>
          <w:rFonts w:ascii="Times New Roman" w:hAnsi="Times New Roman"/>
          <w:i w:val="0"/>
          <w:sz w:val="24"/>
          <w:szCs w:val="24"/>
          <w:lang w:val="id-ID"/>
        </w:rPr>
        <w:t xml:space="preserve">The authors want to thank to Prof. Titin Handayani, MSc. PhD for her kind correction. </w:t>
      </w:r>
    </w:p>
    <w:p w:rsidR="00777CEF" w:rsidRPr="00BC3354" w:rsidRDefault="00777CEF" w:rsidP="001037AC">
      <w:pPr>
        <w:tabs>
          <w:tab w:val="left" w:pos="9072"/>
        </w:tabs>
        <w:spacing w:after="0" w:line="480" w:lineRule="auto"/>
        <w:jc w:val="both"/>
        <w:rPr>
          <w:rFonts w:ascii="Times New Roman" w:eastAsia="Calibri" w:hAnsi="Times New Roman" w:cs="Times New Roman"/>
          <w:b/>
          <w:sz w:val="24"/>
          <w:szCs w:val="24"/>
          <w:lang w:val="id-ID"/>
        </w:rPr>
      </w:pPr>
    </w:p>
    <w:p w:rsidR="00B142FD" w:rsidRPr="00BC3354" w:rsidRDefault="0093311B" w:rsidP="001037AC">
      <w:pPr>
        <w:tabs>
          <w:tab w:val="left" w:pos="9072"/>
        </w:tabs>
        <w:spacing w:after="0" w:line="480" w:lineRule="auto"/>
        <w:jc w:val="both"/>
        <w:rPr>
          <w:rFonts w:ascii="Times New Roman" w:eastAsia="Calibri" w:hAnsi="Times New Roman" w:cs="Times New Roman"/>
          <w:b/>
          <w:sz w:val="24"/>
          <w:szCs w:val="24"/>
          <w:lang w:val="id-ID"/>
        </w:rPr>
      </w:pPr>
      <w:r w:rsidRPr="00BC3354">
        <w:rPr>
          <w:rFonts w:ascii="Times New Roman" w:eastAsia="Calibri" w:hAnsi="Times New Roman" w:cs="Times New Roman"/>
          <w:b/>
          <w:sz w:val="24"/>
          <w:szCs w:val="24"/>
          <w:lang w:val="id-ID"/>
        </w:rPr>
        <w:t>Conclusion</w:t>
      </w:r>
    </w:p>
    <w:p w:rsidR="00B142FD" w:rsidRPr="00BC3354" w:rsidRDefault="009D195B" w:rsidP="0029119A">
      <w:pPr>
        <w:spacing w:after="0" w:line="480" w:lineRule="auto"/>
        <w:jc w:val="both"/>
        <w:rPr>
          <w:rFonts w:ascii="Times New Roman" w:eastAsia="Calibri" w:hAnsi="Times New Roman" w:cs="Times New Roman"/>
          <w:sz w:val="24"/>
          <w:szCs w:val="24"/>
        </w:rPr>
      </w:pPr>
      <w:r w:rsidRPr="00BC3354">
        <w:rPr>
          <w:rFonts w:ascii="Times New Roman" w:eastAsia="Calibri" w:hAnsi="Times New Roman" w:cs="Times New Roman"/>
          <w:sz w:val="24"/>
          <w:szCs w:val="24"/>
        </w:rPr>
        <w:t xml:space="preserve">The existence of medicinal plant Farmer Group is very potential </w:t>
      </w:r>
      <w:r w:rsidR="00602F49" w:rsidRPr="00BC3354">
        <w:rPr>
          <w:rFonts w:ascii="Times New Roman" w:eastAsia="Calibri" w:hAnsi="Times New Roman" w:cs="Times New Roman"/>
          <w:sz w:val="24"/>
          <w:szCs w:val="24"/>
        </w:rPr>
        <w:t xml:space="preserve">to support </w:t>
      </w:r>
      <w:r w:rsidRPr="00BC3354">
        <w:rPr>
          <w:rFonts w:ascii="Times New Roman" w:eastAsia="Calibri" w:hAnsi="Times New Roman" w:cs="Times New Roman"/>
          <w:sz w:val="24"/>
          <w:szCs w:val="24"/>
        </w:rPr>
        <w:t>the economic development</w:t>
      </w:r>
      <w:r w:rsidR="00602F49" w:rsidRPr="00BC3354">
        <w:rPr>
          <w:rFonts w:ascii="Times New Roman" w:eastAsia="Calibri" w:hAnsi="Times New Roman" w:cs="Times New Roman"/>
          <w:sz w:val="24"/>
          <w:szCs w:val="24"/>
        </w:rPr>
        <w:t xml:space="preserve">. </w:t>
      </w:r>
      <w:r w:rsidR="00B142FD" w:rsidRPr="00BC3354">
        <w:rPr>
          <w:rFonts w:ascii="Times New Roman" w:eastAsia="Calibri" w:hAnsi="Times New Roman" w:cs="Times New Roman"/>
          <w:sz w:val="24"/>
          <w:szCs w:val="24"/>
          <w:lang w:val="id-ID"/>
        </w:rPr>
        <w:t xml:space="preserve">The </w:t>
      </w:r>
      <w:r w:rsidR="00EC2500" w:rsidRPr="00BC3354">
        <w:rPr>
          <w:rFonts w:ascii="Times New Roman" w:eastAsia="Calibri" w:hAnsi="Times New Roman" w:cs="Times New Roman"/>
          <w:sz w:val="24"/>
          <w:szCs w:val="24"/>
          <w:lang w:val="id-ID"/>
        </w:rPr>
        <w:t xml:space="preserve">development of medicinal plant </w:t>
      </w:r>
      <w:r w:rsidR="00EC2500" w:rsidRPr="00BC3354">
        <w:rPr>
          <w:rFonts w:ascii="Times New Roman" w:eastAsia="Calibri" w:hAnsi="Times New Roman" w:cs="Times New Roman"/>
          <w:sz w:val="24"/>
          <w:szCs w:val="24"/>
        </w:rPr>
        <w:t>F</w:t>
      </w:r>
      <w:r w:rsidR="00B142FD" w:rsidRPr="00BC3354">
        <w:rPr>
          <w:rFonts w:ascii="Times New Roman" w:eastAsia="Calibri" w:hAnsi="Times New Roman" w:cs="Times New Roman"/>
          <w:sz w:val="24"/>
          <w:szCs w:val="24"/>
          <w:lang w:val="id-ID"/>
        </w:rPr>
        <w:t xml:space="preserve">armer </w:t>
      </w:r>
      <w:r w:rsidR="00BA7C21" w:rsidRPr="00BC3354">
        <w:rPr>
          <w:rFonts w:ascii="Times New Roman" w:eastAsia="Calibri" w:hAnsi="Times New Roman" w:cs="Times New Roman"/>
          <w:sz w:val="24"/>
          <w:szCs w:val="24"/>
          <w:lang w:val="id-ID"/>
        </w:rPr>
        <w:t>Group</w:t>
      </w:r>
      <w:r w:rsidR="00B142FD" w:rsidRPr="00BC3354">
        <w:rPr>
          <w:rFonts w:ascii="Times New Roman" w:eastAsia="Calibri" w:hAnsi="Times New Roman" w:cs="Times New Roman"/>
          <w:sz w:val="24"/>
          <w:szCs w:val="24"/>
          <w:lang w:val="id-ID"/>
        </w:rPr>
        <w:t xml:space="preserve"> must be carried out in harmony between the </w:t>
      </w:r>
      <w:r w:rsidR="00EC2500" w:rsidRPr="00BC3354">
        <w:rPr>
          <w:rFonts w:ascii="Times New Roman" w:eastAsia="Calibri" w:hAnsi="Times New Roman" w:cs="Times New Roman"/>
          <w:sz w:val="24"/>
          <w:szCs w:val="24"/>
          <w:lang w:val="id-ID"/>
        </w:rPr>
        <w:t xml:space="preserve">upstream and downstream sides. </w:t>
      </w:r>
      <w:r w:rsidR="00EC2500" w:rsidRPr="00BC3354">
        <w:rPr>
          <w:rFonts w:ascii="Times New Roman" w:eastAsia="Calibri" w:hAnsi="Times New Roman" w:cs="Times New Roman"/>
          <w:sz w:val="24"/>
          <w:szCs w:val="24"/>
        </w:rPr>
        <w:t>T</w:t>
      </w:r>
      <w:r w:rsidR="00EC2500" w:rsidRPr="00BC3354">
        <w:rPr>
          <w:rFonts w:ascii="Times New Roman" w:eastAsia="Calibri" w:hAnsi="Times New Roman" w:cs="Times New Roman"/>
          <w:sz w:val="24"/>
          <w:szCs w:val="24"/>
          <w:lang w:val="id-ID"/>
        </w:rPr>
        <w:t>he development of</w:t>
      </w:r>
      <w:r w:rsidR="00EC2500" w:rsidRPr="00BC3354">
        <w:rPr>
          <w:rFonts w:ascii="Times New Roman" w:eastAsia="Calibri" w:hAnsi="Times New Roman" w:cs="Times New Roman"/>
          <w:sz w:val="24"/>
          <w:szCs w:val="24"/>
        </w:rPr>
        <w:t xml:space="preserve"> </w:t>
      </w:r>
      <w:r w:rsidR="00602F49" w:rsidRPr="00BC3354">
        <w:rPr>
          <w:rFonts w:ascii="Times New Roman" w:eastAsia="Calibri" w:hAnsi="Times New Roman" w:cs="Times New Roman"/>
          <w:sz w:val="24"/>
          <w:szCs w:val="24"/>
        </w:rPr>
        <w:t xml:space="preserve">medicinal plant </w:t>
      </w:r>
      <w:r w:rsidR="00EC2500" w:rsidRPr="00BC3354">
        <w:rPr>
          <w:rFonts w:ascii="Times New Roman" w:eastAsia="Calibri" w:hAnsi="Times New Roman" w:cs="Times New Roman"/>
          <w:sz w:val="24"/>
          <w:szCs w:val="24"/>
          <w:lang w:val="id-ID"/>
        </w:rPr>
        <w:t>F</w:t>
      </w:r>
      <w:r w:rsidR="00B142FD" w:rsidRPr="00BC3354">
        <w:rPr>
          <w:rFonts w:ascii="Times New Roman" w:eastAsia="Calibri" w:hAnsi="Times New Roman" w:cs="Times New Roman"/>
          <w:sz w:val="24"/>
          <w:szCs w:val="24"/>
          <w:lang w:val="id-ID"/>
        </w:rPr>
        <w:t xml:space="preserve">armer </w:t>
      </w:r>
      <w:r w:rsidR="00BA7C21" w:rsidRPr="00BC3354">
        <w:rPr>
          <w:rFonts w:ascii="Times New Roman" w:eastAsia="Calibri" w:hAnsi="Times New Roman" w:cs="Times New Roman"/>
          <w:sz w:val="24"/>
          <w:szCs w:val="24"/>
          <w:lang w:val="id-ID"/>
        </w:rPr>
        <w:t>Group</w:t>
      </w:r>
      <w:r w:rsidR="00B142FD" w:rsidRPr="00BC3354">
        <w:rPr>
          <w:rFonts w:ascii="Times New Roman" w:eastAsia="Calibri" w:hAnsi="Times New Roman" w:cs="Times New Roman"/>
          <w:sz w:val="24"/>
          <w:szCs w:val="24"/>
          <w:lang w:val="id-ID"/>
        </w:rPr>
        <w:t xml:space="preserve"> must be directed to obtain a profitably synergy between medicinal plant farmers and </w:t>
      </w:r>
      <w:r w:rsidR="00BF5820" w:rsidRPr="00BC3354">
        <w:rPr>
          <w:rFonts w:ascii="Times New Roman" w:eastAsia="Calibri" w:hAnsi="Times New Roman" w:cs="Times New Roman"/>
          <w:sz w:val="24"/>
          <w:szCs w:val="24"/>
          <w:lang w:val="id-ID"/>
        </w:rPr>
        <w:t>traditional</w:t>
      </w:r>
      <w:r w:rsidR="00B142FD" w:rsidRPr="00BC3354">
        <w:rPr>
          <w:rFonts w:ascii="Times New Roman" w:eastAsia="Calibri" w:hAnsi="Times New Roman" w:cs="Times New Roman"/>
          <w:sz w:val="24"/>
          <w:szCs w:val="24"/>
          <w:lang w:val="id-ID"/>
        </w:rPr>
        <w:t xml:space="preserve"> medicine industry. The development of th</w:t>
      </w:r>
      <w:r w:rsidR="00EC2500" w:rsidRPr="00BC3354">
        <w:rPr>
          <w:rFonts w:ascii="Times New Roman" w:eastAsia="Calibri" w:hAnsi="Times New Roman" w:cs="Times New Roman"/>
          <w:sz w:val="24"/>
          <w:szCs w:val="24"/>
          <w:lang w:val="id-ID"/>
        </w:rPr>
        <w:t xml:space="preserve">e </w:t>
      </w:r>
      <w:r w:rsidR="00602F49" w:rsidRPr="00BC3354">
        <w:rPr>
          <w:rFonts w:ascii="Times New Roman" w:eastAsia="Calibri" w:hAnsi="Times New Roman" w:cs="Times New Roman"/>
          <w:sz w:val="24"/>
          <w:szCs w:val="24"/>
        </w:rPr>
        <w:t xml:space="preserve">medicinal plant </w:t>
      </w:r>
      <w:r w:rsidR="00EC2500" w:rsidRPr="00BC3354">
        <w:rPr>
          <w:rFonts w:ascii="Times New Roman" w:eastAsia="Calibri" w:hAnsi="Times New Roman" w:cs="Times New Roman"/>
          <w:sz w:val="24"/>
          <w:szCs w:val="24"/>
          <w:lang w:val="id-ID"/>
        </w:rPr>
        <w:t>F</w:t>
      </w:r>
      <w:r w:rsidR="00B142FD" w:rsidRPr="00BC3354">
        <w:rPr>
          <w:rFonts w:ascii="Times New Roman" w:eastAsia="Calibri" w:hAnsi="Times New Roman" w:cs="Times New Roman"/>
          <w:sz w:val="24"/>
          <w:szCs w:val="24"/>
          <w:lang w:val="id-ID"/>
        </w:rPr>
        <w:t xml:space="preserve">armer </w:t>
      </w:r>
      <w:r w:rsidR="00BA7C21" w:rsidRPr="00BC3354">
        <w:rPr>
          <w:rFonts w:ascii="Times New Roman" w:eastAsia="Calibri" w:hAnsi="Times New Roman" w:cs="Times New Roman"/>
          <w:sz w:val="24"/>
          <w:szCs w:val="24"/>
          <w:lang w:val="id-ID"/>
        </w:rPr>
        <w:t>Group</w:t>
      </w:r>
      <w:r w:rsidR="00B142FD" w:rsidRPr="00BC3354">
        <w:rPr>
          <w:rFonts w:ascii="Times New Roman" w:eastAsia="Calibri" w:hAnsi="Times New Roman" w:cs="Times New Roman"/>
          <w:sz w:val="24"/>
          <w:szCs w:val="24"/>
          <w:lang w:val="id-ID"/>
        </w:rPr>
        <w:t xml:space="preserve"> is expected to increase the</w:t>
      </w:r>
      <w:r w:rsidR="00623B81" w:rsidRPr="00BC3354">
        <w:rPr>
          <w:rFonts w:ascii="Times New Roman" w:eastAsia="Calibri" w:hAnsi="Times New Roman" w:cs="Times New Roman"/>
          <w:sz w:val="24"/>
          <w:szCs w:val="24"/>
          <w:lang w:val="id-ID"/>
        </w:rPr>
        <w:t xml:space="preserve"> </w:t>
      </w:r>
      <w:r w:rsidR="00B142FD" w:rsidRPr="00BC3354">
        <w:rPr>
          <w:rFonts w:ascii="Times New Roman" w:eastAsia="Calibri" w:hAnsi="Times New Roman" w:cs="Times New Roman"/>
          <w:sz w:val="24"/>
          <w:szCs w:val="24"/>
          <w:lang w:val="id-ID"/>
        </w:rPr>
        <w:t>competitiv</w:t>
      </w:r>
      <w:r w:rsidR="009C2849" w:rsidRPr="00BC3354">
        <w:rPr>
          <w:rFonts w:ascii="Times New Roman" w:eastAsia="Calibri" w:hAnsi="Times New Roman" w:cs="Times New Roman"/>
          <w:sz w:val="24"/>
          <w:szCs w:val="24"/>
          <w:lang w:val="id-ID"/>
        </w:rPr>
        <w:t>eness of the production of traditional medicine plant</w:t>
      </w:r>
      <w:r w:rsidR="003F7CF7" w:rsidRPr="00BC3354">
        <w:rPr>
          <w:rFonts w:ascii="Times New Roman" w:eastAsia="Calibri" w:hAnsi="Times New Roman" w:cs="Times New Roman"/>
          <w:sz w:val="24"/>
          <w:szCs w:val="24"/>
          <w:lang w:val="id-ID"/>
        </w:rPr>
        <w:t>s</w:t>
      </w:r>
      <w:r w:rsidR="00EC2500" w:rsidRPr="00BC3354">
        <w:rPr>
          <w:rFonts w:ascii="Times New Roman" w:eastAsia="Calibri" w:hAnsi="Times New Roman" w:cs="Times New Roman"/>
          <w:sz w:val="24"/>
          <w:szCs w:val="24"/>
          <w:lang w:val="id-ID"/>
        </w:rPr>
        <w:t xml:space="preserve"> and </w:t>
      </w:r>
      <w:r w:rsidR="003E193A" w:rsidRPr="00BC3354">
        <w:rPr>
          <w:rFonts w:ascii="Times New Roman" w:eastAsia="Calibri" w:hAnsi="Times New Roman" w:cs="Times New Roman"/>
          <w:sz w:val="24"/>
          <w:szCs w:val="24"/>
          <w:lang w:val="id-ID"/>
        </w:rPr>
        <w:t>provide sustainable supply of raw meterials to the traditional medicine in</w:t>
      </w:r>
      <w:r w:rsidR="002B0D1E" w:rsidRPr="00BC3354">
        <w:rPr>
          <w:rFonts w:ascii="Times New Roman" w:eastAsia="Calibri" w:hAnsi="Times New Roman" w:cs="Times New Roman"/>
          <w:sz w:val="24"/>
          <w:szCs w:val="24"/>
          <w:lang w:val="id-ID"/>
        </w:rPr>
        <w:t>dustry</w:t>
      </w:r>
      <w:r w:rsidR="00EC2500" w:rsidRPr="00BC3354">
        <w:rPr>
          <w:rFonts w:ascii="Times New Roman" w:eastAsia="Calibri" w:hAnsi="Times New Roman" w:cs="Times New Roman"/>
          <w:sz w:val="24"/>
          <w:szCs w:val="24"/>
        </w:rPr>
        <w:t>. F</w:t>
      </w:r>
      <w:r w:rsidR="002B0D1E" w:rsidRPr="00BC3354">
        <w:rPr>
          <w:rFonts w:ascii="Times New Roman" w:eastAsia="Calibri" w:hAnsi="Times New Roman" w:cs="Times New Roman"/>
          <w:sz w:val="24"/>
          <w:szCs w:val="24"/>
          <w:lang w:val="id-ID"/>
        </w:rPr>
        <w:t>urthermore</w:t>
      </w:r>
      <w:r w:rsidR="00EC2500" w:rsidRPr="00BC3354">
        <w:rPr>
          <w:rFonts w:ascii="Times New Roman" w:eastAsia="Calibri" w:hAnsi="Times New Roman" w:cs="Times New Roman"/>
          <w:sz w:val="24"/>
          <w:szCs w:val="24"/>
        </w:rPr>
        <w:t>,</w:t>
      </w:r>
      <w:r w:rsidR="002B0D1E" w:rsidRPr="00BC3354">
        <w:rPr>
          <w:rFonts w:ascii="Times New Roman" w:eastAsia="Calibri" w:hAnsi="Times New Roman" w:cs="Times New Roman"/>
          <w:sz w:val="24"/>
          <w:szCs w:val="24"/>
          <w:lang w:val="id-ID"/>
        </w:rPr>
        <w:t xml:space="preserve"> </w:t>
      </w:r>
      <w:r w:rsidR="00EC2500" w:rsidRPr="00BC3354">
        <w:rPr>
          <w:rFonts w:ascii="Times New Roman" w:eastAsia="Calibri" w:hAnsi="Times New Roman" w:cs="Times New Roman"/>
          <w:sz w:val="24"/>
          <w:szCs w:val="24"/>
        </w:rPr>
        <w:t>the development of Farmer Group will</w:t>
      </w:r>
      <w:r w:rsidR="003E193A" w:rsidRPr="00BC3354">
        <w:rPr>
          <w:rFonts w:ascii="Times New Roman" w:eastAsia="Calibri" w:hAnsi="Times New Roman" w:cs="Times New Roman"/>
          <w:sz w:val="24"/>
          <w:szCs w:val="24"/>
          <w:lang w:val="id-ID"/>
        </w:rPr>
        <w:t xml:space="preserve"> have a great impact to support the traditional</w:t>
      </w:r>
      <w:r w:rsidR="00623B81" w:rsidRPr="00BC3354">
        <w:rPr>
          <w:rFonts w:ascii="Times New Roman" w:eastAsia="Calibri" w:hAnsi="Times New Roman" w:cs="Times New Roman"/>
          <w:sz w:val="24"/>
          <w:szCs w:val="24"/>
          <w:lang w:val="id-ID"/>
        </w:rPr>
        <w:t xml:space="preserve"> medicine business</w:t>
      </w:r>
      <w:r w:rsidR="003E193A" w:rsidRPr="00BC3354">
        <w:rPr>
          <w:rFonts w:ascii="Times New Roman" w:eastAsia="Calibri" w:hAnsi="Times New Roman" w:cs="Times New Roman"/>
          <w:sz w:val="24"/>
          <w:szCs w:val="24"/>
          <w:lang w:val="id-ID"/>
        </w:rPr>
        <w:t xml:space="preserve">, increase </w:t>
      </w:r>
      <w:r w:rsidR="003E193A" w:rsidRPr="00BC3354">
        <w:rPr>
          <w:rStyle w:val="fontstyle01"/>
          <w:rFonts w:ascii="Times New Roman" w:hAnsi="Times New Roman" w:cs="Times New Roman"/>
          <w:color w:val="auto"/>
          <w:sz w:val="24"/>
          <w:szCs w:val="24"/>
          <w:lang w:val="id-ID"/>
        </w:rPr>
        <w:t>contribution</w:t>
      </w:r>
      <w:r w:rsidR="003E193A" w:rsidRPr="00BC3354">
        <w:rPr>
          <w:rFonts w:ascii="Times New Roman" w:hAnsi="Times New Roman" w:cs="Times New Roman"/>
          <w:sz w:val="24"/>
          <w:szCs w:val="24"/>
          <w:lang w:val="id-ID"/>
        </w:rPr>
        <w:t xml:space="preserve"> </w:t>
      </w:r>
      <w:r w:rsidR="003E193A" w:rsidRPr="00BC3354">
        <w:rPr>
          <w:rStyle w:val="fontstyle01"/>
          <w:rFonts w:ascii="Times New Roman" w:hAnsi="Times New Roman" w:cs="Times New Roman"/>
          <w:color w:val="auto"/>
          <w:sz w:val="24"/>
          <w:szCs w:val="24"/>
          <w:lang w:val="id-ID"/>
        </w:rPr>
        <w:t xml:space="preserve">to national healthcare systems, and </w:t>
      </w:r>
      <w:r w:rsidR="00940E34" w:rsidRPr="00BC3354">
        <w:rPr>
          <w:rStyle w:val="fontstyle01"/>
          <w:rFonts w:ascii="Times New Roman" w:hAnsi="Times New Roman" w:cs="Times New Roman"/>
          <w:color w:val="auto"/>
          <w:sz w:val="24"/>
          <w:szCs w:val="24"/>
          <w:lang w:val="id-ID"/>
        </w:rPr>
        <w:t xml:space="preserve">boost </w:t>
      </w:r>
      <w:r w:rsidR="00C13456" w:rsidRPr="00BC3354">
        <w:rPr>
          <w:rStyle w:val="fontstyle01"/>
          <w:rFonts w:ascii="Times New Roman" w:hAnsi="Times New Roman" w:cs="Times New Roman"/>
          <w:color w:val="auto"/>
          <w:sz w:val="24"/>
          <w:szCs w:val="24"/>
          <w:lang w:val="id-ID"/>
        </w:rPr>
        <w:t xml:space="preserve">community </w:t>
      </w:r>
      <w:r w:rsidR="003E193A" w:rsidRPr="00BC3354">
        <w:rPr>
          <w:rStyle w:val="fontstyle01"/>
          <w:rFonts w:ascii="Times New Roman" w:hAnsi="Times New Roman" w:cs="Times New Roman"/>
          <w:color w:val="auto"/>
          <w:sz w:val="24"/>
          <w:szCs w:val="24"/>
          <w:lang w:val="id-ID"/>
        </w:rPr>
        <w:t>de</w:t>
      </w:r>
      <w:r w:rsidR="00C13456" w:rsidRPr="00BC3354">
        <w:rPr>
          <w:rStyle w:val="fontstyle01"/>
          <w:rFonts w:ascii="Times New Roman" w:hAnsi="Times New Roman" w:cs="Times New Roman"/>
          <w:color w:val="auto"/>
          <w:sz w:val="24"/>
          <w:szCs w:val="24"/>
          <w:lang w:val="id-ID"/>
        </w:rPr>
        <w:t>velopment</w:t>
      </w:r>
      <w:r w:rsidR="00940E34" w:rsidRPr="00BC3354">
        <w:rPr>
          <w:rStyle w:val="fontstyle01"/>
          <w:rFonts w:ascii="Times New Roman" w:hAnsi="Times New Roman" w:cs="Times New Roman"/>
          <w:color w:val="auto"/>
          <w:sz w:val="24"/>
          <w:szCs w:val="24"/>
          <w:lang w:val="id-ID"/>
        </w:rPr>
        <w:t xml:space="preserve">. </w:t>
      </w:r>
    </w:p>
    <w:p w:rsidR="00531B5A" w:rsidRPr="00BC3354" w:rsidRDefault="00531B5A" w:rsidP="00D1002C">
      <w:pPr>
        <w:tabs>
          <w:tab w:val="left" w:pos="9072"/>
        </w:tabs>
        <w:spacing w:after="0" w:line="480" w:lineRule="auto"/>
        <w:jc w:val="both"/>
        <w:rPr>
          <w:rStyle w:val="fontstyle01"/>
          <w:rFonts w:ascii="Times New Roman" w:hAnsi="Times New Roman" w:cs="Times New Roman"/>
          <w:color w:val="auto"/>
          <w:sz w:val="24"/>
          <w:szCs w:val="24"/>
          <w:lang w:val="id-ID"/>
        </w:rPr>
      </w:pPr>
    </w:p>
    <w:p w:rsidR="00B142FD" w:rsidRPr="00BC3354" w:rsidRDefault="00501E17" w:rsidP="001037AC">
      <w:pPr>
        <w:spacing w:after="0" w:line="480" w:lineRule="auto"/>
        <w:rPr>
          <w:rFonts w:ascii="Times New Roman" w:hAnsi="Times New Roman" w:cs="Times New Roman"/>
          <w:b/>
          <w:sz w:val="24"/>
          <w:szCs w:val="24"/>
          <w:lang w:val="id-ID"/>
        </w:rPr>
      </w:pPr>
      <w:r w:rsidRPr="00BC3354">
        <w:rPr>
          <w:rFonts w:ascii="Times New Roman" w:hAnsi="Times New Roman" w:cs="Times New Roman"/>
          <w:b/>
          <w:sz w:val="24"/>
          <w:szCs w:val="24"/>
          <w:lang w:val="id-ID"/>
        </w:rPr>
        <w:t>References</w:t>
      </w:r>
    </w:p>
    <w:p w:rsidR="0066450A" w:rsidRPr="00BC3354" w:rsidRDefault="0066450A" w:rsidP="001037AC">
      <w:pPr>
        <w:spacing w:after="0" w:line="480" w:lineRule="auto"/>
        <w:ind w:left="425" w:hanging="425"/>
        <w:jc w:val="both"/>
        <w:rPr>
          <w:rFonts w:ascii="Times New Roman" w:hAnsi="Times New Roman" w:cs="Times New Roman"/>
          <w:sz w:val="24"/>
          <w:szCs w:val="24"/>
          <w:lang w:val="id-ID"/>
        </w:rPr>
      </w:pPr>
      <w:r w:rsidRPr="00BC3354">
        <w:rPr>
          <w:rFonts w:ascii="Times New Roman" w:hAnsi="Times New Roman" w:cs="Times New Roman"/>
          <w:sz w:val="24"/>
          <w:szCs w:val="24"/>
          <w:lang w:val="id-ID"/>
        </w:rPr>
        <w:t xml:space="preserve">Andarini. M. </w:t>
      </w:r>
      <w:r w:rsidRPr="00BC3354">
        <w:rPr>
          <w:rFonts w:ascii="Times New Roman" w:hAnsi="Times New Roman" w:cs="Times New Roman"/>
          <w:sz w:val="24"/>
          <w:szCs w:val="24"/>
        </w:rPr>
        <w:t>(</w:t>
      </w:r>
      <w:r w:rsidRPr="00BC3354">
        <w:rPr>
          <w:rFonts w:ascii="Times New Roman" w:hAnsi="Times New Roman" w:cs="Times New Roman"/>
          <w:sz w:val="24"/>
          <w:szCs w:val="24"/>
          <w:lang w:val="id-ID"/>
        </w:rPr>
        <w:t>2020</w:t>
      </w:r>
      <w:r w:rsidRPr="00BC3354">
        <w:rPr>
          <w:rFonts w:ascii="Times New Roman" w:hAnsi="Times New Roman" w:cs="Times New Roman"/>
          <w:sz w:val="24"/>
          <w:szCs w:val="24"/>
        </w:rPr>
        <w:t>)</w:t>
      </w:r>
      <w:r w:rsidRPr="00BC3354">
        <w:rPr>
          <w:rFonts w:ascii="Times New Roman" w:hAnsi="Times New Roman" w:cs="Times New Roman"/>
          <w:sz w:val="24"/>
          <w:szCs w:val="24"/>
          <w:lang w:val="id-ID"/>
        </w:rPr>
        <w:t>. Standardisasi Obat Herbal dan Tantangan Dalam Masa Pandemi Covid-19. https://biofarmaka.ipb.ac.id/biofarmaka/2020/Materi%20Webinar%20TropBRC%20%237%20-%20Dra.%20Rr.%20Mayagustina%20Andarini,%20Apt., %20MSc..pdf</w:t>
      </w:r>
    </w:p>
    <w:p w:rsidR="0066450A" w:rsidRPr="00BC3354" w:rsidRDefault="0066450A" w:rsidP="001037AC">
      <w:pPr>
        <w:spacing w:after="0" w:line="480" w:lineRule="auto"/>
        <w:ind w:left="425" w:hanging="425"/>
        <w:jc w:val="both"/>
        <w:rPr>
          <w:rFonts w:ascii="Times New Roman" w:hAnsi="Times New Roman" w:cs="Times New Roman"/>
          <w:sz w:val="24"/>
          <w:szCs w:val="24"/>
          <w:lang w:val="id-ID"/>
        </w:rPr>
      </w:pPr>
      <w:r w:rsidRPr="00BC3354">
        <w:rPr>
          <w:rFonts w:ascii="Times New Roman" w:hAnsi="Times New Roman" w:cs="Times New Roman"/>
          <w:sz w:val="24"/>
          <w:szCs w:val="24"/>
          <w:lang w:val="id-ID"/>
        </w:rPr>
        <w:t xml:space="preserve">Agency for the Assessment and Application of Technology (2016). </w:t>
      </w:r>
      <w:r w:rsidRPr="00BC3354">
        <w:rPr>
          <w:rFonts w:ascii="Times New Roman" w:hAnsi="Times New Roman" w:cs="Times New Roman"/>
          <w:i/>
          <w:sz w:val="24"/>
          <w:szCs w:val="24"/>
          <w:lang w:val="id-ID"/>
        </w:rPr>
        <w:t>Health Technology Outlook.</w:t>
      </w:r>
    </w:p>
    <w:p w:rsidR="0066450A" w:rsidRPr="00BC3354" w:rsidRDefault="0066450A" w:rsidP="001037AC">
      <w:pPr>
        <w:spacing w:after="0" w:line="480" w:lineRule="auto"/>
        <w:ind w:left="425" w:hanging="425"/>
        <w:jc w:val="both"/>
        <w:rPr>
          <w:rFonts w:ascii="Times New Roman" w:hAnsi="Times New Roman" w:cs="Times New Roman"/>
          <w:sz w:val="24"/>
          <w:szCs w:val="24"/>
          <w:lang w:val="id-ID"/>
        </w:rPr>
      </w:pPr>
      <w:r w:rsidRPr="00BC3354">
        <w:rPr>
          <w:rFonts w:ascii="Times New Roman" w:hAnsi="Times New Roman" w:cs="Times New Roman"/>
          <w:sz w:val="24"/>
          <w:szCs w:val="24"/>
          <w:lang w:val="id-ID"/>
        </w:rPr>
        <w:t>Agency for Food and Drug Supervisory (2020). Hilirisasi dan Komersialisasi Inovasi Herbal Untuk Peningkatan Daya Saing Jamu dan Fitofarmaka.</w:t>
      </w:r>
      <w:r w:rsidRPr="00BC3354">
        <w:rPr>
          <w:rFonts w:ascii="Times New Roman" w:hAnsi="Times New Roman" w:cs="Times New Roman"/>
          <w:i/>
          <w:sz w:val="24"/>
          <w:szCs w:val="24"/>
          <w:lang w:val="id-ID"/>
        </w:rPr>
        <w:t xml:space="preserve">  </w:t>
      </w:r>
      <w:hyperlink r:id="rId16" w:history="1">
        <w:r w:rsidRPr="00BC3354">
          <w:rPr>
            <w:rStyle w:val="Hyperlink"/>
            <w:rFonts w:ascii="Times New Roman" w:hAnsi="Times New Roman" w:cs="Times New Roman"/>
            <w:sz w:val="24"/>
            <w:szCs w:val="24"/>
            <w:lang w:val="id-ID"/>
          </w:rPr>
          <w:t>https://bikinpabrik.id/wp-content/uploads/2020/02/Hilirisasi-komersialisasi-inovasi-Herbal-dan-Peningkatan-daya-Saing.pdf</w:t>
        </w:r>
      </w:hyperlink>
    </w:p>
    <w:p w:rsidR="0066450A" w:rsidRPr="00BC3354" w:rsidRDefault="0066450A" w:rsidP="001037AC">
      <w:pPr>
        <w:spacing w:after="0" w:line="480" w:lineRule="auto"/>
        <w:ind w:left="425" w:hanging="425"/>
        <w:jc w:val="both"/>
        <w:rPr>
          <w:rStyle w:val="Hyperlink"/>
          <w:rFonts w:ascii="Times New Roman" w:hAnsi="Times New Roman" w:cs="Times New Roman"/>
          <w:sz w:val="24"/>
          <w:szCs w:val="24"/>
          <w:lang w:val="id-ID"/>
        </w:rPr>
      </w:pPr>
      <w:r w:rsidRPr="00BC3354">
        <w:rPr>
          <w:rFonts w:ascii="Times New Roman" w:hAnsi="Times New Roman" w:cs="Times New Roman"/>
          <w:sz w:val="24"/>
          <w:szCs w:val="24"/>
          <w:lang w:val="id-ID"/>
        </w:rPr>
        <w:t>Agency for Food and Drug Supervisory. (2019). Peraturan Badan Pengawas Obat dan Makanan Nomor 32, tahun 2019, tentang Persyaratan keamanan dan mutu obat tradisional.</w:t>
      </w:r>
      <w:r w:rsidRPr="00BC3354">
        <w:rPr>
          <w:rFonts w:ascii="Times New Roman" w:hAnsi="Times New Roman" w:cs="Times New Roman"/>
          <w:b/>
          <w:sz w:val="24"/>
          <w:szCs w:val="24"/>
          <w:lang w:val="id-ID"/>
        </w:rPr>
        <w:t xml:space="preserve"> </w:t>
      </w:r>
      <w:hyperlink r:id="rId17" w:history="1">
        <w:r w:rsidRPr="00BC3354">
          <w:rPr>
            <w:rStyle w:val="Hyperlink"/>
            <w:rFonts w:ascii="Times New Roman" w:hAnsi="Times New Roman" w:cs="Times New Roman"/>
            <w:sz w:val="24"/>
            <w:szCs w:val="24"/>
            <w:lang w:val="id-ID"/>
          </w:rPr>
          <w:t>https://peraturanpedia.id/peraturan-badan-pengawas-obat-dan-makanan-nomor-32-tahun-2019/</w:t>
        </w:r>
      </w:hyperlink>
    </w:p>
    <w:p w:rsidR="0066450A" w:rsidRPr="00BC3354" w:rsidRDefault="0066450A" w:rsidP="001037AC">
      <w:pPr>
        <w:spacing w:after="0" w:line="480" w:lineRule="auto"/>
        <w:ind w:left="425" w:hanging="425"/>
        <w:rPr>
          <w:rStyle w:val="fontstyle01"/>
          <w:rFonts w:ascii="Times New Roman" w:hAnsi="Times New Roman" w:cs="Times New Roman"/>
          <w:sz w:val="24"/>
          <w:szCs w:val="24"/>
          <w:lang w:val="id-ID"/>
        </w:rPr>
      </w:pPr>
      <w:r w:rsidRPr="00BC3354">
        <w:rPr>
          <w:rStyle w:val="fontstyle01"/>
          <w:rFonts w:ascii="Times New Roman" w:hAnsi="Times New Roman" w:cs="Times New Roman"/>
          <w:sz w:val="24"/>
          <w:szCs w:val="24"/>
          <w:lang w:val="id-ID"/>
        </w:rPr>
        <w:t>Bareetseng. S. (2022).</w:t>
      </w:r>
      <w:r w:rsidRPr="00BC3354">
        <w:rPr>
          <w:rFonts w:ascii="Times New Roman" w:hAnsi="Times New Roman" w:cs="Times New Roman"/>
          <w:sz w:val="24"/>
          <w:szCs w:val="24"/>
          <w:lang w:val="id-ID"/>
        </w:rPr>
        <w:t xml:space="preserve"> </w:t>
      </w:r>
      <w:r w:rsidRPr="00BC3354">
        <w:rPr>
          <w:rStyle w:val="fontstyle01"/>
          <w:rFonts w:ascii="Times New Roman" w:hAnsi="Times New Roman" w:cs="Times New Roman"/>
          <w:sz w:val="24"/>
          <w:szCs w:val="24"/>
          <w:lang w:val="id-ID"/>
        </w:rPr>
        <w:t>The Worldwide Herbal Market: Trends</w:t>
      </w:r>
      <w:r w:rsidRPr="00BC3354">
        <w:rPr>
          <w:rFonts w:ascii="Times New Roman" w:hAnsi="Times New Roman" w:cs="Times New Roman"/>
          <w:b/>
          <w:bCs/>
          <w:sz w:val="24"/>
          <w:szCs w:val="24"/>
          <w:lang w:val="id-ID"/>
        </w:rPr>
        <w:t xml:space="preserve"> </w:t>
      </w:r>
      <w:r w:rsidRPr="00BC3354">
        <w:rPr>
          <w:rStyle w:val="fontstyle01"/>
          <w:rFonts w:ascii="Times New Roman" w:hAnsi="Times New Roman" w:cs="Times New Roman"/>
          <w:sz w:val="24"/>
          <w:szCs w:val="24"/>
          <w:lang w:val="id-ID"/>
        </w:rPr>
        <w:t xml:space="preserve">and Opportunities. Journal of Biomedical Research and Environmental Sciences. Vol 3, Issue: 5, p: 575-584. </w:t>
      </w:r>
      <w:hyperlink r:id="rId18" w:history="1">
        <w:r w:rsidRPr="00BC3354">
          <w:rPr>
            <w:rStyle w:val="Hyperlink"/>
            <w:rFonts w:ascii="Times New Roman" w:hAnsi="Times New Roman" w:cs="Times New Roman"/>
            <w:color w:val="auto"/>
            <w:sz w:val="24"/>
            <w:szCs w:val="24"/>
            <w:lang w:val="id-ID"/>
          </w:rPr>
          <w:t>https://www.jelsciences.com/articles/jbres1482.pdf</w:t>
        </w:r>
      </w:hyperlink>
      <w:r w:rsidRPr="00BC3354">
        <w:rPr>
          <w:rStyle w:val="fontstyle01"/>
          <w:rFonts w:ascii="Times New Roman" w:hAnsi="Times New Roman" w:cs="Times New Roman"/>
          <w:sz w:val="24"/>
          <w:szCs w:val="24"/>
          <w:lang w:val="id-ID"/>
        </w:rPr>
        <w:t>. doi: 10.37871/jbres1482</w:t>
      </w:r>
    </w:p>
    <w:p w:rsidR="0066450A" w:rsidRPr="00BC3354" w:rsidRDefault="0066450A" w:rsidP="001037AC">
      <w:pPr>
        <w:shd w:val="clear" w:color="auto" w:fill="FFFFFF"/>
        <w:spacing w:after="0" w:line="480" w:lineRule="auto"/>
        <w:ind w:left="425" w:hanging="425"/>
        <w:outlineLvl w:val="0"/>
        <w:rPr>
          <w:rFonts w:ascii="Times New Roman" w:eastAsia="Times New Roman" w:hAnsi="Times New Roman" w:cs="Times New Roman"/>
          <w:bCs/>
          <w:kern w:val="36"/>
          <w:sz w:val="24"/>
          <w:szCs w:val="24"/>
          <w:lang w:val="id-ID"/>
        </w:rPr>
      </w:pPr>
      <w:r w:rsidRPr="00BC3354">
        <w:rPr>
          <w:rFonts w:ascii="Times New Roman" w:eastAsia="Times New Roman" w:hAnsi="Times New Roman" w:cs="Times New Roman"/>
          <w:bCs/>
          <w:kern w:val="36"/>
          <w:sz w:val="24"/>
          <w:szCs w:val="24"/>
          <w:lang w:val="id-ID"/>
        </w:rPr>
        <w:t xml:space="preserve">Berita Satu. (2011). Banyak Tanaman Obat Liar Terancam Punah </w:t>
      </w:r>
      <w:hyperlink r:id="rId19" w:history="1">
        <w:r w:rsidRPr="00BC3354">
          <w:rPr>
            <w:rStyle w:val="Hyperlink"/>
            <w:rFonts w:ascii="Times New Roman" w:eastAsia="Times New Roman" w:hAnsi="Times New Roman" w:cs="Times New Roman"/>
            <w:bCs/>
            <w:kern w:val="36"/>
            <w:sz w:val="24"/>
            <w:szCs w:val="24"/>
            <w:lang w:val="id-ID"/>
          </w:rPr>
          <w:t>https://www.beritasatu.com/kesehatan/14428/banyak-tanaman-obat-liar-terancam-punah</w:t>
        </w:r>
      </w:hyperlink>
    </w:p>
    <w:p w:rsidR="0066450A" w:rsidRPr="00BC3354" w:rsidRDefault="0066450A" w:rsidP="001037AC">
      <w:pPr>
        <w:spacing w:after="0" w:line="480" w:lineRule="auto"/>
        <w:ind w:left="425" w:hanging="425"/>
        <w:rPr>
          <w:rFonts w:ascii="Times New Roman" w:hAnsi="Times New Roman" w:cs="Times New Roman"/>
          <w:sz w:val="24"/>
          <w:szCs w:val="24"/>
          <w:lang w:val="id-ID"/>
        </w:rPr>
      </w:pPr>
      <w:r w:rsidRPr="00BC3354">
        <w:rPr>
          <w:rFonts w:ascii="Times New Roman" w:hAnsi="Times New Roman" w:cs="Times New Roman"/>
          <w:sz w:val="24"/>
          <w:szCs w:val="24"/>
          <w:lang w:val="id-ID"/>
        </w:rPr>
        <w:t xml:space="preserve">Boyers. L. (2023). </w:t>
      </w:r>
      <w:r w:rsidRPr="00BC3354">
        <w:rPr>
          <w:rFonts w:ascii="Times New Roman" w:hAnsi="Times New Roman" w:cs="Times New Roman"/>
          <w:color w:val="222222"/>
          <w:sz w:val="24"/>
          <w:szCs w:val="24"/>
          <w:lang w:val="id-ID"/>
        </w:rPr>
        <w:t xml:space="preserve">7 Potential Health Benefits of Turmeric, According to Research. </w:t>
      </w:r>
    </w:p>
    <w:p w:rsidR="0066450A" w:rsidRPr="00BC3354" w:rsidRDefault="00016342" w:rsidP="001037AC">
      <w:pPr>
        <w:spacing w:after="0" w:line="480" w:lineRule="auto"/>
        <w:ind w:left="425" w:firstLine="1"/>
        <w:rPr>
          <w:rFonts w:ascii="Times New Roman" w:hAnsi="Times New Roman" w:cs="Times New Roman"/>
          <w:sz w:val="24"/>
          <w:szCs w:val="24"/>
          <w:lang w:val="id-ID"/>
        </w:rPr>
      </w:pPr>
      <w:hyperlink r:id="rId20" w:history="1">
        <w:r w:rsidR="0066450A" w:rsidRPr="00BC3354">
          <w:rPr>
            <w:rStyle w:val="Hyperlink"/>
            <w:rFonts w:ascii="Times New Roman" w:hAnsi="Times New Roman" w:cs="Times New Roman"/>
            <w:sz w:val="24"/>
            <w:szCs w:val="24"/>
            <w:lang w:val="id-ID"/>
          </w:rPr>
          <w:t>https://www.goodrx.com/well-being/diet-nutrition/turmeric-benefits</w:t>
        </w:r>
      </w:hyperlink>
    </w:p>
    <w:p w:rsidR="0066450A" w:rsidRPr="00BC3354" w:rsidRDefault="0066450A" w:rsidP="001037AC">
      <w:pPr>
        <w:spacing w:after="0" w:line="480" w:lineRule="auto"/>
        <w:ind w:left="425" w:hanging="425"/>
        <w:rPr>
          <w:rFonts w:ascii="Times New Roman" w:hAnsi="Times New Roman" w:cs="Times New Roman"/>
          <w:sz w:val="24"/>
          <w:szCs w:val="24"/>
          <w:lang w:val="id-ID"/>
        </w:rPr>
      </w:pPr>
      <w:r w:rsidRPr="00BC3354">
        <w:rPr>
          <w:rStyle w:val="fontstyle21"/>
          <w:rFonts w:ascii="Times New Roman" w:hAnsi="Times New Roman" w:cs="Times New Roman"/>
          <w:sz w:val="24"/>
          <w:szCs w:val="24"/>
          <w:lang w:val="id-ID"/>
        </w:rPr>
        <w:t xml:space="preserve">Chaudhari, R. N; Pinjari. J; Patil. J; Khandare. S; </w:t>
      </w:r>
      <w:r w:rsidRPr="00BC3354">
        <w:rPr>
          <w:rFonts w:ascii="Times New Roman" w:hAnsi="Times New Roman" w:cs="Times New Roman"/>
          <w:sz w:val="24"/>
          <w:szCs w:val="24"/>
          <w:lang w:val="id-ID"/>
        </w:rPr>
        <w:t>and</w:t>
      </w:r>
      <w:r w:rsidRPr="00BC3354">
        <w:rPr>
          <w:rFonts w:ascii="Times New Roman" w:hAnsi="Times New Roman" w:cs="Times New Roman"/>
          <w:i/>
          <w:sz w:val="24"/>
          <w:szCs w:val="24"/>
          <w:lang w:val="id-ID"/>
        </w:rPr>
        <w:t xml:space="preserve"> </w:t>
      </w:r>
      <w:r w:rsidRPr="00BC3354">
        <w:rPr>
          <w:rStyle w:val="fontstyle21"/>
          <w:rFonts w:ascii="Times New Roman" w:hAnsi="Times New Roman" w:cs="Times New Roman"/>
          <w:sz w:val="24"/>
          <w:szCs w:val="24"/>
          <w:lang w:val="id-ID"/>
        </w:rPr>
        <w:t>Salunke. R.</w:t>
      </w:r>
      <w:r w:rsidRPr="00BC3354">
        <w:rPr>
          <w:rStyle w:val="fontstyle21"/>
          <w:rFonts w:ascii="Times New Roman" w:hAnsi="Times New Roman" w:cs="Times New Roman"/>
          <w:i w:val="0"/>
          <w:sz w:val="24"/>
          <w:szCs w:val="24"/>
          <w:lang w:val="id-ID"/>
        </w:rPr>
        <w:t xml:space="preserve"> (2022).</w:t>
      </w:r>
      <w:r w:rsidRPr="00BC3354">
        <w:rPr>
          <w:rStyle w:val="fontstyle21"/>
          <w:rFonts w:ascii="Times New Roman" w:hAnsi="Times New Roman" w:cs="Times New Roman"/>
          <w:sz w:val="24"/>
          <w:szCs w:val="24"/>
          <w:lang w:val="id-ID"/>
        </w:rPr>
        <w:t xml:space="preserve"> </w:t>
      </w:r>
      <w:r w:rsidRPr="00BC3354">
        <w:rPr>
          <w:rStyle w:val="fontstyle01"/>
          <w:rFonts w:ascii="Times New Roman" w:hAnsi="Times New Roman" w:cs="Times New Roman"/>
          <w:sz w:val="24"/>
          <w:szCs w:val="24"/>
          <w:lang w:val="id-ID"/>
        </w:rPr>
        <w:t>Future Prospects of Medicinal Plants.</w:t>
      </w:r>
      <w:r w:rsidRPr="00BC3354">
        <w:rPr>
          <w:rFonts w:ascii="Times New Roman" w:hAnsi="Times New Roman" w:cs="Times New Roman"/>
          <w:b/>
          <w:bCs/>
          <w:sz w:val="24"/>
          <w:szCs w:val="24"/>
          <w:lang w:val="id-ID"/>
        </w:rPr>
        <w:t xml:space="preserve"> </w:t>
      </w:r>
      <w:r w:rsidRPr="00BC3354">
        <w:rPr>
          <w:rStyle w:val="fontstyle01"/>
          <w:rFonts w:ascii="Times New Roman" w:hAnsi="Times New Roman" w:cs="Times New Roman"/>
          <w:sz w:val="24"/>
          <w:szCs w:val="24"/>
          <w:lang w:val="id-ID"/>
        </w:rPr>
        <w:t xml:space="preserve">International Journal of Pharmaceutical Research and Applications. Volume 7, Issue 6 Nov-Dec 2022, pp: 1816-1822. </w:t>
      </w:r>
    </w:p>
    <w:p w:rsidR="0066450A" w:rsidRPr="00BC3354" w:rsidRDefault="00016342" w:rsidP="001037AC">
      <w:pPr>
        <w:spacing w:after="0" w:line="480" w:lineRule="auto"/>
        <w:ind w:left="425" w:firstLine="1"/>
        <w:rPr>
          <w:rFonts w:ascii="Times New Roman" w:hAnsi="Times New Roman" w:cs="Times New Roman"/>
          <w:sz w:val="24"/>
          <w:szCs w:val="24"/>
          <w:lang w:val="id-ID"/>
        </w:rPr>
      </w:pPr>
      <w:hyperlink r:id="rId21" w:history="1">
        <w:r w:rsidR="0066450A" w:rsidRPr="00BC3354">
          <w:rPr>
            <w:rStyle w:val="Hyperlink"/>
            <w:rFonts w:ascii="Times New Roman" w:hAnsi="Times New Roman" w:cs="Times New Roman"/>
            <w:color w:val="auto"/>
            <w:sz w:val="24"/>
            <w:szCs w:val="24"/>
            <w:lang w:val="id-ID"/>
          </w:rPr>
          <w:t>http://ijprajournal.com/issue_dcp/Future%20Prospects%20of%20Medicinal%20Plants.pdf</w:t>
        </w:r>
      </w:hyperlink>
      <w:r w:rsidR="0066450A" w:rsidRPr="00BC3354">
        <w:rPr>
          <w:rFonts w:ascii="Times New Roman" w:hAnsi="Times New Roman" w:cs="Times New Roman"/>
          <w:sz w:val="24"/>
          <w:szCs w:val="24"/>
          <w:lang w:val="id-ID"/>
        </w:rPr>
        <w:t xml:space="preserve"> </w:t>
      </w:r>
      <w:r w:rsidR="0066450A" w:rsidRPr="00BC3354">
        <w:rPr>
          <w:rStyle w:val="fontstyle01"/>
          <w:rFonts w:ascii="Times New Roman" w:hAnsi="Times New Roman" w:cs="Times New Roman"/>
          <w:sz w:val="24"/>
          <w:szCs w:val="24"/>
          <w:lang w:val="id-ID"/>
        </w:rPr>
        <w:t>DOI: 10.35629/7781-070618161822</w:t>
      </w:r>
    </w:p>
    <w:p w:rsidR="0066450A" w:rsidRPr="00BC3354" w:rsidRDefault="0066450A" w:rsidP="001037AC">
      <w:pPr>
        <w:spacing w:after="0" w:line="480" w:lineRule="auto"/>
        <w:ind w:left="425" w:hanging="425"/>
        <w:rPr>
          <w:rStyle w:val="fontstyle01"/>
          <w:rFonts w:ascii="Times New Roman" w:hAnsi="Times New Roman" w:cs="Times New Roman"/>
          <w:b/>
          <w:sz w:val="24"/>
          <w:szCs w:val="24"/>
          <w:lang w:val="id-ID"/>
        </w:rPr>
      </w:pPr>
      <w:r w:rsidRPr="00BC3354">
        <w:rPr>
          <w:rStyle w:val="fontstyle21"/>
          <w:rFonts w:ascii="Times New Roman" w:hAnsi="Times New Roman" w:cs="Times New Roman"/>
          <w:i w:val="0"/>
          <w:sz w:val="24"/>
          <w:szCs w:val="24"/>
          <w:lang w:val="id-ID"/>
        </w:rPr>
        <w:t>Chikezie</w:t>
      </w:r>
      <w:r w:rsidRPr="00BC3354">
        <w:rPr>
          <w:rStyle w:val="fontstyle31"/>
          <w:rFonts w:ascii="Times New Roman" w:hAnsi="Times New Roman" w:cs="Times New Roman"/>
          <w:b w:val="0"/>
          <w:i/>
          <w:sz w:val="24"/>
          <w:szCs w:val="24"/>
          <w:lang w:val="id-ID"/>
        </w:rPr>
        <w:t xml:space="preserve">. P. C. </w:t>
      </w:r>
      <w:r w:rsidRPr="00BC3354">
        <w:rPr>
          <w:rStyle w:val="fontstyle21"/>
          <w:rFonts w:ascii="Times New Roman" w:hAnsi="Times New Roman" w:cs="Times New Roman"/>
          <w:i w:val="0"/>
          <w:sz w:val="24"/>
          <w:szCs w:val="24"/>
          <w:lang w:val="id-ID"/>
        </w:rPr>
        <w:t>and Ojiako</w:t>
      </w:r>
      <w:r w:rsidRPr="00BC3354">
        <w:rPr>
          <w:rStyle w:val="fontstyle31"/>
          <w:rFonts w:ascii="Times New Roman" w:hAnsi="Times New Roman" w:cs="Times New Roman"/>
          <w:b w:val="0"/>
          <w:i/>
          <w:sz w:val="24"/>
          <w:szCs w:val="24"/>
          <w:lang w:val="id-ID"/>
        </w:rPr>
        <w:t>.</w:t>
      </w:r>
      <w:r w:rsidRPr="00BC3354">
        <w:rPr>
          <w:rStyle w:val="fontstyle31"/>
          <w:rFonts w:ascii="Times New Roman" w:hAnsi="Times New Roman" w:cs="Times New Roman"/>
          <w:b w:val="0"/>
          <w:sz w:val="24"/>
          <w:szCs w:val="24"/>
          <w:lang w:val="id-ID"/>
        </w:rPr>
        <w:t xml:space="preserve"> O. A. (2015).</w:t>
      </w:r>
      <w:r w:rsidRPr="00BC3354">
        <w:rPr>
          <w:rStyle w:val="fontstyle31"/>
          <w:rFonts w:ascii="Times New Roman" w:hAnsi="Times New Roman" w:cs="Times New Roman"/>
          <w:sz w:val="24"/>
          <w:szCs w:val="24"/>
          <w:lang w:val="id-ID"/>
        </w:rPr>
        <w:t xml:space="preserve"> </w:t>
      </w:r>
      <w:r w:rsidRPr="00BC3354">
        <w:rPr>
          <w:rStyle w:val="fontstyle01"/>
          <w:rFonts w:ascii="Times New Roman" w:hAnsi="Times New Roman" w:cs="Times New Roman"/>
          <w:sz w:val="24"/>
          <w:szCs w:val="24"/>
          <w:lang w:val="id-ID"/>
        </w:rPr>
        <w:t xml:space="preserve">Herbal Medicine: Yesterday, Today and Tomorrow. Alternative &amp; Integrative Medicine. 4: 3. </w:t>
      </w:r>
    </w:p>
    <w:p w:rsidR="0066450A" w:rsidRPr="00BC3354" w:rsidRDefault="00016342" w:rsidP="001037AC">
      <w:pPr>
        <w:spacing w:after="0" w:line="480" w:lineRule="auto"/>
        <w:ind w:left="425" w:hanging="425"/>
        <w:rPr>
          <w:rStyle w:val="fontstyle01"/>
          <w:rFonts w:ascii="Times New Roman" w:hAnsi="Times New Roman" w:cs="Times New Roman"/>
          <w:sz w:val="24"/>
          <w:szCs w:val="24"/>
          <w:lang w:val="id-ID"/>
        </w:rPr>
      </w:pPr>
      <w:hyperlink r:id="rId22" w:history="1">
        <w:r w:rsidR="0066450A" w:rsidRPr="00BC3354">
          <w:rPr>
            <w:rStyle w:val="Hyperlink"/>
            <w:rFonts w:ascii="Times New Roman" w:hAnsi="Times New Roman" w:cs="Times New Roman"/>
            <w:color w:val="auto"/>
            <w:sz w:val="24"/>
            <w:szCs w:val="24"/>
            <w:lang w:val="id-ID"/>
          </w:rPr>
          <w:t>https://www.hilarispublisher.com/open-access/herbal-medicine-yesterday-today-and-tomorrow-2327-5162-1000195.pdf</w:t>
        </w:r>
      </w:hyperlink>
      <w:r w:rsidR="0066450A" w:rsidRPr="00BC3354">
        <w:rPr>
          <w:rStyle w:val="fontstyle01"/>
          <w:rFonts w:ascii="Times New Roman" w:hAnsi="Times New Roman" w:cs="Times New Roman"/>
          <w:sz w:val="24"/>
          <w:szCs w:val="24"/>
          <w:lang w:val="id-ID"/>
        </w:rPr>
        <w:t xml:space="preserve"> DOI: 10.4172/2327-5162.1000195</w:t>
      </w:r>
    </w:p>
    <w:p w:rsidR="0066450A" w:rsidRPr="00BC3354" w:rsidRDefault="0066450A" w:rsidP="001037AC">
      <w:pPr>
        <w:pStyle w:val="Heading1"/>
        <w:spacing w:before="0" w:beforeAutospacing="0" w:after="0" w:afterAutospacing="0" w:line="480" w:lineRule="auto"/>
        <w:ind w:left="425" w:hanging="425"/>
        <w:rPr>
          <w:b w:val="0"/>
          <w:sz w:val="24"/>
          <w:szCs w:val="24"/>
          <w:lang w:val="id-ID"/>
        </w:rPr>
      </w:pPr>
      <w:r w:rsidRPr="00BC3354">
        <w:rPr>
          <w:b w:val="0"/>
          <w:color w:val="1B1B1B"/>
          <w:sz w:val="24"/>
          <w:szCs w:val="24"/>
          <w:lang w:val="id-ID"/>
        </w:rPr>
        <w:lastRenderedPageBreak/>
        <w:t xml:space="preserve">Ellis. R. R. (2022). Health Benefits of Ginger. </w:t>
      </w:r>
      <w:hyperlink r:id="rId23" w:history="1">
        <w:r w:rsidRPr="00BC3354">
          <w:rPr>
            <w:rStyle w:val="Hyperlink"/>
            <w:b w:val="0"/>
            <w:sz w:val="24"/>
            <w:szCs w:val="24"/>
            <w:lang w:val="id-ID"/>
          </w:rPr>
          <w:t>https://www.webmd.com/diet/ss/slideshow-health-benefits-ginger</w:t>
        </w:r>
      </w:hyperlink>
    </w:p>
    <w:p w:rsidR="0066450A" w:rsidRPr="00BC3354" w:rsidRDefault="0066450A" w:rsidP="001037AC">
      <w:pPr>
        <w:pStyle w:val="Heading1"/>
        <w:spacing w:before="0" w:beforeAutospacing="0" w:after="0" w:afterAutospacing="0" w:line="480" w:lineRule="auto"/>
        <w:ind w:left="425" w:hanging="425"/>
        <w:jc w:val="both"/>
        <w:rPr>
          <w:b w:val="0"/>
          <w:sz w:val="24"/>
          <w:szCs w:val="24"/>
          <w:lang w:val="id-ID"/>
        </w:rPr>
      </w:pPr>
      <w:r w:rsidRPr="00BC3354">
        <w:rPr>
          <w:b w:val="0"/>
          <w:sz w:val="24"/>
          <w:szCs w:val="24"/>
          <w:lang w:val="id-ID"/>
        </w:rPr>
        <w:t>Evrina. S. P. (2016).</w:t>
      </w:r>
      <w:r w:rsidRPr="00BC3354">
        <w:rPr>
          <w:sz w:val="24"/>
          <w:szCs w:val="24"/>
          <w:lang w:val="id-ID"/>
        </w:rPr>
        <w:t xml:space="preserve"> </w:t>
      </w:r>
      <w:r w:rsidRPr="00BC3354">
        <w:rPr>
          <w:b w:val="0"/>
          <w:spacing w:val="8"/>
          <w:sz w:val="24"/>
          <w:szCs w:val="24"/>
          <w:lang w:val="id-ID"/>
        </w:rPr>
        <w:t xml:space="preserve">Mengenal Good Agricultural Practices (GAP). </w:t>
      </w:r>
      <w:hyperlink r:id="rId24" w:history="1">
        <w:r w:rsidRPr="00BC3354">
          <w:rPr>
            <w:rStyle w:val="Hyperlink"/>
            <w:b w:val="0"/>
            <w:color w:val="auto"/>
            <w:sz w:val="24"/>
            <w:szCs w:val="24"/>
            <w:u w:val="none"/>
            <w:lang w:val="id-ID"/>
          </w:rPr>
          <w:t>https://evrinasp.com/mengenal-good-agricultural-practices-gap/</w:t>
        </w:r>
      </w:hyperlink>
      <w:r w:rsidRPr="00BC3354">
        <w:rPr>
          <w:b w:val="0"/>
          <w:sz w:val="24"/>
          <w:szCs w:val="24"/>
          <w:lang w:val="id-ID"/>
        </w:rPr>
        <w:t xml:space="preserve"> </w:t>
      </w:r>
    </w:p>
    <w:p w:rsidR="0066450A" w:rsidRPr="00BC3354" w:rsidRDefault="0066450A" w:rsidP="001037AC">
      <w:pPr>
        <w:spacing w:after="0" w:line="480" w:lineRule="auto"/>
        <w:ind w:left="425" w:hanging="425"/>
        <w:jc w:val="both"/>
        <w:rPr>
          <w:rStyle w:val="Hyperlink"/>
          <w:rFonts w:ascii="Times New Roman" w:hAnsi="Times New Roman" w:cs="Times New Roman"/>
          <w:color w:val="auto"/>
          <w:sz w:val="24"/>
          <w:szCs w:val="24"/>
          <w:u w:val="none"/>
          <w:shd w:val="clear" w:color="auto" w:fill="FFFFFF"/>
          <w:lang w:val="id-ID"/>
        </w:rPr>
      </w:pPr>
      <w:r w:rsidRPr="00BC3354">
        <w:rPr>
          <w:rFonts w:ascii="Times New Roman" w:hAnsi="Times New Roman" w:cs="Times New Roman"/>
          <w:sz w:val="24"/>
          <w:szCs w:val="24"/>
          <w:lang w:val="id-ID"/>
        </w:rPr>
        <w:t xml:space="preserve">Fortune Business Insight. (2022). The global herbal medicine market is projected to grow from $165.66 billion in 2022 to $347.50 billion by 2029, at a CAGR of 11.16% in forecast period. </w:t>
      </w:r>
      <w:hyperlink r:id="rId25" w:history="1">
        <w:r w:rsidRPr="00BC3354">
          <w:rPr>
            <w:rStyle w:val="Hyperlink"/>
            <w:rFonts w:ascii="Times New Roman" w:hAnsi="Times New Roman" w:cs="Times New Roman"/>
            <w:color w:val="auto"/>
            <w:sz w:val="24"/>
            <w:szCs w:val="24"/>
            <w:u w:val="none"/>
            <w:shd w:val="clear" w:color="auto" w:fill="FFFFFF"/>
            <w:lang w:val="id-ID"/>
          </w:rPr>
          <w:t>https://www.fortunebusinessinsights.com/herbal-medicine-market-106320</w:t>
        </w:r>
      </w:hyperlink>
    </w:p>
    <w:p w:rsidR="0066450A" w:rsidRPr="00BC3354" w:rsidRDefault="0066450A" w:rsidP="001037AC">
      <w:pPr>
        <w:spacing w:after="0" w:line="480" w:lineRule="auto"/>
        <w:ind w:left="425" w:hanging="425"/>
        <w:jc w:val="both"/>
        <w:rPr>
          <w:rFonts w:ascii="Times New Roman" w:hAnsi="Times New Roman" w:cs="Times New Roman"/>
          <w:sz w:val="24"/>
          <w:szCs w:val="24"/>
          <w:lang w:val="id-ID"/>
        </w:rPr>
      </w:pPr>
      <w:r w:rsidRPr="00BC3354">
        <w:rPr>
          <w:rFonts w:ascii="Times New Roman" w:hAnsi="Times New Roman" w:cs="Times New Roman"/>
          <w:sz w:val="24"/>
          <w:szCs w:val="24"/>
          <w:lang w:val="id-ID"/>
        </w:rPr>
        <w:t xml:space="preserve">Global Industry Analysts, Inc. (2021). </w:t>
      </w:r>
      <w:r w:rsidRPr="00BC3354">
        <w:rPr>
          <w:rFonts w:ascii="Times New Roman" w:hAnsi="Times New Roman" w:cs="Times New Roman"/>
          <w:kern w:val="36"/>
          <w:sz w:val="24"/>
          <w:szCs w:val="24"/>
          <w:lang w:val="id-ID"/>
        </w:rPr>
        <w:t xml:space="preserve">A $178.4 Billion Global Opportunity for Herbal Medicines by 2026. </w:t>
      </w:r>
      <w:hyperlink r:id="rId26" w:history="1">
        <w:r w:rsidRPr="00BC3354">
          <w:rPr>
            <w:rStyle w:val="Hyperlink"/>
            <w:rFonts w:ascii="Times New Roman" w:hAnsi="Times New Roman" w:cs="Times New Roman"/>
            <w:color w:val="auto"/>
            <w:sz w:val="24"/>
            <w:szCs w:val="24"/>
            <w:u w:val="none"/>
            <w:lang w:val="id-ID"/>
          </w:rPr>
          <w:t>https://www.prnewswire.com/news-releases/a-178-4-billion-global-opportunity-for-herbal-medicines-by-2026---new-research-from-strategyr-301400269.html</w:t>
        </w:r>
      </w:hyperlink>
    </w:p>
    <w:p w:rsidR="00F579DD" w:rsidRPr="00BC3354" w:rsidRDefault="00F579DD" w:rsidP="001037AC">
      <w:pPr>
        <w:spacing w:after="0" w:line="480" w:lineRule="auto"/>
        <w:ind w:left="425" w:hanging="425"/>
        <w:rPr>
          <w:rFonts w:ascii="Times New Roman" w:hAnsi="Times New Roman" w:cs="Times New Roman"/>
          <w:sz w:val="24"/>
          <w:szCs w:val="24"/>
          <w:lang w:val="id-ID"/>
        </w:rPr>
      </w:pPr>
      <w:r w:rsidRPr="00BC3354">
        <w:rPr>
          <w:rFonts w:ascii="Times New Roman" w:hAnsi="Times New Roman" w:cs="Times New Roman"/>
          <w:sz w:val="24"/>
          <w:szCs w:val="24"/>
          <w:lang w:val="id-ID"/>
        </w:rPr>
        <w:t xml:space="preserve">Hasan; Usman; Sadapotto. A; and Elihami. (2020). The Role of Farmer Groups in Increasing the Productivity of Rice Farming Businesses. Journal of Education, Psychology, and Counselling. Vol 3, No. 1. </w:t>
      </w:r>
      <w:hyperlink r:id="rId27" w:history="1">
        <w:r w:rsidRPr="00BC3354">
          <w:rPr>
            <w:rStyle w:val="Hyperlink"/>
            <w:rFonts w:ascii="Times New Roman" w:hAnsi="Times New Roman" w:cs="Times New Roman"/>
            <w:sz w:val="24"/>
            <w:szCs w:val="24"/>
            <w:lang w:val="id-ID"/>
          </w:rPr>
          <w:t>https://ummaspul.e-journal.id/pengabdian/article/view/1118</w:t>
        </w:r>
      </w:hyperlink>
    </w:p>
    <w:p w:rsidR="0066450A" w:rsidRPr="00BC3354" w:rsidRDefault="0066450A" w:rsidP="001037AC">
      <w:pPr>
        <w:pStyle w:val="Heading1"/>
        <w:spacing w:before="0" w:beforeAutospacing="0" w:after="0" w:afterAutospacing="0" w:line="480" w:lineRule="auto"/>
        <w:ind w:left="425" w:hanging="425"/>
        <w:jc w:val="both"/>
        <w:rPr>
          <w:b w:val="0"/>
          <w:sz w:val="24"/>
          <w:szCs w:val="24"/>
          <w:lang w:val="id-ID"/>
        </w:rPr>
      </w:pPr>
      <w:r w:rsidRPr="00BC3354">
        <w:rPr>
          <w:b w:val="0"/>
          <w:sz w:val="24"/>
          <w:szCs w:val="24"/>
          <w:lang w:val="id-ID"/>
        </w:rPr>
        <w:t xml:space="preserve">Indonesian Central Agency of Statistics. Statistik. (2019).  </w:t>
      </w:r>
      <w:r w:rsidRPr="00BC3354">
        <w:rPr>
          <w:b w:val="0"/>
          <w:i/>
          <w:sz w:val="24"/>
          <w:szCs w:val="24"/>
          <w:lang w:val="id-ID"/>
        </w:rPr>
        <w:t>Statistics of Medicinal Plants 2018</w:t>
      </w:r>
      <w:r w:rsidRPr="00BC3354">
        <w:rPr>
          <w:b w:val="0"/>
          <w:sz w:val="24"/>
          <w:szCs w:val="24"/>
          <w:lang w:val="id-ID"/>
        </w:rPr>
        <w:t>. https://www.bps.go.id/publication/2019/10/07/65ba24004819d2bbb96bdf63/statistik-tanaman-biofarmaka-indonesia-2018.html</w:t>
      </w:r>
    </w:p>
    <w:p w:rsidR="0066450A" w:rsidRPr="00BC3354" w:rsidRDefault="0066450A" w:rsidP="001037AC">
      <w:pPr>
        <w:pStyle w:val="Heading1"/>
        <w:spacing w:before="0" w:beforeAutospacing="0" w:after="0" w:afterAutospacing="0" w:line="480" w:lineRule="auto"/>
        <w:ind w:left="425" w:hanging="425"/>
        <w:jc w:val="both"/>
        <w:rPr>
          <w:b w:val="0"/>
          <w:sz w:val="24"/>
          <w:szCs w:val="24"/>
          <w:lang w:val="id-ID"/>
        </w:rPr>
      </w:pPr>
      <w:r w:rsidRPr="00BC3354">
        <w:rPr>
          <w:b w:val="0"/>
          <w:sz w:val="24"/>
          <w:szCs w:val="24"/>
          <w:lang w:val="id-ID"/>
        </w:rPr>
        <w:t xml:space="preserve">Indonesian Central Agency of Statistics. (2023). </w:t>
      </w:r>
      <w:r w:rsidRPr="00BC3354">
        <w:rPr>
          <w:b w:val="0"/>
          <w:i/>
          <w:sz w:val="24"/>
          <w:szCs w:val="24"/>
          <w:lang w:val="id-ID"/>
        </w:rPr>
        <w:t>Statistics of Medicinal Plants 2022</w:t>
      </w:r>
      <w:r w:rsidRPr="00BC3354">
        <w:rPr>
          <w:b w:val="0"/>
          <w:sz w:val="24"/>
          <w:szCs w:val="24"/>
          <w:lang w:val="id-ID"/>
        </w:rPr>
        <w:t>. https://www.bps.go.id/indikator/indikator/view_data_pub/ 0000/api_pub/UVMzY2pGV3kyWjhLYm9UTEdtYk52Zz09/da_05/1</w:t>
      </w:r>
    </w:p>
    <w:p w:rsidR="0066450A" w:rsidRPr="00BC3354" w:rsidRDefault="0066450A" w:rsidP="001037AC">
      <w:pPr>
        <w:pStyle w:val="Heading1"/>
        <w:spacing w:before="0" w:beforeAutospacing="0" w:after="0" w:afterAutospacing="0" w:line="480" w:lineRule="auto"/>
        <w:ind w:left="425" w:hanging="425"/>
        <w:jc w:val="both"/>
        <w:rPr>
          <w:b w:val="0"/>
          <w:sz w:val="24"/>
          <w:szCs w:val="24"/>
          <w:lang w:val="id-ID"/>
        </w:rPr>
      </w:pPr>
      <w:r w:rsidRPr="00BC3354">
        <w:rPr>
          <w:b w:val="0"/>
          <w:sz w:val="24"/>
          <w:szCs w:val="24"/>
          <w:lang w:val="id-ID"/>
        </w:rPr>
        <w:lastRenderedPageBreak/>
        <w:t>Indo</w:t>
      </w:r>
      <w:r w:rsidR="007162EA" w:rsidRPr="00BC3354">
        <w:rPr>
          <w:b w:val="0"/>
          <w:sz w:val="24"/>
          <w:szCs w:val="24"/>
          <w:lang w:val="id-ID"/>
        </w:rPr>
        <w:t>nesian Minister of Agriculture.</w:t>
      </w:r>
      <w:r w:rsidRPr="00BC3354">
        <w:rPr>
          <w:b w:val="0"/>
          <w:sz w:val="24"/>
          <w:szCs w:val="24"/>
          <w:lang w:val="id-ID"/>
        </w:rPr>
        <w:t xml:space="preserve"> (2012). Peraturan Menteri Nomor 57/Permentan/OT.140/ 9/2012 tentang Pedoman Budidaya Tanaman Obat yang Baik (Good Agricultural Practices) </w:t>
      </w:r>
    </w:p>
    <w:p w:rsidR="00F579DD" w:rsidRPr="00BC3354" w:rsidRDefault="00F579DD" w:rsidP="001037AC">
      <w:pPr>
        <w:spacing w:after="0" w:line="480" w:lineRule="auto"/>
        <w:ind w:left="425" w:hanging="425"/>
        <w:jc w:val="both"/>
        <w:rPr>
          <w:rFonts w:ascii="Times New Roman" w:hAnsi="Times New Roman" w:cs="Times New Roman"/>
          <w:sz w:val="24"/>
          <w:szCs w:val="24"/>
          <w:lang w:val="id-ID"/>
        </w:rPr>
      </w:pPr>
      <w:r w:rsidRPr="00BC3354">
        <w:rPr>
          <w:rFonts w:ascii="Times New Roman" w:hAnsi="Times New Roman" w:cs="Times New Roman"/>
          <w:sz w:val="24"/>
          <w:szCs w:val="24"/>
        </w:rPr>
        <w:t xml:space="preserve">Indonesian </w:t>
      </w:r>
      <w:r w:rsidRPr="00BC3354">
        <w:rPr>
          <w:rFonts w:ascii="Times New Roman" w:hAnsi="Times New Roman" w:cs="Times New Roman"/>
          <w:sz w:val="24"/>
          <w:szCs w:val="24"/>
          <w:lang w:val="id-ID"/>
        </w:rPr>
        <w:t xml:space="preserve">Ministry of Agriculture. (2016). Regulation of the Minister of Agriculture No. 67/Permentan/ SM.050/12/2016 Regarding Farmer Institutional Development. </w:t>
      </w:r>
      <w:hyperlink r:id="rId28" w:history="1">
        <w:r w:rsidRPr="00BC3354">
          <w:rPr>
            <w:rStyle w:val="Hyperlink"/>
            <w:rFonts w:ascii="Times New Roman" w:hAnsi="Times New Roman" w:cs="Times New Roman"/>
            <w:sz w:val="24"/>
            <w:szCs w:val="24"/>
            <w:lang w:val="id-ID"/>
          </w:rPr>
          <w:t>https://peraturan.go.id/files/bn2038-2016.pdf</w:t>
        </w:r>
      </w:hyperlink>
    </w:p>
    <w:p w:rsidR="0066450A" w:rsidRPr="00BC3354" w:rsidRDefault="0066450A" w:rsidP="001037AC">
      <w:pPr>
        <w:spacing w:after="0" w:line="480" w:lineRule="auto"/>
        <w:ind w:left="425" w:hanging="425"/>
        <w:jc w:val="both"/>
        <w:rPr>
          <w:rFonts w:ascii="Times New Roman" w:hAnsi="Times New Roman" w:cs="Times New Roman"/>
          <w:sz w:val="24"/>
          <w:szCs w:val="24"/>
          <w:lang w:val="id-ID"/>
        </w:rPr>
      </w:pPr>
      <w:r w:rsidRPr="00BC3354">
        <w:rPr>
          <w:rFonts w:ascii="Times New Roman" w:hAnsi="Times New Roman" w:cs="Times New Roman"/>
          <w:sz w:val="24"/>
          <w:szCs w:val="24"/>
          <w:lang w:val="id-ID"/>
        </w:rPr>
        <w:t xml:space="preserve">Indonesian Minister of Health. (2007). Surat Keputusan Menteri Kesehatan No.381/Menkes/SK/III/2007. </w:t>
      </w:r>
    </w:p>
    <w:p w:rsidR="0066450A" w:rsidRPr="00BC3354" w:rsidRDefault="0066450A" w:rsidP="001037AC">
      <w:pPr>
        <w:tabs>
          <w:tab w:val="left" w:pos="567"/>
          <w:tab w:val="left" w:pos="9180"/>
          <w:tab w:val="left" w:pos="9244"/>
        </w:tabs>
        <w:spacing w:after="0" w:line="480" w:lineRule="auto"/>
        <w:ind w:left="425" w:right="62" w:hanging="425"/>
        <w:textAlignment w:val="baseline"/>
        <w:rPr>
          <w:rFonts w:ascii="Times New Roman" w:hAnsi="Times New Roman" w:cs="Times New Roman"/>
          <w:sz w:val="24"/>
          <w:szCs w:val="24"/>
          <w:lang w:val="id-ID"/>
        </w:rPr>
      </w:pPr>
      <w:r w:rsidRPr="00BC3354">
        <w:rPr>
          <w:rFonts w:ascii="Times New Roman" w:hAnsi="Times New Roman" w:cs="Times New Roman"/>
          <w:sz w:val="24"/>
          <w:szCs w:val="24"/>
          <w:lang w:val="id-ID"/>
        </w:rPr>
        <w:t xml:space="preserve">Indonesian Ministry of State Secretariat. (2013). Indonesia Constitution No. 19/2013 concerning the Protection and Empowerment of Farmers. </w:t>
      </w:r>
      <w:hyperlink r:id="rId29" w:history="1">
        <w:r w:rsidRPr="00BC3354">
          <w:rPr>
            <w:rStyle w:val="Hyperlink"/>
            <w:rFonts w:ascii="Times New Roman" w:hAnsi="Times New Roman" w:cs="Times New Roman"/>
            <w:sz w:val="24"/>
            <w:szCs w:val="24"/>
            <w:lang w:val="id-ID"/>
          </w:rPr>
          <w:t>https://acrobat.adobe.com/id/urn:aaid:sc:AP:9926bcd6-bebf-47d1-ba1d-a087749e37e0</w:t>
        </w:r>
      </w:hyperlink>
    </w:p>
    <w:p w:rsidR="0066450A" w:rsidRPr="00BC3354" w:rsidRDefault="0066450A" w:rsidP="001037AC">
      <w:pPr>
        <w:tabs>
          <w:tab w:val="left" w:pos="9180"/>
          <w:tab w:val="left" w:pos="9244"/>
        </w:tabs>
        <w:spacing w:after="0" w:line="480" w:lineRule="auto"/>
        <w:ind w:left="425" w:right="62" w:hanging="425"/>
        <w:jc w:val="both"/>
        <w:textAlignment w:val="baseline"/>
        <w:rPr>
          <w:rFonts w:ascii="Times New Roman" w:hAnsi="Times New Roman" w:cs="Times New Roman"/>
          <w:sz w:val="24"/>
          <w:szCs w:val="24"/>
          <w:lang w:val="id-ID"/>
        </w:rPr>
      </w:pPr>
      <w:r w:rsidRPr="00BC3354">
        <w:rPr>
          <w:rFonts w:ascii="Times New Roman" w:hAnsi="Times New Roman" w:cs="Times New Roman"/>
          <w:sz w:val="24"/>
          <w:szCs w:val="24"/>
          <w:lang w:val="id-ID"/>
        </w:rPr>
        <w:t>Indonesian Ministry of State Secretariat. (2023). Presidential Regulation Number 54 of 2023 concerning the Development and Utilization of Herbal Medicine.</w:t>
      </w:r>
    </w:p>
    <w:p w:rsidR="0066450A" w:rsidRPr="00BC3354" w:rsidRDefault="00016342" w:rsidP="001037AC">
      <w:pPr>
        <w:tabs>
          <w:tab w:val="left" w:pos="9180"/>
          <w:tab w:val="left" w:pos="9244"/>
        </w:tabs>
        <w:spacing w:after="0" w:line="480" w:lineRule="auto"/>
        <w:ind w:left="425" w:right="62" w:firstLine="1"/>
        <w:jc w:val="both"/>
        <w:textAlignment w:val="baseline"/>
        <w:rPr>
          <w:rFonts w:ascii="Times New Roman" w:hAnsi="Times New Roman" w:cs="Times New Roman"/>
          <w:color w:val="000000"/>
          <w:sz w:val="24"/>
          <w:szCs w:val="24"/>
          <w:shd w:val="clear" w:color="auto" w:fill="FFFFFF"/>
          <w:lang w:val="id-ID"/>
        </w:rPr>
      </w:pPr>
      <w:hyperlink r:id="rId30" w:history="1">
        <w:r w:rsidR="0066450A" w:rsidRPr="00BC3354">
          <w:rPr>
            <w:rStyle w:val="Hyperlink"/>
            <w:rFonts w:ascii="Times New Roman" w:hAnsi="Times New Roman" w:cs="Times New Roman"/>
            <w:sz w:val="24"/>
            <w:szCs w:val="24"/>
            <w:shd w:val="clear" w:color="auto" w:fill="FFFFFF"/>
            <w:lang w:val="id-ID"/>
          </w:rPr>
          <w:t>https://peraturan.bpk.go.id/Details/263641/perpres-no-54-tahun-2023</w:t>
        </w:r>
      </w:hyperlink>
    </w:p>
    <w:p w:rsidR="0066450A" w:rsidRPr="00BC3354" w:rsidRDefault="0066450A" w:rsidP="001037AC">
      <w:pPr>
        <w:spacing w:after="0" w:line="480" w:lineRule="auto"/>
        <w:ind w:left="425" w:hanging="425"/>
        <w:jc w:val="both"/>
        <w:rPr>
          <w:rFonts w:ascii="Times New Roman" w:hAnsi="Times New Roman" w:cs="Times New Roman"/>
          <w:sz w:val="24"/>
          <w:szCs w:val="24"/>
          <w:lang w:val="id-ID"/>
        </w:rPr>
      </w:pPr>
      <w:r w:rsidRPr="00BC3354">
        <w:rPr>
          <w:rFonts w:ascii="Times New Roman" w:hAnsi="Times New Roman" w:cs="Times New Roman"/>
          <w:sz w:val="24"/>
          <w:szCs w:val="24"/>
          <w:lang w:val="id-ID"/>
        </w:rPr>
        <w:t>Li. C; Yan. Z; Zhang. L; and Li. Y. (2014). Research and Implementation of Good Agricultural Practice for Traditional Chinese Medicinal Materials in Jilin Province, China. Journal of Ginseng Research 38: 227-232.  https://www.ncbi.nlm.nih.gov/pmc/articles/PMC4213821/</w:t>
      </w:r>
    </w:p>
    <w:p w:rsidR="0066450A" w:rsidRPr="00BC3354" w:rsidRDefault="0066450A" w:rsidP="001037AC">
      <w:pPr>
        <w:spacing w:after="0" w:line="480" w:lineRule="auto"/>
        <w:ind w:left="425" w:hanging="425"/>
        <w:jc w:val="both"/>
        <w:rPr>
          <w:rFonts w:ascii="Times New Roman" w:hAnsi="Times New Roman" w:cs="Times New Roman"/>
          <w:sz w:val="24"/>
          <w:szCs w:val="24"/>
          <w:lang w:val="id-ID"/>
        </w:rPr>
      </w:pPr>
      <w:r w:rsidRPr="00BC3354">
        <w:rPr>
          <w:rFonts w:ascii="Times New Roman" w:hAnsi="Times New Roman" w:cs="Times New Roman"/>
          <w:sz w:val="24"/>
          <w:szCs w:val="24"/>
          <w:lang w:val="id-ID"/>
        </w:rPr>
        <w:t xml:space="preserve">Lukito. P. K. (2020). Potensi Obat Herbal Indonesia. Agency for Food and Drug Supervisory. </w:t>
      </w:r>
      <w:hyperlink r:id="rId31" w:history="1">
        <w:r w:rsidRPr="00BC3354">
          <w:rPr>
            <w:rStyle w:val="Hyperlink"/>
            <w:rFonts w:ascii="Times New Roman" w:hAnsi="Times New Roman" w:cs="Times New Roman"/>
            <w:sz w:val="24"/>
            <w:szCs w:val="24"/>
            <w:lang w:val="id-ID"/>
          </w:rPr>
          <w:t>https://www.pom.go.id/new/view/more/pers/531/Potensi-Obat-Herbal-Indonesia.html</w:t>
        </w:r>
      </w:hyperlink>
    </w:p>
    <w:p w:rsidR="0066450A" w:rsidRPr="00BC3354" w:rsidRDefault="0066450A" w:rsidP="001037AC">
      <w:pPr>
        <w:spacing w:after="0" w:line="480" w:lineRule="auto"/>
        <w:ind w:left="425" w:hanging="425"/>
        <w:rPr>
          <w:rStyle w:val="fontstyle01"/>
          <w:rFonts w:ascii="Times New Roman" w:hAnsi="Times New Roman" w:cs="Times New Roman"/>
          <w:b/>
          <w:sz w:val="24"/>
          <w:szCs w:val="24"/>
          <w:lang w:val="id-ID"/>
        </w:rPr>
      </w:pPr>
      <w:r w:rsidRPr="00BC3354">
        <w:rPr>
          <w:rStyle w:val="fontstyle01"/>
          <w:rFonts w:ascii="Times New Roman" w:hAnsi="Times New Roman" w:cs="Times New Roman"/>
          <w:sz w:val="24"/>
          <w:szCs w:val="24"/>
          <w:lang w:val="id-ID"/>
        </w:rPr>
        <w:t>Mofokeng. M . M; du Plooy. C. P; Araya. H. T; Amoo. S. O; Mokgehle. S. N; Pofu. K. M; Mashela. P. W. (2022). Medicinal plant cultivation for sustainable use and</w:t>
      </w:r>
      <w:r w:rsidRPr="00BC3354">
        <w:rPr>
          <w:rFonts w:ascii="Times New Roman" w:hAnsi="Times New Roman" w:cs="Times New Roman"/>
          <w:sz w:val="24"/>
          <w:szCs w:val="24"/>
          <w:lang w:val="id-ID"/>
        </w:rPr>
        <w:t xml:space="preserve"> </w:t>
      </w:r>
      <w:r w:rsidRPr="00BC3354">
        <w:rPr>
          <w:rStyle w:val="fontstyle01"/>
          <w:rFonts w:ascii="Times New Roman" w:hAnsi="Times New Roman" w:cs="Times New Roman"/>
          <w:sz w:val="24"/>
          <w:szCs w:val="24"/>
          <w:lang w:val="id-ID"/>
        </w:rPr>
        <w:lastRenderedPageBreak/>
        <w:t xml:space="preserve">commercialisation of high-value crops. </w:t>
      </w:r>
      <w:hyperlink r:id="rId32" w:tgtFrame="_top" w:history="1">
        <w:r w:rsidRPr="00BC3354">
          <w:rPr>
            <w:rStyle w:val="Hyperlink"/>
            <w:rFonts w:ascii="Times New Roman" w:hAnsi="Times New Roman" w:cs="Times New Roman"/>
            <w:bCs/>
            <w:color w:val="auto"/>
            <w:sz w:val="24"/>
            <w:szCs w:val="24"/>
            <w:u w:val="none"/>
            <w:lang w:val="id-ID"/>
          </w:rPr>
          <w:t>South African Journal of Science</w:t>
        </w:r>
      </w:hyperlink>
      <w:r w:rsidRPr="00BC3354">
        <w:rPr>
          <w:rFonts w:ascii="Times New Roman" w:hAnsi="Times New Roman" w:cs="Times New Roman"/>
          <w:bCs/>
          <w:sz w:val="24"/>
          <w:szCs w:val="24"/>
          <w:lang w:val="id-ID"/>
        </w:rPr>
        <w:t xml:space="preserve">. </w:t>
      </w:r>
      <w:r w:rsidRPr="00BC3354">
        <w:rPr>
          <w:rStyle w:val="fontstyle01"/>
          <w:rFonts w:ascii="Times New Roman" w:hAnsi="Times New Roman" w:cs="Times New Roman"/>
          <w:sz w:val="24"/>
          <w:szCs w:val="24"/>
          <w:lang w:val="id-ID"/>
        </w:rPr>
        <w:t xml:space="preserve">Volume 118, Number 7/8. </w:t>
      </w:r>
      <w:hyperlink r:id="rId33" w:history="1">
        <w:r w:rsidRPr="00BC3354">
          <w:rPr>
            <w:rStyle w:val="Hyperlink"/>
            <w:rFonts w:ascii="Times New Roman" w:hAnsi="Times New Roman" w:cs="Times New Roman"/>
            <w:color w:val="auto"/>
            <w:sz w:val="24"/>
            <w:szCs w:val="24"/>
            <w:lang w:val="id-ID"/>
          </w:rPr>
          <w:t>http://www.scielo.org.za/scielo.php?script=sci_arttext&amp;pid=S0038-23532022000400009</w:t>
        </w:r>
      </w:hyperlink>
      <w:r w:rsidRPr="00BC3354">
        <w:rPr>
          <w:rStyle w:val="fontstyle01"/>
          <w:rFonts w:ascii="Times New Roman" w:hAnsi="Times New Roman" w:cs="Times New Roman"/>
          <w:b/>
          <w:sz w:val="24"/>
          <w:szCs w:val="24"/>
          <w:lang w:val="id-ID"/>
        </w:rPr>
        <w:t xml:space="preserve"> </w:t>
      </w:r>
      <w:r w:rsidRPr="00BC3354">
        <w:rPr>
          <w:rStyle w:val="fontstyle01"/>
          <w:rFonts w:ascii="Times New Roman" w:hAnsi="Times New Roman" w:cs="Times New Roman"/>
          <w:sz w:val="24"/>
          <w:szCs w:val="24"/>
          <w:lang w:val="id-ID"/>
        </w:rPr>
        <w:t>https://doi.org/10.17159/sajs.2022/12190</w:t>
      </w:r>
    </w:p>
    <w:p w:rsidR="0066450A" w:rsidRPr="00BC3354" w:rsidRDefault="0066450A" w:rsidP="001037AC">
      <w:pPr>
        <w:spacing w:after="0" w:line="480" w:lineRule="auto"/>
        <w:ind w:left="425" w:hanging="425"/>
        <w:rPr>
          <w:rFonts w:ascii="Times New Roman" w:hAnsi="Times New Roman" w:cs="Times New Roman"/>
          <w:sz w:val="24"/>
          <w:szCs w:val="24"/>
          <w:lang w:val="id-ID"/>
        </w:rPr>
      </w:pPr>
      <w:r w:rsidRPr="00BC3354">
        <w:rPr>
          <w:rStyle w:val="fontstyle01"/>
          <w:rFonts w:ascii="Times New Roman" w:hAnsi="Times New Roman" w:cs="Times New Roman"/>
          <w:sz w:val="24"/>
          <w:szCs w:val="24"/>
          <w:lang w:val="id-ID"/>
        </w:rPr>
        <w:t>Ndhlovu. P. T; Omotayo. A. O; Otang-Mbeng. W;</w:t>
      </w:r>
      <w:r w:rsidRPr="00BC3354">
        <w:rPr>
          <w:rFonts w:ascii="Times New Roman" w:hAnsi="Times New Roman" w:cs="Times New Roman"/>
          <w:b/>
          <w:bCs/>
          <w:sz w:val="24"/>
          <w:szCs w:val="24"/>
          <w:lang w:val="id-ID"/>
        </w:rPr>
        <w:t xml:space="preserve"> </w:t>
      </w:r>
      <w:r w:rsidRPr="00BC3354">
        <w:rPr>
          <w:rStyle w:val="fontstyle01"/>
          <w:rFonts w:ascii="Times New Roman" w:hAnsi="Times New Roman" w:cs="Times New Roman"/>
          <w:sz w:val="24"/>
          <w:szCs w:val="24"/>
          <w:lang w:val="id-ID"/>
        </w:rPr>
        <w:t>and Aremu. A. O. (2022). Commercialization Potential of Six Selected Medicinal Plants</w:t>
      </w:r>
      <w:r w:rsidRPr="00BC3354">
        <w:rPr>
          <w:rFonts w:ascii="Times New Roman" w:hAnsi="Times New Roman" w:cs="Times New Roman"/>
          <w:b/>
          <w:bCs/>
          <w:sz w:val="24"/>
          <w:szCs w:val="24"/>
          <w:lang w:val="id-ID"/>
        </w:rPr>
        <w:t xml:space="preserve"> </w:t>
      </w:r>
      <w:r w:rsidRPr="00BC3354">
        <w:rPr>
          <w:rStyle w:val="fontstyle01"/>
          <w:rFonts w:ascii="Times New Roman" w:hAnsi="Times New Roman" w:cs="Times New Roman"/>
          <w:sz w:val="24"/>
          <w:szCs w:val="24"/>
          <w:lang w:val="id-ID"/>
        </w:rPr>
        <w:t>Commonly Used for Childhood Diseases in South Africa:</w:t>
      </w:r>
      <w:r w:rsidRPr="00BC3354">
        <w:rPr>
          <w:rFonts w:ascii="Times New Roman" w:hAnsi="Times New Roman" w:cs="Times New Roman"/>
          <w:b/>
          <w:bCs/>
          <w:sz w:val="24"/>
          <w:szCs w:val="24"/>
          <w:lang w:val="id-ID"/>
        </w:rPr>
        <w:t xml:space="preserve"> </w:t>
      </w:r>
      <w:r w:rsidRPr="00BC3354">
        <w:rPr>
          <w:rStyle w:val="fontstyle01"/>
          <w:rFonts w:ascii="Times New Roman" w:hAnsi="Times New Roman" w:cs="Times New Roman"/>
          <w:sz w:val="24"/>
          <w:szCs w:val="24"/>
          <w:lang w:val="id-ID"/>
        </w:rPr>
        <w:t>A Review. Sustainability, 14</w:t>
      </w:r>
      <w:r w:rsidRPr="00BC3354">
        <w:rPr>
          <w:rStyle w:val="fontstyle31"/>
          <w:rFonts w:ascii="Times New Roman" w:hAnsi="Times New Roman" w:cs="Times New Roman"/>
          <w:sz w:val="24"/>
          <w:szCs w:val="24"/>
          <w:lang w:val="id-ID"/>
        </w:rPr>
        <w:t xml:space="preserve">, </w:t>
      </w:r>
      <w:r w:rsidRPr="00BC3354">
        <w:rPr>
          <w:rStyle w:val="fontstyle31"/>
          <w:rFonts w:ascii="Times New Roman" w:hAnsi="Times New Roman" w:cs="Times New Roman"/>
          <w:b w:val="0"/>
          <w:sz w:val="24"/>
          <w:szCs w:val="24"/>
          <w:lang w:val="id-ID"/>
        </w:rPr>
        <w:t>177, p: 1-18</w:t>
      </w:r>
      <w:r w:rsidRPr="00BC3354">
        <w:rPr>
          <w:rStyle w:val="fontstyle31"/>
          <w:rFonts w:ascii="Times New Roman" w:hAnsi="Times New Roman" w:cs="Times New Roman"/>
          <w:b w:val="0"/>
          <w:i/>
          <w:sz w:val="24"/>
          <w:szCs w:val="24"/>
          <w:lang w:val="id-ID"/>
        </w:rPr>
        <w:t>.</w:t>
      </w:r>
      <w:r w:rsidRPr="00BC3354">
        <w:rPr>
          <w:rStyle w:val="fontstyle31"/>
          <w:rFonts w:ascii="Times New Roman" w:hAnsi="Times New Roman" w:cs="Times New Roman"/>
          <w:b w:val="0"/>
          <w:sz w:val="24"/>
          <w:szCs w:val="24"/>
          <w:lang w:val="id-ID"/>
        </w:rPr>
        <w:t xml:space="preserve"> </w:t>
      </w:r>
      <w:hyperlink r:id="rId34" w:history="1">
        <w:r w:rsidRPr="00BC3354">
          <w:rPr>
            <w:rStyle w:val="Hyperlink"/>
            <w:rFonts w:ascii="Times New Roman" w:hAnsi="Times New Roman" w:cs="Times New Roman"/>
            <w:color w:val="auto"/>
            <w:sz w:val="24"/>
            <w:szCs w:val="24"/>
            <w:lang w:val="id-ID"/>
          </w:rPr>
          <w:t>https://www.mdpi.com/journal/sustainability</w:t>
        </w:r>
      </w:hyperlink>
      <w:r w:rsidRPr="00BC3354">
        <w:rPr>
          <w:rFonts w:ascii="Times New Roman" w:hAnsi="Times New Roman" w:cs="Times New Roman"/>
          <w:sz w:val="24"/>
          <w:szCs w:val="24"/>
          <w:lang w:val="id-ID"/>
        </w:rPr>
        <w:t xml:space="preserve"> </w:t>
      </w:r>
      <w:hyperlink r:id="rId35" w:history="1">
        <w:r w:rsidRPr="00BC3354">
          <w:rPr>
            <w:rStyle w:val="Hyperlink"/>
            <w:rFonts w:ascii="Times New Roman" w:hAnsi="Times New Roman" w:cs="Times New Roman"/>
            <w:color w:val="auto"/>
            <w:sz w:val="24"/>
            <w:szCs w:val="24"/>
            <w:lang w:val="id-ID"/>
          </w:rPr>
          <w:t>https://doi.org/10.3390/su14010177</w:t>
        </w:r>
      </w:hyperlink>
      <w:r w:rsidRPr="00BC3354">
        <w:rPr>
          <w:rStyle w:val="fontstyle31"/>
          <w:rFonts w:ascii="Times New Roman" w:hAnsi="Times New Roman" w:cs="Times New Roman"/>
          <w:sz w:val="24"/>
          <w:szCs w:val="24"/>
          <w:lang w:val="id-ID"/>
        </w:rPr>
        <w:t xml:space="preserve"> </w:t>
      </w:r>
    </w:p>
    <w:p w:rsidR="0066450A" w:rsidRPr="00BC3354" w:rsidRDefault="0066450A" w:rsidP="001037AC">
      <w:pPr>
        <w:spacing w:after="0" w:line="480" w:lineRule="auto"/>
        <w:ind w:left="425" w:hanging="425"/>
        <w:jc w:val="both"/>
        <w:rPr>
          <w:rFonts w:ascii="Times New Roman" w:hAnsi="Times New Roman" w:cs="Times New Roman"/>
          <w:sz w:val="24"/>
          <w:szCs w:val="24"/>
          <w:lang w:val="id-ID"/>
        </w:rPr>
      </w:pPr>
      <w:r w:rsidRPr="00BC3354">
        <w:rPr>
          <w:rStyle w:val="fontstyle01"/>
          <w:rFonts w:ascii="Times New Roman" w:hAnsi="Times New Roman" w:cs="Times New Roman"/>
          <w:sz w:val="24"/>
          <w:szCs w:val="24"/>
          <w:lang w:val="id-ID"/>
        </w:rPr>
        <w:t>Nwafor. I; Nwafor. C; and Manduna. I. (2021). Constraints to Cultivation of Medicinal Plants by Smallholder</w:t>
      </w:r>
      <w:r w:rsidRPr="00BC3354">
        <w:rPr>
          <w:rFonts w:ascii="Times New Roman" w:hAnsi="Times New Roman" w:cs="Times New Roman"/>
          <w:b/>
          <w:bCs/>
          <w:sz w:val="24"/>
          <w:szCs w:val="24"/>
          <w:lang w:val="id-ID"/>
        </w:rPr>
        <w:t xml:space="preserve"> </w:t>
      </w:r>
      <w:r w:rsidRPr="00BC3354">
        <w:rPr>
          <w:rStyle w:val="fontstyle01"/>
          <w:rFonts w:ascii="Times New Roman" w:hAnsi="Times New Roman" w:cs="Times New Roman"/>
          <w:sz w:val="24"/>
          <w:szCs w:val="24"/>
          <w:lang w:val="id-ID"/>
        </w:rPr>
        <w:t xml:space="preserve">Farmers in South Africa. Horticulturae, </w:t>
      </w:r>
      <w:r w:rsidRPr="00BC3354">
        <w:rPr>
          <w:rStyle w:val="fontstyle31"/>
          <w:rFonts w:ascii="Times New Roman" w:hAnsi="Times New Roman" w:cs="Times New Roman"/>
          <w:b w:val="0"/>
          <w:sz w:val="24"/>
          <w:szCs w:val="24"/>
          <w:lang w:val="id-ID"/>
        </w:rPr>
        <w:t xml:space="preserve">Vol </w:t>
      </w:r>
      <w:r w:rsidRPr="00BC3354">
        <w:rPr>
          <w:rStyle w:val="fontstyle01"/>
          <w:rFonts w:ascii="Times New Roman" w:hAnsi="Times New Roman" w:cs="Times New Roman"/>
          <w:sz w:val="24"/>
          <w:szCs w:val="24"/>
          <w:lang w:val="id-ID"/>
        </w:rPr>
        <w:t>7,</w:t>
      </w:r>
      <w:r w:rsidRPr="00BC3354">
        <w:rPr>
          <w:rStyle w:val="fontstyle01"/>
          <w:rFonts w:ascii="Times New Roman" w:hAnsi="Times New Roman" w:cs="Times New Roman"/>
          <w:i/>
          <w:sz w:val="24"/>
          <w:szCs w:val="24"/>
          <w:lang w:val="id-ID"/>
        </w:rPr>
        <w:t xml:space="preserve"> </w:t>
      </w:r>
      <w:r w:rsidRPr="00BC3354">
        <w:rPr>
          <w:rStyle w:val="fontstyle31"/>
          <w:rFonts w:ascii="Times New Roman" w:hAnsi="Times New Roman" w:cs="Times New Roman"/>
          <w:b w:val="0"/>
          <w:sz w:val="24"/>
          <w:szCs w:val="24"/>
          <w:lang w:val="id-ID"/>
        </w:rPr>
        <w:t xml:space="preserve">No. 531. </w:t>
      </w:r>
      <w:hyperlink r:id="rId36" w:history="1">
        <w:r w:rsidRPr="00BC3354">
          <w:rPr>
            <w:rStyle w:val="Hyperlink"/>
            <w:rFonts w:ascii="Times New Roman" w:hAnsi="Times New Roman" w:cs="Times New Roman"/>
            <w:color w:val="auto"/>
            <w:sz w:val="24"/>
            <w:szCs w:val="24"/>
            <w:lang w:val="id-ID"/>
          </w:rPr>
          <w:t>https://www.researchgate.net/publication/356692543_Constraints_to_Cultivation_of_Medicinal_Plants_by_Smallholder_Farmers_in_South_Africa</w:t>
        </w:r>
      </w:hyperlink>
    </w:p>
    <w:p w:rsidR="0066450A" w:rsidRPr="00BC3354" w:rsidRDefault="0066450A" w:rsidP="001037AC">
      <w:pPr>
        <w:pStyle w:val="Heading1"/>
        <w:spacing w:before="0" w:beforeAutospacing="0" w:after="0" w:afterAutospacing="0" w:line="480" w:lineRule="auto"/>
        <w:ind w:left="425" w:hanging="425"/>
        <w:jc w:val="both"/>
        <w:rPr>
          <w:b w:val="0"/>
          <w:sz w:val="24"/>
          <w:szCs w:val="24"/>
          <w:lang w:val="id-ID"/>
        </w:rPr>
      </w:pPr>
      <w:r w:rsidRPr="00BC3354">
        <w:rPr>
          <w:b w:val="0"/>
          <w:sz w:val="24"/>
          <w:szCs w:val="24"/>
          <w:lang w:val="id-ID"/>
        </w:rPr>
        <w:t xml:space="preserve">Nugroho. S. A. and Sodiq. F. (2015). Gandeng Petani, Sido Muncul Pastikan Serap Tanaman Obat Herbal.  </w:t>
      </w:r>
      <w:hyperlink r:id="rId37" w:history="1">
        <w:r w:rsidRPr="00BC3354">
          <w:rPr>
            <w:rStyle w:val="Hyperlink"/>
            <w:b w:val="0"/>
            <w:color w:val="auto"/>
            <w:sz w:val="24"/>
            <w:szCs w:val="24"/>
            <w:u w:val="none"/>
            <w:lang w:val="id-ID"/>
          </w:rPr>
          <w:t>https://www.viva.co.id/arsip/608795-gandeng-petani-sido-muncul-pastikan-serap-bahan-baku-jamu</w:t>
        </w:r>
      </w:hyperlink>
    </w:p>
    <w:p w:rsidR="0066450A" w:rsidRPr="00BC3354" w:rsidRDefault="0066450A" w:rsidP="001037AC">
      <w:pPr>
        <w:tabs>
          <w:tab w:val="left" w:pos="9180"/>
          <w:tab w:val="left" w:pos="9244"/>
        </w:tabs>
        <w:spacing w:after="0" w:line="480" w:lineRule="auto"/>
        <w:ind w:left="425" w:right="62" w:hanging="425"/>
        <w:jc w:val="both"/>
        <w:textAlignment w:val="baseline"/>
        <w:rPr>
          <w:rFonts w:ascii="Times New Roman" w:hAnsi="Times New Roman" w:cs="Times New Roman"/>
          <w:sz w:val="24"/>
          <w:szCs w:val="24"/>
          <w:lang w:val="id-ID"/>
        </w:rPr>
      </w:pPr>
      <w:r w:rsidRPr="00BC3354">
        <w:rPr>
          <w:rFonts w:ascii="Times New Roman" w:hAnsi="Times New Roman" w:cs="Times New Roman"/>
          <w:sz w:val="24"/>
          <w:szCs w:val="24"/>
          <w:lang w:val="id-ID"/>
        </w:rPr>
        <w:t xml:space="preserve">Outlookindia. (2022). </w:t>
      </w:r>
      <w:r w:rsidRPr="00BC3354">
        <w:rPr>
          <w:rFonts w:ascii="Times New Roman" w:hAnsi="Times New Roman" w:cs="Times New Roman"/>
          <w:bCs/>
          <w:sz w:val="24"/>
          <w:szCs w:val="24"/>
          <w:lang w:val="id-ID"/>
        </w:rPr>
        <w:t xml:space="preserve">10% Of Major Medicinal Plants In India Facing Extinction Threat. </w:t>
      </w:r>
      <w:r w:rsidRPr="00BC3354">
        <w:rPr>
          <w:rFonts w:ascii="Times New Roman" w:hAnsi="Times New Roman" w:cs="Times New Roman"/>
          <w:sz w:val="24"/>
          <w:szCs w:val="24"/>
          <w:lang w:val="id-ID"/>
        </w:rPr>
        <w:t>https://www.outlookindia.com/national/10-of-major-medicinal-plants-in-india-facing-extinction-threat-news-244532</w:t>
      </w:r>
    </w:p>
    <w:p w:rsidR="0066450A" w:rsidRPr="00BC3354" w:rsidRDefault="0066450A" w:rsidP="001037AC">
      <w:pPr>
        <w:pStyle w:val="Heading1"/>
        <w:spacing w:before="0" w:beforeAutospacing="0" w:after="0" w:afterAutospacing="0" w:line="480" w:lineRule="auto"/>
        <w:ind w:left="425" w:hanging="425"/>
        <w:rPr>
          <w:b w:val="0"/>
          <w:sz w:val="24"/>
          <w:szCs w:val="24"/>
          <w:lang w:val="id-ID"/>
        </w:rPr>
      </w:pPr>
      <w:r w:rsidRPr="00BC3354">
        <w:rPr>
          <w:b w:val="0"/>
          <w:sz w:val="24"/>
          <w:szCs w:val="24"/>
          <w:lang w:val="id-ID"/>
        </w:rPr>
        <w:t>Pal. A. (2023). Galangal: Uses, Benefits, Side Effects and More!</w:t>
      </w:r>
    </w:p>
    <w:p w:rsidR="0066450A" w:rsidRPr="00BC3354" w:rsidRDefault="00016342" w:rsidP="001037AC">
      <w:pPr>
        <w:pStyle w:val="Heading1"/>
        <w:spacing w:before="0" w:beforeAutospacing="0" w:after="0" w:afterAutospacing="0" w:line="480" w:lineRule="auto"/>
        <w:ind w:left="425" w:firstLine="1"/>
        <w:rPr>
          <w:b w:val="0"/>
          <w:color w:val="40464D"/>
          <w:sz w:val="24"/>
          <w:szCs w:val="24"/>
          <w:lang w:val="id-ID"/>
        </w:rPr>
      </w:pPr>
      <w:hyperlink r:id="rId38" w:history="1">
        <w:r w:rsidR="0066450A" w:rsidRPr="00BC3354">
          <w:rPr>
            <w:rStyle w:val="Hyperlink"/>
            <w:b w:val="0"/>
            <w:sz w:val="24"/>
            <w:szCs w:val="24"/>
            <w:lang w:val="id-ID"/>
          </w:rPr>
          <w:t>https://pharmeasy.in/blog/ayurveda-uses-benefits-side-effects-of-galangal/#</w:t>
        </w:r>
      </w:hyperlink>
      <w:r w:rsidR="0066450A" w:rsidRPr="00BC3354">
        <w:rPr>
          <w:b w:val="0"/>
          <w:sz w:val="24"/>
          <w:szCs w:val="24"/>
          <w:lang w:val="id-ID"/>
        </w:rPr>
        <w:t>:</w:t>
      </w:r>
    </w:p>
    <w:p w:rsidR="0066450A" w:rsidRPr="00BC3354" w:rsidRDefault="0066450A" w:rsidP="001037AC">
      <w:pPr>
        <w:spacing w:after="0" w:line="480" w:lineRule="auto"/>
        <w:ind w:left="425" w:hanging="425"/>
        <w:rPr>
          <w:rFonts w:ascii="Times New Roman" w:hAnsi="Times New Roman" w:cs="Times New Roman"/>
          <w:sz w:val="24"/>
          <w:szCs w:val="24"/>
          <w:lang w:val="id-ID"/>
        </w:rPr>
      </w:pPr>
      <w:r w:rsidRPr="00BC3354">
        <w:rPr>
          <w:rFonts w:ascii="Times New Roman" w:eastAsia="Times New Roman" w:hAnsi="Times New Roman" w:cs="Times New Roman"/>
          <w:kern w:val="36"/>
          <w:sz w:val="24"/>
          <w:szCs w:val="24"/>
          <w:lang w:val="id-ID"/>
        </w:rPr>
        <w:t>Rahmat. E; Lee. J; and Kang. Y. (2021). Javanese Turmeric (</w:t>
      </w:r>
      <w:r w:rsidRPr="00BC3354">
        <w:rPr>
          <w:rFonts w:ascii="Times New Roman" w:eastAsia="Times New Roman" w:hAnsi="Times New Roman" w:cs="Times New Roman"/>
          <w:i/>
          <w:iCs/>
          <w:kern w:val="36"/>
          <w:sz w:val="24"/>
          <w:szCs w:val="24"/>
          <w:lang w:val="id-ID"/>
        </w:rPr>
        <w:t>Curcuma xanthorrhiza</w:t>
      </w:r>
      <w:r w:rsidRPr="00BC3354">
        <w:rPr>
          <w:rFonts w:ascii="Times New Roman" w:eastAsia="Times New Roman" w:hAnsi="Times New Roman" w:cs="Times New Roman"/>
          <w:kern w:val="36"/>
          <w:sz w:val="24"/>
          <w:szCs w:val="24"/>
          <w:lang w:val="id-ID"/>
        </w:rPr>
        <w:t> Roxb</w:t>
      </w:r>
      <w:r w:rsidRPr="00BC3354">
        <w:rPr>
          <w:rFonts w:ascii="Times New Roman" w:eastAsia="Times New Roman" w:hAnsi="Times New Roman" w:cs="Times New Roman"/>
          <w:i/>
          <w:iCs/>
          <w:kern w:val="36"/>
          <w:sz w:val="24"/>
          <w:szCs w:val="24"/>
          <w:lang w:val="id-ID"/>
        </w:rPr>
        <w:t>.</w:t>
      </w:r>
      <w:r w:rsidRPr="00BC3354">
        <w:rPr>
          <w:rFonts w:ascii="Times New Roman" w:eastAsia="Times New Roman" w:hAnsi="Times New Roman" w:cs="Times New Roman"/>
          <w:kern w:val="36"/>
          <w:sz w:val="24"/>
          <w:szCs w:val="24"/>
          <w:lang w:val="id-ID"/>
        </w:rPr>
        <w:t xml:space="preserve">): Ethnobotany, Phytochemistry, Biotechnology, and Pharmacological Activities. </w:t>
      </w:r>
      <w:hyperlink r:id="rId39" w:anchor="abstract" w:history="1">
        <w:r w:rsidRPr="00BC3354">
          <w:rPr>
            <w:rStyle w:val="Hyperlink"/>
            <w:rFonts w:ascii="Times New Roman" w:hAnsi="Times New Roman" w:cs="Times New Roman"/>
            <w:sz w:val="24"/>
            <w:szCs w:val="24"/>
            <w:lang w:val="id-ID"/>
          </w:rPr>
          <w:t>https://www.hindawi.com/journals/ecam/2021/9960813/#abstract</w:t>
        </w:r>
      </w:hyperlink>
    </w:p>
    <w:p w:rsidR="0066450A" w:rsidRPr="00BC3354" w:rsidRDefault="0066450A" w:rsidP="001037AC">
      <w:pPr>
        <w:spacing w:after="0" w:line="480" w:lineRule="auto"/>
        <w:ind w:left="425" w:hanging="425"/>
        <w:jc w:val="both"/>
        <w:rPr>
          <w:rStyle w:val="title-text"/>
          <w:rFonts w:ascii="Times New Roman" w:hAnsi="Times New Roman" w:cs="Times New Roman"/>
          <w:sz w:val="24"/>
          <w:szCs w:val="24"/>
          <w:lang w:val="id-ID"/>
        </w:rPr>
      </w:pPr>
      <w:r w:rsidRPr="00BC3354">
        <w:rPr>
          <w:rStyle w:val="text"/>
          <w:rFonts w:ascii="Times New Roman" w:hAnsi="Times New Roman" w:cs="Times New Roman"/>
          <w:sz w:val="24"/>
          <w:szCs w:val="24"/>
          <w:lang w:val="id-ID"/>
        </w:rPr>
        <w:lastRenderedPageBreak/>
        <w:t>Shi</w:t>
      </w:r>
      <w:r w:rsidRPr="00BC3354">
        <w:rPr>
          <w:rStyle w:val="react-xocs-alternative-link"/>
          <w:rFonts w:ascii="Times New Roman" w:hAnsi="Times New Roman" w:cs="Times New Roman"/>
          <w:sz w:val="24"/>
          <w:szCs w:val="24"/>
          <w:lang w:val="id-ID"/>
        </w:rPr>
        <w:t>. Y;</w:t>
      </w:r>
      <w:r w:rsidRPr="00BC3354">
        <w:rPr>
          <w:rFonts w:ascii="Times New Roman" w:hAnsi="Times New Roman" w:cs="Times New Roman"/>
          <w:sz w:val="24"/>
          <w:szCs w:val="24"/>
          <w:lang w:val="id-ID"/>
        </w:rPr>
        <w:t> </w:t>
      </w:r>
      <w:r w:rsidRPr="00BC3354">
        <w:rPr>
          <w:rStyle w:val="text"/>
          <w:rFonts w:ascii="Times New Roman" w:hAnsi="Times New Roman" w:cs="Times New Roman"/>
          <w:sz w:val="24"/>
          <w:szCs w:val="24"/>
          <w:lang w:val="id-ID"/>
        </w:rPr>
        <w:t>Zhang</w:t>
      </w:r>
      <w:r w:rsidRPr="00BC3354">
        <w:rPr>
          <w:rStyle w:val="react-xocs-alternative-link"/>
          <w:rFonts w:ascii="Times New Roman" w:hAnsi="Times New Roman" w:cs="Times New Roman"/>
          <w:sz w:val="24"/>
          <w:szCs w:val="24"/>
          <w:lang w:val="id-ID"/>
        </w:rPr>
        <w:t>. C; and Li</w:t>
      </w:r>
      <w:r w:rsidRPr="00BC3354">
        <w:rPr>
          <w:rFonts w:ascii="Times New Roman" w:hAnsi="Times New Roman" w:cs="Times New Roman"/>
          <w:sz w:val="24"/>
          <w:szCs w:val="24"/>
          <w:lang w:val="id-ID"/>
        </w:rPr>
        <w:t xml:space="preserve">. X. (2021). Traditional Medicine in India. </w:t>
      </w:r>
      <w:hyperlink r:id="rId40" w:tooltip="Go to Journal of Traditional Chinese Medical Sciences on ScienceDirect" w:history="1">
        <w:r w:rsidRPr="00BC3354">
          <w:rPr>
            <w:rStyle w:val="anchor-text"/>
            <w:rFonts w:ascii="Times New Roman" w:hAnsi="Times New Roman" w:cs="Times New Roman"/>
            <w:sz w:val="24"/>
            <w:szCs w:val="24"/>
            <w:lang w:val="id-ID"/>
          </w:rPr>
          <w:t>Journal of Traditional Chinese Medical Sciences</w:t>
        </w:r>
      </w:hyperlink>
      <w:r w:rsidRPr="00BC3354">
        <w:rPr>
          <w:rFonts w:ascii="Times New Roman" w:hAnsi="Times New Roman" w:cs="Times New Roman"/>
          <w:sz w:val="24"/>
          <w:szCs w:val="24"/>
          <w:lang w:val="id-ID"/>
        </w:rPr>
        <w:t xml:space="preserve">, </w:t>
      </w:r>
      <w:hyperlink r:id="rId41" w:tooltip="Go to table of contents for this volume/issue" w:history="1">
        <w:r w:rsidRPr="00BC3354">
          <w:rPr>
            <w:rStyle w:val="anchor-text"/>
            <w:rFonts w:ascii="Times New Roman" w:hAnsi="Times New Roman" w:cs="Times New Roman"/>
            <w:sz w:val="24"/>
            <w:szCs w:val="24"/>
            <w:lang w:val="id-ID"/>
          </w:rPr>
          <w:t>Vol. 8, Supplement 1</w:t>
        </w:r>
      </w:hyperlink>
      <w:r w:rsidRPr="00BC3354">
        <w:rPr>
          <w:rFonts w:ascii="Times New Roman" w:hAnsi="Times New Roman" w:cs="Times New Roman"/>
          <w:sz w:val="24"/>
          <w:szCs w:val="24"/>
          <w:lang w:val="id-ID"/>
        </w:rPr>
        <w:t xml:space="preserve">, p: S51-S55. </w:t>
      </w:r>
      <w:r w:rsidRPr="00BC3354">
        <w:rPr>
          <w:rStyle w:val="title-text"/>
          <w:rFonts w:ascii="Times New Roman" w:hAnsi="Times New Roman" w:cs="Times New Roman"/>
          <w:sz w:val="24"/>
          <w:szCs w:val="24"/>
          <w:lang w:val="id-ID"/>
        </w:rPr>
        <w:t>https://www.sciencedirect.com/science/article/pii/S2095754820300594</w:t>
      </w:r>
    </w:p>
    <w:p w:rsidR="0066450A" w:rsidRPr="00BC3354" w:rsidRDefault="0066450A" w:rsidP="001037AC">
      <w:pPr>
        <w:spacing w:after="0" w:line="480" w:lineRule="auto"/>
        <w:ind w:left="425" w:hanging="425"/>
        <w:jc w:val="both"/>
        <w:rPr>
          <w:rFonts w:ascii="Times New Roman" w:hAnsi="Times New Roman" w:cs="Times New Roman"/>
          <w:sz w:val="24"/>
          <w:szCs w:val="24"/>
          <w:lang w:val="id-ID"/>
        </w:rPr>
      </w:pPr>
      <w:r w:rsidRPr="00BC3354">
        <w:rPr>
          <w:rFonts w:ascii="Times New Roman" w:hAnsi="Times New Roman" w:cs="Times New Roman"/>
          <w:sz w:val="24"/>
          <w:szCs w:val="24"/>
          <w:shd w:val="clear" w:color="auto" w:fill="FFFFFF"/>
          <w:lang w:val="id-ID"/>
        </w:rPr>
        <w:t xml:space="preserve">Siahaan. S dan Aryastami. N.K. (2018). Studi Kebijakan Pengembangan Tanaman Obat di Indonesia. </w:t>
      </w:r>
      <w:r w:rsidRPr="00BC3354">
        <w:rPr>
          <w:rFonts w:ascii="Times New Roman" w:hAnsi="Times New Roman" w:cs="Times New Roman"/>
          <w:sz w:val="24"/>
          <w:szCs w:val="24"/>
          <w:lang w:val="id-ID"/>
        </w:rPr>
        <w:t xml:space="preserve">Media Litbangkes, Vol. 28 No. 3, 157-166 </w:t>
      </w:r>
    </w:p>
    <w:p w:rsidR="0066450A" w:rsidRPr="00BC3354" w:rsidRDefault="0066450A" w:rsidP="001037AC">
      <w:pPr>
        <w:shd w:val="clear" w:color="auto" w:fill="FFFFFF"/>
        <w:tabs>
          <w:tab w:val="left" w:pos="8789"/>
        </w:tabs>
        <w:spacing w:after="0" w:line="480" w:lineRule="auto"/>
        <w:ind w:left="425" w:hanging="425"/>
        <w:outlineLvl w:val="0"/>
        <w:rPr>
          <w:rFonts w:ascii="Times New Roman" w:eastAsia="Times New Roman" w:hAnsi="Times New Roman" w:cs="Times New Roman"/>
          <w:bCs/>
          <w:kern w:val="36"/>
          <w:sz w:val="24"/>
          <w:szCs w:val="24"/>
          <w:lang w:val="id-ID"/>
        </w:rPr>
      </w:pPr>
      <w:r w:rsidRPr="00BC3354">
        <w:rPr>
          <w:rFonts w:ascii="Times New Roman" w:eastAsia="Times New Roman" w:hAnsi="Times New Roman" w:cs="Times New Roman"/>
          <w:bCs/>
          <w:kern w:val="36"/>
          <w:sz w:val="24"/>
          <w:szCs w:val="24"/>
          <w:lang w:val="id-ID"/>
        </w:rPr>
        <w:t xml:space="preserve">Sido Muncul. (2021). Incar Pasar Eropa, Anak Usaha Sido Muncul Ekspor Perdana Minyak Atsiri ke Perancis. </w:t>
      </w:r>
      <w:r w:rsidRPr="00BC3354">
        <w:rPr>
          <w:rFonts w:ascii="Times New Roman" w:hAnsi="Times New Roman" w:cs="Times New Roman"/>
          <w:sz w:val="24"/>
          <w:szCs w:val="24"/>
          <w:shd w:val="clear" w:color="auto" w:fill="FFFFFF"/>
          <w:lang w:val="id-ID"/>
        </w:rPr>
        <w:t>https://www.sidomuncul.co.id/id/content_news/press_release/detail_news_ekspor_ perdana_minyak_atsiri.html</w:t>
      </w:r>
    </w:p>
    <w:p w:rsidR="0066450A" w:rsidRPr="00BC3354" w:rsidRDefault="0066450A" w:rsidP="001037AC">
      <w:pPr>
        <w:shd w:val="clear" w:color="auto" w:fill="FFFFFF"/>
        <w:tabs>
          <w:tab w:val="left" w:pos="8789"/>
        </w:tabs>
        <w:spacing w:after="0" w:line="480" w:lineRule="auto"/>
        <w:ind w:left="425" w:hanging="425"/>
        <w:outlineLvl w:val="0"/>
        <w:rPr>
          <w:rFonts w:ascii="Times New Roman" w:eastAsia="Times New Roman" w:hAnsi="Times New Roman" w:cs="Times New Roman"/>
          <w:bCs/>
          <w:kern w:val="36"/>
          <w:sz w:val="24"/>
          <w:szCs w:val="24"/>
          <w:lang w:val="id-ID"/>
        </w:rPr>
      </w:pPr>
      <w:r w:rsidRPr="00BC3354">
        <w:rPr>
          <w:rFonts w:ascii="Times New Roman" w:eastAsia="Times New Roman" w:hAnsi="Times New Roman" w:cs="Times New Roman"/>
          <w:bCs/>
          <w:kern w:val="36"/>
          <w:sz w:val="24"/>
          <w:szCs w:val="24"/>
          <w:lang w:val="id-ID"/>
        </w:rPr>
        <w:t xml:space="preserve">Sido Muncul. (2023). Sido Muncul (Sido) Lanjutkan Pengembangan Pasar Ekspor Tahun Ini. </w:t>
      </w:r>
      <w:r w:rsidRPr="00BC3354">
        <w:rPr>
          <w:rFonts w:ascii="Times New Roman" w:hAnsi="Times New Roman" w:cs="Times New Roman"/>
          <w:sz w:val="24"/>
          <w:szCs w:val="24"/>
          <w:shd w:val="clear" w:color="auto" w:fill="FFFFFF"/>
          <w:lang w:val="id-ID"/>
        </w:rPr>
        <w:t>https://investasi.kontan.co.id/news/sido-muncul-sido-lanjutkan-pengembangan-pasar-ekspor-tahun-ini</w:t>
      </w:r>
    </w:p>
    <w:p w:rsidR="0066450A" w:rsidRPr="00BC3354" w:rsidRDefault="0066450A" w:rsidP="001037AC">
      <w:pPr>
        <w:spacing w:after="0" w:line="480" w:lineRule="auto"/>
        <w:ind w:left="425" w:hanging="425"/>
        <w:jc w:val="both"/>
        <w:rPr>
          <w:rFonts w:ascii="Times New Roman" w:hAnsi="Times New Roman" w:cs="Times New Roman"/>
          <w:sz w:val="24"/>
          <w:szCs w:val="24"/>
          <w:lang w:val="id-ID"/>
        </w:rPr>
      </w:pPr>
      <w:r w:rsidRPr="00BC3354">
        <w:rPr>
          <w:rFonts w:ascii="Times New Roman" w:hAnsi="Times New Roman" w:cs="Times New Roman"/>
          <w:sz w:val="24"/>
          <w:szCs w:val="24"/>
          <w:lang w:val="id-ID"/>
        </w:rPr>
        <w:t>Singh. P.A. and Baldi. A. (2018). Good Agricultural Practices: A Prequisite Approach for Enhancing the Quality of Indian Herbal Medicines. Biomedicinal Journal Science &amp;</w:t>
      </w:r>
      <w:r w:rsidRPr="00BC3354">
        <w:rPr>
          <w:rFonts w:ascii="Times New Roman" w:hAnsi="Times New Roman" w:cs="Times New Roman"/>
          <w:b/>
          <w:sz w:val="24"/>
          <w:szCs w:val="24"/>
          <w:lang w:val="id-ID"/>
        </w:rPr>
        <w:t xml:space="preserve"> </w:t>
      </w:r>
      <w:r w:rsidRPr="00BC3354">
        <w:rPr>
          <w:rFonts w:ascii="Times New Roman" w:hAnsi="Times New Roman" w:cs="Times New Roman"/>
          <w:sz w:val="24"/>
          <w:szCs w:val="24"/>
          <w:lang w:val="id-ID"/>
        </w:rPr>
        <w:t>Technology Research. Volume 5- Issue 5: p: 4860-4863. https://www.researchgate.net/publication/ 325945233_Good_Agricultural_Practices_A_Prequisite_ Approach_for_Enhancing_the_quality_of_Indian_Herbal_Medicines_Mini_Review_Open_Access</w:t>
      </w:r>
    </w:p>
    <w:p w:rsidR="0066450A" w:rsidRPr="00BC3354" w:rsidRDefault="0066450A" w:rsidP="001037AC">
      <w:pPr>
        <w:spacing w:after="0" w:line="480" w:lineRule="auto"/>
        <w:ind w:left="425" w:hanging="425"/>
        <w:jc w:val="both"/>
        <w:rPr>
          <w:rFonts w:ascii="Times New Roman" w:hAnsi="Times New Roman" w:cs="Times New Roman"/>
          <w:sz w:val="24"/>
          <w:szCs w:val="24"/>
          <w:lang w:val="id-ID"/>
        </w:rPr>
      </w:pPr>
      <w:r w:rsidRPr="00BC3354">
        <w:rPr>
          <w:rFonts w:ascii="Times New Roman" w:hAnsi="Times New Roman" w:cs="Times New Roman"/>
          <w:bCs/>
          <w:kern w:val="36"/>
          <w:sz w:val="24"/>
          <w:szCs w:val="24"/>
          <w:lang w:val="id-ID"/>
        </w:rPr>
        <w:t xml:space="preserve">Spherical Insight. Global Herbal Medicine Market. (2022). </w:t>
      </w:r>
      <w:hyperlink r:id="rId42" w:history="1">
        <w:r w:rsidRPr="00BC3354">
          <w:rPr>
            <w:rStyle w:val="Hyperlink"/>
            <w:rFonts w:ascii="Times New Roman" w:hAnsi="Times New Roman" w:cs="Times New Roman"/>
            <w:color w:val="auto"/>
            <w:sz w:val="24"/>
            <w:szCs w:val="24"/>
            <w:u w:val="none"/>
            <w:lang w:val="id-ID"/>
          </w:rPr>
          <w:t>https://www.sphericalinsights.com/reports/herbal-medicine-market</w:t>
        </w:r>
      </w:hyperlink>
      <w:r w:rsidRPr="00BC3354">
        <w:rPr>
          <w:rFonts w:ascii="Times New Roman" w:hAnsi="Times New Roman" w:cs="Times New Roman"/>
          <w:sz w:val="24"/>
          <w:szCs w:val="24"/>
          <w:lang w:val="id-ID"/>
        </w:rPr>
        <w:t xml:space="preserve"> </w:t>
      </w:r>
    </w:p>
    <w:p w:rsidR="0066450A" w:rsidRPr="00BC3354" w:rsidRDefault="0066450A" w:rsidP="001037AC">
      <w:pPr>
        <w:spacing w:after="0" w:line="480" w:lineRule="auto"/>
        <w:ind w:left="425" w:hanging="425"/>
        <w:rPr>
          <w:rStyle w:val="fontstyle01"/>
          <w:rFonts w:ascii="Times New Roman" w:hAnsi="Times New Roman" w:cs="Times New Roman"/>
          <w:sz w:val="24"/>
          <w:szCs w:val="24"/>
          <w:lang w:val="id-ID"/>
        </w:rPr>
      </w:pPr>
      <w:r w:rsidRPr="00BC3354">
        <w:rPr>
          <w:rStyle w:val="fontstyle01"/>
          <w:rFonts w:ascii="Times New Roman" w:hAnsi="Times New Roman" w:cs="Times New Roman"/>
          <w:sz w:val="24"/>
          <w:szCs w:val="24"/>
          <w:lang w:val="id-ID"/>
        </w:rPr>
        <w:t>Street. R. A. and Prinsloo. G. (2013). Commercially Important Medicinal Plants of</w:t>
      </w:r>
      <w:r w:rsidRPr="00BC3354">
        <w:rPr>
          <w:rFonts w:ascii="Times New Roman" w:hAnsi="Times New Roman" w:cs="Times New Roman"/>
          <w:b/>
          <w:bCs/>
          <w:sz w:val="24"/>
          <w:szCs w:val="24"/>
          <w:lang w:val="id-ID"/>
        </w:rPr>
        <w:t xml:space="preserve"> </w:t>
      </w:r>
      <w:r w:rsidRPr="00BC3354">
        <w:rPr>
          <w:rStyle w:val="fontstyle01"/>
          <w:rFonts w:ascii="Times New Roman" w:hAnsi="Times New Roman" w:cs="Times New Roman"/>
          <w:sz w:val="24"/>
          <w:szCs w:val="24"/>
          <w:lang w:val="id-ID"/>
        </w:rPr>
        <w:t>South Africa: A Review</w:t>
      </w:r>
      <w:r w:rsidRPr="00BC3354">
        <w:rPr>
          <w:rFonts w:ascii="Times New Roman" w:hAnsi="Times New Roman" w:cs="Times New Roman"/>
          <w:sz w:val="24"/>
          <w:szCs w:val="24"/>
          <w:lang w:val="id-ID"/>
        </w:rPr>
        <w:t xml:space="preserve">. </w:t>
      </w:r>
      <w:r w:rsidRPr="00BC3354">
        <w:rPr>
          <w:rStyle w:val="fontstyle01"/>
          <w:rFonts w:ascii="Times New Roman" w:hAnsi="Times New Roman" w:cs="Times New Roman"/>
          <w:sz w:val="24"/>
          <w:szCs w:val="24"/>
          <w:lang w:val="id-ID"/>
        </w:rPr>
        <w:t>Journal of Chemistry</w:t>
      </w:r>
      <w:r w:rsidRPr="00BC3354">
        <w:rPr>
          <w:rFonts w:ascii="Times New Roman" w:hAnsi="Times New Roman" w:cs="Times New Roman"/>
          <w:sz w:val="24"/>
          <w:szCs w:val="24"/>
          <w:lang w:val="id-ID"/>
        </w:rPr>
        <w:t xml:space="preserve">. </w:t>
      </w:r>
      <w:hyperlink r:id="rId43" w:history="1">
        <w:r w:rsidRPr="00BC3354">
          <w:rPr>
            <w:rStyle w:val="Hyperlink"/>
            <w:rFonts w:ascii="Times New Roman" w:hAnsi="Times New Roman" w:cs="Times New Roman"/>
            <w:color w:val="auto"/>
            <w:sz w:val="24"/>
            <w:szCs w:val="24"/>
            <w:lang w:val="id-ID"/>
          </w:rPr>
          <w:t>https://www.hindawi.com/journals/jchem/2013/205048/</w:t>
        </w:r>
      </w:hyperlink>
    </w:p>
    <w:p w:rsidR="0066450A" w:rsidRPr="00BC3354" w:rsidRDefault="0066450A" w:rsidP="001037AC">
      <w:pPr>
        <w:spacing w:after="0" w:line="480" w:lineRule="auto"/>
        <w:ind w:left="425" w:firstLine="1"/>
        <w:rPr>
          <w:rFonts w:ascii="Times New Roman" w:hAnsi="Times New Roman" w:cs="Times New Roman"/>
          <w:sz w:val="24"/>
          <w:szCs w:val="24"/>
          <w:lang w:val="id-ID"/>
        </w:rPr>
      </w:pPr>
      <w:r w:rsidRPr="00BC3354">
        <w:rPr>
          <w:rStyle w:val="fontstyle01"/>
          <w:rFonts w:ascii="Times New Roman" w:hAnsi="Times New Roman" w:cs="Times New Roman"/>
          <w:sz w:val="24"/>
          <w:szCs w:val="24"/>
          <w:lang w:val="id-ID"/>
        </w:rPr>
        <w:lastRenderedPageBreak/>
        <w:t>http://dx.doi.org/10.1155/2013/205048</w:t>
      </w:r>
    </w:p>
    <w:p w:rsidR="0066450A" w:rsidRPr="00BC3354" w:rsidRDefault="0066450A" w:rsidP="001037AC">
      <w:pPr>
        <w:tabs>
          <w:tab w:val="left" w:pos="9072"/>
        </w:tabs>
        <w:spacing w:after="0" w:line="480" w:lineRule="auto"/>
        <w:ind w:left="425" w:hanging="425"/>
        <w:rPr>
          <w:rStyle w:val="Hyperlink"/>
          <w:rFonts w:ascii="Times New Roman" w:hAnsi="Times New Roman" w:cs="Times New Roman"/>
          <w:color w:val="auto"/>
          <w:sz w:val="24"/>
          <w:szCs w:val="24"/>
          <w:u w:val="none"/>
          <w:lang w:val="id-ID"/>
        </w:rPr>
      </w:pPr>
      <w:r w:rsidRPr="00BC3354">
        <w:rPr>
          <w:rFonts w:ascii="Times New Roman" w:hAnsi="Times New Roman" w:cs="Times New Roman"/>
          <w:sz w:val="24"/>
          <w:szCs w:val="24"/>
          <w:lang w:val="id-ID"/>
        </w:rPr>
        <w:t xml:space="preserve">Sumarno. (2019).  </w:t>
      </w:r>
      <w:r w:rsidRPr="00BC3354">
        <w:rPr>
          <w:rFonts w:ascii="Times New Roman" w:hAnsi="Times New Roman" w:cs="Times New Roman"/>
          <w:i/>
          <w:sz w:val="24"/>
          <w:szCs w:val="24"/>
          <w:lang w:val="id-ID"/>
        </w:rPr>
        <w:t>Good Agricultural Practices sebagai Perangkat Lunak Pertanian Modern</w:t>
      </w:r>
      <w:r w:rsidRPr="00BC3354">
        <w:rPr>
          <w:rFonts w:ascii="Times New Roman" w:hAnsi="Times New Roman" w:cs="Times New Roman"/>
          <w:sz w:val="24"/>
          <w:szCs w:val="24"/>
          <w:lang w:val="id-ID"/>
        </w:rPr>
        <w:t xml:space="preserve">. </w:t>
      </w:r>
      <w:hyperlink w:history="1">
        <w:r w:rsidRPr="00BC3354">
          <w:rPr>
            <w:rStyle w:val="Hyperlink"/>
            <w:rFonts w:ascii="Times New Roman" w:hAnsi="Times New Roman" w:cs="Times New Roman"/>
            <w:color w:val="auto"/>
            <w:sz w:val="24"/>
            <w:szCs w:val="24"/>
            <w:u w:val="none"/>
            <w:lang w:val="id-ID"/>
          </w:rPr>
          <w:t>http://balitkabi.litbang. pertanian.go.id/berita/good-agricultural-practices-sebagai-perangkat-lunak-pertanian-modern/</w:t>
        </w:r>
      </w:hyperlink>
    </w:p>
    <w:p w:rsidR="0066450A" w:rsidRPr="00BC3354" w:rsidRDefault="0066450A" w:rsidP="001037AC">
      <w:pPr>
        <w:spacing w:after="0" w:line="480" w:lineRule="auto"/>
        <w:ind w:left="425" w:hanging="425"/>
        <w:rPr>
          <w:rStyle w:val="fontstyle01"/>
          <w:rFonts w:ascii="Times New Roman" w:hAnsi="Times New Roman" w:cs="Times New Roman"/>
          <w:sz w:val="24"/>
          <w:szCs w:val="24"/>
          <w:lang w:val="id-ID"/>
        </w:rPr>
      </w:pPr>
      <w:r w:rsidRPr="00BC3354">
        <w:rPr>
          <w:rStyle w:val="fontstyle01"/>
          <w:rFonts w:ascii="Times New Roman" w:hAnsi="Times New Roman" w:cs="Times New Roman"/>
          <w:sz w:val="24"/>
          <w:szCs w:val="24"/>
          <w:lang w:val="id-ID"/>
        </w:rPr>
        <w:t>Tanga M; Lewu FB; Oyedeji OA; and Oyedeji. (2018). Cultivation of medicinal plants in South Africa: A solution to quality assurance and</w:t>
      </w:r>
      <w:r w:rsidRPr="00BC3354">
        <w:rPr>
          <w:rFonts w:ascii="Times New Roman" w:hAnsi="Times New Roman" w:cs="Times New Roman"/>
          <w:b/>
          <w:bCs/>
          <w:sz w:val="24"/>
          <w:szCs w:val="24"/>
          <w:lang w:val="id-ID"/>
        </w:rPr>
        <w:t xml:space="preserve"> </w:t>
      </w:r>
      <w:r w:rsidRPr="00BC3354">
        <w:rPr>
          <w:rStyle w:val="fontstyle01"/>
          <w:rFonts w:ascii="Times New Roman" w:hAnsi="Times New Roman" w:cs="Times New Roman"/>
          <w:sz w:val="24"/>
          <w:szCs w:val="24"/>
          <w:lang w:val="id-ID"/>
        </w:rPr>
        <w:t xml:space="preserve">consistent availability of medicinal plant materials for commercialization. Journal of Medicinal Plants 6 (7): 168-177. </w:t>
      </w:r>
      <w:hyperlink r:id="rId44" w:history="1">
        <w:r w:rsidRPr="00BC3354">
          <w:rPr>
            <w:rStyle w:val="Hyperlink"/>
            <w:rFonts w:ascii="Times New Roman" w:hAnsi="Times New Roman" w:cs="Times New Roman"/>
            <w:color w:val="auto"/>
            <w:sz w:val="24"/>
            <w:szCs w:val="24"/>
            <w:lang w:val="id-ID"/>
          </w:rPr>
          <w:t>https://www.researchgate.net/publication/343529937_Cultivation_of_medicinal_plants_in_South_Africa_A_solution_to_quality_assurance_and_consistent_availability_of_medicinal_plant_materials_for_commercialization</w:t>
        </w:r>
      </w:hyperlink>
      <w:r w:rsidRPr="00BC3354">
        <w:rPr>
          <w:rStyle w:val="fontstyle01"/>
          <w:rFonts w:ascii="Times New Roman" w:hAnsi="Times New Roman" w:cs="Times New Roman"/>
          <w:sz w:val="24"/>
          <w:szCs w:val="24"/>
          <w:lang w:val="id-ID"/>
        </w:rPr>
        <w:t xml:space="preserve"> DOI: 10.15413/ajmp.2018.0133</w:t>
      </w:r>
    </w:p>
    <w:p w:rsidR="0066450A" w:rsidRPr="00BC3354" w:rsidRDefault="0066450A" w:rsidP="001037AC">
      <w:pPr>
        <w:spacing w:after="0" w:line="480" w:lineRule="auto"/>
        <w:ind w:left="425" w:hanging="425"/>
        <w:rPr>
          <w:rStyle w:val="fontstyle01"/>
          <w:rFonts w:ascii="Times New Roman" w:hAnsi="Times New Roman" w:cs="Times New Roman"/>
          <w:sz w:val="24"/>
          <w:szCs w:val="24"/>
          <w:lang w:val="id-ID"/>
        </w:rPr>
      </w:pPr>
      <w:r w:rsidRPr="00BC3354">
        <w:rPr>
          <w:rStyle w:val="fontstyle01"/>
          <w:rFonts w:ascii="Times New Roman" w:hAnsi="Times New Roman" w:cs="Times New Roman"/>
          <w:sz w:val="24"/>
          <w:szCs w:val="24"/>
          <w:lang w:val="id-ID"/>
        </w:rPr>
        <w:t>Wyka. A. S. and Prinsloob. G. (2018). Medicinal plant harvesting, sustainability and cultivation in South Africa</w:t>
      </w:r>
      <w:r w:rsidRPr="00BC3354">
        <w:rPr>
          <w:rFonts w:ascii="Times New Roman" w:hAnsi="Times New Roman" w:cs="Times New Roman"/>
          <w:b/>
          <w:sz w:val="24"/>
          <w:szCs w:val="24"/>
          <w:lang w:val="id-ID"/>
        </w:rPr>
        <w:t xml:space="preserve">. </w:t>
      </w:r>
      <w:r w:rsidRPr="00BC3354">
        <w:rPr>
          <w:rStyle w:val="fontstyle01"/>
          <w:rFonts w:ascii="Times New Roman" w:hAnsi="Times New Roman" w:cs="Times New Roman"/>
          <w:sz w:val="24"/>
          <w:szCs w:val="24"/>
          <w:lang w:val="id-ID"/>
        </w:rPr>
        <w:t xml:space="preserve">Biological Conservation 227, p: 335-342. </w:t>
      </w:r>
      <w:hyperlink r:id="rId45" w:history="1">
        <w:r w:rsidRPr="00BC3354">
          <w:rPr>
            <w:rStyle w:val="Hyperlink"/>
            <w:rFonts w:ascii="Times New Roman" w:hAnsi="Times New Roman" w:cs="Times New Roman"/>
            <w:color w:val="auto"/>
            <w:sz w:val="24"/>
            <w:szCs w:val="24"/>
            <w:lang w:val="id-ID"/>
          </w:rPr>
          <w:t>https://doi.org/10.1016/j.biocon.2018.09.018</w:t>
        </w:r>
      </w:hyperlink>
    </w:p>
    <w:p w:rsidR="0066450A" w:rsidRPr="00BC3354" w:rsidRDefault="0066450A" w:rsidP="001037AC">
      <w:pPr>
        <w:spacing w:after="0" w:line="480" w:lineRule="auto"/>
        <w:ind w:left="425" w:hanging="425"/>
        <w:rPr>
          <w:rFonts w:ascii="Times New Roman" w:hAnsi="Times New Roman" w:cs="Times New Roman"/>
          <w:b/>
          <w:sz w:val="24"/>
          <w:szCs w:val="24"/>
          <w:lang w:val="id-ID"/>
        </w:rPr>
      </w:pPr>
      <w:r w:rsidRPr="00BC3354">
        <w:rPr>
          <w:rStyle w:val="fontstyle01"/>
          <w:rFonts w:ascii="Times New Roman" w:hAnsi="Times New Roman" w:cs="Times New Roman"/>
          <w:sz w:val="24"/>
          <w:szCs w:val="24"/>
          <w:lang w:val="id-ID"/>
        </w:rPr>
        <w:t>World Health Organization Regional Office for Africa. (2010). The</w:t>
      </w:r>
      <w:r w:rsidRPr="00BC3354">
        <w:rPr>
          <w:rStyle w:val="fontstyle01"/>
          <w:rFonts w:ascii="Times New Roman" w:hAnsi="Times New Roman" w:cs="Times New Roman"/>
          <w:i/>
          <w:sz w:val="24"/>
          <w:szCs w:val="24"/>
          <w:lang w:val="id-ID"/>
        </w:rPr>
        <w:t xml:space="preserve"> </w:t>
      </w:r>
      <w:r w:rsidRPr="00BC3354">
        <w:rPr>
          <w:rStyle w:val="fontstyle21"/>
          <w:rFonts w:ascii="Times New Roman" w:hAnsi="Times New Roman" w:cs="Times New Roman"/>
          <w:sz w:val="24"/>
          <w:szCs w:val="24"/>
          <w:lang w:val="id-ID"/>
        </w:rPr>
        <w:t xml:space="preserve">African Health Monitor. Special Issue African Traditional Medicine. </w:t>
      </w:r>
    </w:p>
    <w:p w:rsidR="0066450A" w:rsidRPr="00BC3354" w:rsidRDefault="00016342" w:rsidP="001037AC">
      <w:pPr>
        <w:tabs>
          <w:tab w:val="left" w:pos="8789"/>
        </w:tabs>
        <w:autoSpaceDE w:val="0"/>
        <w:autoSpaceDN w:val="0"/>
        <w:adjustRightInd w:val="0"/>
        <w:spacing w:after="0" w:line="480" w:lineRule="auto"/>
        <w:ind w:left="425" w:hanging="425"/>
        <w:rPr>
          <w:rFonts w:ascii="Times New Roman" w:hAnsi="Times New Roman" w:cs="Times New Roman"/>
          <w:smallCaps/>
          <w:sz w:val="24"/>
          <w:szCs w:val="24"/>
          <w:lang w:val="id-ID"/>
        </w:rPr>
      </w:pPr>
      <w:hyperlink r:id="rId46" w:history="1">
        <w:r w:rsidR="0066450A" w:rsidRPr="00BC3354">
          <w:rPr>
            <w:rStyle w:val="Hyperlink"/>
            <w:rFonts w:ascii="Times New Roman" w:hAnsi="Times New Roman" w:cs="Times New Roman"/>
            <w:smallCaps/>
            <w:color w:val="auto"/>
            <w:sz w:val="24"/>
            <w:szCs w:val="24"/>
            <w:lang w:val="id-ID"/>
          </w:rPr>
          <w:t>https://www.afro.who.int/sites/default/files/2017-06/ahm-special-issue-14.pdf</w:t>
        </w:r>
      </w:hyperlink>
    </w:p>
    <w:p w:rsidR="0066450A" w:rsidRPr="00BC3354" w:rsidRDefault="0066450A" w:rsidP="001037AC">
      <w:pPr>
        <w:tabs>
          <w:tab w:val="left" w:pos="9180"/>
          <w:tab w:val="left" w:pos="9244"/>
        </w:tabs>
        <w:spacing w:after="0" w:line="480" w:lineRule="auto"/>
        <w:ind w:left="425" w:right="62" w:hanging="425"/>
        <w:jc w:val="both"/>
        <w:textAlignment w:val="baseline"/>
        <w:rPr>
          <w:rFonts w:ascii="Times New Roman" w:hAnsi="Times New Roman" w:cs="Times New Roman"/>
          <w:sz w:val="24"/>
          <w:szCs w:val="24"/>
          <w:lang w:val="id-ID"/>
        </w:rPr>
      </w:pPr>
      <w:r w:rsidRPr="00BC3354">
        <w:rPr>
          <w:rFonts w:ascii="Times New Roman" w:hAnsi="Times New Roman" w:cs="Times New Roman"/>
          <w:sz w:val="24"/>
          <w:szCs w:val="24"/>
          <w:lang w:val="id-ID"/>
        </w:rPr>
        <w:t>World Health Organization. (2022). WHO establishes the Global Centre for Traditional Medicine in India. Maximizing potential of traditional medicines through modern science and technology. https://www.who.int/news/item/25-03-2022-who-establishes-the-global-centre-for-traditional-medicine-in-india</w:t>
      </w:r>
    </w:p>
    <w:p w:rsidR="0066450A" w:rsidRPr="00BC3354" w:rsidRDefault="0066450A" w:rsidP="001037AC">
      <w:pPr>
        <w:tabs>
          <w:tab w:val="left" w:pos="9072"/>
        </w:tabs>
        <w:spacing w:after="0" w:line="480" w:lineRule="auto"/>
        <w:ind w:left="425" w:right="176" w:hanging="425"/>
        <w:contextualSpacing/>
        <w:rPr>
          <w:rFonts w:ascii="Times New Roman" w:hAnsi="Times New Roman" w:cs="Times New Roman"/>
          <w:sz w:val="24"/>
          <w:szCs w:val="24"/>
          <w:lang w:val="id-ID"/>
        </w:rPr>
      </w:pPr>
      <w:r w:rsidRPr="00BC3354">
        <w:rPr>
          <w:rFonts w:ascii="Times New Roman" w:hAnsi="Times New Roman" w:cs="Times New Roman"/>
          <w:sz w:val="24"/>
          <w:szCs w:val="24"/>
          <w:lang w:val="id-ID"/>
        </w:rPr>
        <w:t xml:space="preserve">Yuan. Y; Tang. X; Jia. Z; Li. C; Mia. J; and Zhang. J. (2020). The Effects of Ecological Factors on the Main Medicinal Components of Dendrobium officinale </w:t>
      </w:r>
      <w:r w:rsidRPr="00BC3354">
        <w:rPr>
          <w:rFonts w:ascii="Times New Roman" w:hAnsi="Times New Roman" w:cs="Times New Roman"/>
          <w:sz w:val="24"/>
          <w:szCs w:val="24"/>
          <w:lang w:val="id-ID"/>
        </w:rPr>
        <w:lastRenderedPageBreak/>
        <w:t xml:space="preserve">under Different Cultivation Modes. </w:t>
      </w:r>
      <w:r w:rsidRPr="00BC3354">
        <w:rPr>
          <w:rFonts w:ascii="Times New Roman" w:hAnsi="Times New Roman" w:cs="Times New Roman"/>
          <w:i/>
          <w:sz w:val="24"/>
          <w:szCs w:val="24"/>
          <w:lang w:val="id-ID"/>
        </w:rPr>
        <w:t>Forests Journal</w:t>
      </w:r>
      <w:r w:rsidRPr="00BC3354">
        <w:rPr>
          <w:rFonts w:ascii="Times New Roman" w:hAnsi="Times New Roman" w:cs="Times New Roman"/>
          <w:sz w:val="24"/>
          <w:szCs w:val="24"/>
          <w:lang w:val="id-ID"/>
        </w:rPr>
        <w:t xml:space="preserve"> No 94: 1-16. DOI: </w:t>
      </w:r>
      <w:hyperlink r:id="rId47" w:history="1">
        <w:r w:rsidRPr="00BC3354">
          <w:rPr>
            <w:rStyle w:val="Hyperlink"/>
            <w:rFonts w:ascii="Times New Roman" w:hAnsi="Times New Roman" w:cs="Times New Roman"/>
            <w:color w:val="auto"/>
            <w:sz w:val="24"/>
            <w:szCs w:val="24"/>
            <w:shd w:val="clear" w:color="auto" w:fill="FFFFFF"/>
            <w:lang w:val="id-ID"/>
          </w:rPr>
          <w:t>https://doi.org/10.3390/f11010094</w:t>
        </w:r>
      </w:hyperlink>
    </w:p>
    <w:p w:rsidR="0066450A" w:rsidRPr="001037AC" w:rsidRDefault="0066450A" w:rsidP="001037AC">
      <w:pPr>
        <w:tabs>
          <w:tab w:val="left" w:pos="9180"/>
          <w:tab w:val="left" w:pos="9244"/>
        </w:tabs>
        <w:spacing w:after="0" w:line="480" w:lineRule="auto"/>
        <w:ind w:left="425" w:right="62" w:hanging="425"/>
        <w:textAlignment w:val="baseline"/>
        <w:rPr>
          <w:rFonts w:ascii="Times New Roman" w:hAnsi="Times New Roman" w:cs="Times New Roman"/>
          <w:sz w:val="24"/>
          <w:szCs w:val="24"/>
          <w:lang w:val="id-ID"/>
        </w:rPr>
      </w:pPr>
      <w:r w:rsidRPr="00BC3354">
        <w:rPr>
          <w:rFonts w:ascii="Times New Roman" w:hAnsi="Times New Roman" w:cs="Times New Roman"/>
          <w:bCs/>
          <w:sz w:val="24"/>
          <w:szCs w:val="24"/>
          <w:shd w:val="clear" w:color="auto" w:fill="FFFFFF"/>
          <w:lang w:val="id-ID"/>
        </w:rPr>
        <w:t xml:space="preserve">Zion Market Research, USA. (2022). </w:t>
      </w:r>
      <w:r w:rsidRPr="00BC3354">
        <w:rPr>
          <w:rFonts w:ascii="Times New Roman" w:hAnsi="Times New Roman" w:cs="Times New Roman"/>
          <w:bCs/>
          <w:sz w:val="24"/>
          <w:szCs w:val="24"/>
          <w:lang w:val="id-ID"/>
        </w:rPr>
        <w:t>At 11.2% CAGR, Global Herbal Medicine Market Size &amp; Share to Surpass US$ 348 Billion by 2028.</w:t>
      </w:r>
      <w:r w:rsidRPr="001037AC">
        <w:rPr>
          <w:rFonts w:ascii="Times New Roman" w:hAnsi="Times New Roman" w:cs="Times New Roman"/>
          <w:sz w:val="24"/>
          <w:szCs w:val="24"/>
          <w:lang w:val="id-ID"/>
        </w:rPr>
        <w:t xml:space="preserve"> </w:t>
      </w:r>
    </w:p>
    <w:p w:rsidR="0066450A" w:rsidRPr="001037AC" w:rsidRDefault="0066450A" w:rsidP="001037AC">
      <w:pPr>
        <w:spacing w:after="0" w:line="480" w:lineRule="auto"/>
        <w:rPr>
          <w:rFonts w:ascii="Times New Roman" w:hAnsi="Times New Roman" w:cs="Times New Roman"/>
          <w:b/>
          <w:sz w:val="24"/>
          <w:szCs w:val="24"/>
          <w:lang w:val="id-ID"/>
        </w:rPr>
      </w:pPr>
    </w:p>
    <w:p w:rsidR="00501E17" w:rsidRPr="00DF5BC9" w:rsidRDefault="00501E17" w:rsidP="000B7966">
      <w:pPr>
        <w:spacing w:after="0" w:line="240" w:lineRule="auto"/>
        <w:rPr>
          <w:rFonts w:ascii="Arial" w:hAnsi="Arial" w:cs="Arial"/>
          <w:b/>
          <w:lang w:val="id-ID"/>
        </w:rPr>
      </w:pPr>
    </w:p>
    <w:p w:rsidR="00501E17" w:rsidRPr="00DC6896" w:rsidRDefault="00501E17" w:rsidP="000B7966">
      <w:pPr>
        <w:spacing w:after="0" w:line="240" w:lineRule="auto"/>
        <w:rPr>
          <w:rFonts w:ascii="Arial" w:hAnsi="Arial" w:cs="Arial"/>
          <w:b/>
          <w:lang w:val="id-ID"/>
        </w:rPr>
      </w:pPr>
    </w:p>
    <w:sectPr w:rsidR="00501E17" w:rsidRPr="00DC6896" w:rsidSect="00173B31">
      <w:footerReference w:type="default" r:id="rId48"/>
      <w:footnotePr>
        <w:numFmt w:val="chicago"/>
      </w:footnotePr>
      <w:type w:val="nextColumn"/>
      <w:pgSz w:w="11907" w:h="16840" w:code="9"/>
      <w:pgMar w:top="1701" w:right="1701" w:bottom="1701" w:left="1701" w:header="720" w:footer="680" w:gutter="0"/>
      <w:cols w:space="38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981" w:rsidRDefault="00927981" w:rsidP="002368DB">
      <w:pPr>
        <w:spacing w:after="0" w:line="240" w:lineRule="auto"/>
      </w:pPr>
      <w:r>
        <w:separator/>
      </w:r>
    </w:p>
  </w:endnote>
  <w:endnote w:type="continuationSeparator" w:id="0">
    <w:p w:rsidR="00927981" w:rsidRDefault="00927981" w:rsidP="0023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LTStd-Roman">
    <w:altName w:val="Times New Roman"/>
    <w:panose1 w:val="00000000000000000000"/>
    <w:charset w:val="00"/>
    <w:family w:val="roman"/>
    <w:notTrueType/>
    <w:pitch w:val="default"/>
  </w:font>
  <w:font w:name="OptimaLTStd-Italic">
    <w:altName w:val="Times New Roman"/>
    <w:panose1 w:val="00000000000000000000"/>
    <w:charset w:val="00"/>
    <w:family w:val="roman"/>
    <w:notTrueType/>
    <w:pitch w:val="default"/>
  </w:font>
  <w:font w:name="MinionPro-Regular2">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altName w:val="Leelawadee UI"/>
    <w:panose1 w:val="02020603050405020304"/>
    <w:charset w:val="00"/>
    <w:family w:val="roman"/>
    <w:pitch w:val="variable"/>
    <w:sig w:usb0="00000000"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437321"/>
      <w:docPartObj>
        <w:docPartGallery w:val="Page Numbers (Bottom of Page)"/>
        <w:docPartUnique/>
      </w:docPartObj>
    </w:sdtPr>
    <w:sdtEndPr>
      <w:rPr>
        <w:rFonts w:ascii="Times New Roman" w:hAnsi="Times New Roman" w:cs="Times New Roman"/>
        <w:noProof/>
        <w:sz w:val="20"/>
        <w:szCs w:val="20"/>
      </w:rPr>
    </w:sdtEndPr>
    <w:sdtContent>
      <w:p w:rsidR="00016342" w:rsidRPr="003F23D4" w:rsidRDefault="00016342">
        <w:pPr>
          <w:pStyle w:val="Footer"/>
          <w:jc w:val="right"/>
          <w:rPr>
            <w:rFonts w:ascii="Times New Roman" w:hAnsi="Times New Roman" w:cs="Times New Roman"/>
            <w:sz w:val="20"/>
            <w:szCs w:val="20"/>
          </w:rPr>
        </w:pPr>
        <w:r w:rsidRPr="003F23D4">
          <w:rPr>
            <w:rFonts w:ascii="Times New Roman" w:hAnsi="Times New Roman" w:cs="Times New Roman"/>
            <w:sz w:val="20"/>
            <w:szCs w:val="20"/>
          </w:rPr>
          <w:fldChar w:fldCharType="begin"/>
        </w:r>
        <w:r w:rsidRPr="003F23D4">
          <w:rPr>
            <w:rFonts w:ascii="Times New Roman" w:hAnsi="Times New Roman" w:cs="Times New Roman"/>
            <w:sz w:val="20"/>
            <w:szCs w:val="20"/>
          </w:rPr>
          <w:instrText xml:space="preserve"> PAGE   \* MERGEFORMAT </w:instrText>
        </w:r>
        <w:r w:rsidRPr="003F23D4">
          <w:rPr>
            <w:rFonts w:ascii="Times New Roman" w:hAnsi="Times New Roman" w:cs="Times New Roman"/>
            <w:sz w:val="20"/>
            <w:szCs w:val="20"/>
          </w:rPr>
          <w:fldChar w:fldCharType="separate"/>
        </w:r>
        <w:r w:rsidR="00BC3354">
          <w:rPr>
            <w:rFonts w:ascii="Times New Roman" w:hAnsi="Times New Roman" w:cs="Times New Roman"/>
            <w:noProof/>
            <w:sz w:val="20"/>
            <w:szCs w:val="20"/>
          </w:rPr>
          <w:t>20</w:t>
        </w:r>
        <w:r w:rsidRPr="003F23D4">
          <w:rPr>
            <w:rFonts w:ascii="Times New Roman" w:hAnsi="Times New Roman" w:cs="Times New Roman"/>
            <w:noProof/>
            <w:sz w:val="20"/>
            <w:szCs w:val="20"/>
          </w:rPr>
          <w:fldChar w:fldCharType="end"/>
        </w:r>
      </w:p>
    </w:sdtContent>
  </w:sdt>
  <w:p w:rsidR="00016342" w:rsidRDefault="000163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981" w:rsidRDefault="00927981" w:rsidP="002368DB">
      <w:pPr>
        <w:spacing w:after="0" w:line="240" w:lineRule="auto"/>
      </w:pPr>
      <w:r>
        <w:separator/>
      </w:r>
    </w:p>
  </w:footnote>
  <w:footnote w:type="continuationSeparator" w:id="0">
    <w:p w:rsidR="00927981" w:rsidRDefault="00927981" w:rsidP="00236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34C"/>
    <w:multiLevelType w:val="hybridMultilevel"/>
    <w:tmpl w:val="F0489420"/>
    <w:lvl w:ilvl="0" w:tplc="172EC322">
      <w:start w:val="1"/>
      <w:numFmt w:val="lowerLetter"/>
      <w:lvlText w:val="%1."/>
      <w:lvlJc w:val="left"/>
      <w:pPr>
        <w:tabs>
          <w:tab w:val="num" w:pos="720"/>
        </w:tabs>
        <w:ind w:left="720" w:hanging="360"/>
      </w:pPr>
    </w:lvl>
    <w:lvl w:ilvl="1" w:tplc="7D64C83A" w:tentative="1">
      <w:start w:val="1"/>
      <w:numFmt w:val="lowerLetter"/>
      <w:lvlText w:val="%2."/>
      <w:lvlJc w:val="left"/>
      <w:pPr>
        <w:tabs>
          <w:tab w:val="num" w:pos="1440"/>
        </w:tabs>
        <w:ind w:left="1440" w:hanging="360"/>
      </w:pPr>
    </w:lvl>
    <w:lvl w:ilvl="2" w:tplc="DFDA6F96" w:tentative="1">
      <w:start w:val="1"/>
      <w:numFmt w:val="lowerLetter"/>
      <w:lvlText w:val="%3."/>
      <w:lvlJc w:val="left"/>
      <w:pPr>
        <w:tabs>
          <w:tab w:val="num" w:pos="2160"/>
        </w:tabs>
        <w:ind w:left="2160" w:hanging="360"/>
      </w:pPr>
    </w:lvl>
    <w:lvl w:ilvl="3" w:tplc="59F690BE" w:tentative="1">
      <w:start w:val="1"/>
      <w:numFmt w:val="lowerLetter"/>
      <w:lvlText w:val="%4."/>
      <w:lvlJc w:val="left"/>
      <w:pPr>
        <w:tabs>
          <w:tab w:val="num" w:pos="2880"/>
        </w:tabs>
        <w:ind w:left="2880" w:hanging="360"/>
      </w:pPr>
    </w:lvl>
    <w:lvl w:ilvl="4" w:tplc="650CFB80" w:tentative="1">
      <w:start w:val="1"/>
      <w:numFmt w:val="lowerLetter"/>
      <w:lvlText w:val="%5."/>
      <w:lvlJc w:val="left"/>
      <w:pPr>
        <w:tabs>
          <w:tab w:val="num" w:pos="3600"/>
        </w:tabs>
        <w:ind w:left="3600" w:hanging="360"/>
      </w:pPr>
    </w:lvl>
    <w:lvl w:ilvl="5" w:tplc="25EC41B4" w:tentative="1">
      <w:start w:val="1"/>
      <w:numFmt w:val="lowerLetter"/>
      <w:lvlText w:val="%6."/>
      <w:lvlJc w:val="left"/>
      <w:pPr>
        <w:tabs>
          <w:tab w:val="num" w:pos="4320"/>
        </w:tabs>
        <w:ind w:left="4320" w:hanging="360"/>
      </w:pPr>
    </w:lvl>
    <w:lvl w:ilvl="6" w:tplc="1F28C62A" w:tentative="1">
      <w:start w:val="1"/>
      <w:numFmt w:val="lowerLetter"/>
      <w:lvlText w:val="%7."/>
      <w:lvlJc w:val="left"/>
      <w:pPr>
        <w:tabs>
          <w:tab w:val="num" w:pos="5040"/>
        </w:tabs>
        <w:ind w:left="5040" w:hanging="360"/>
      </w:pPr>
    </w:lvl>
    <w:lvl w:ilvl="7" w:tplc="CC8C9E66" w:tentative="1">
      <w:start w:val="1"/>
      <w:numFmt w:val="lowerLetter"/>
      <w:lvlText w:val="%8."/>
      <w:lvlJc w:val="left"/>
      <w:pPr>
        <w:tabs>
          <w:tab w:val="num" w:pos="5760"/>
        </w:tabs>
        <w:ind w:left="5760" w:hanging="360"/>
      </w:pPr>
    </w:lvl>
    <w:lvl w:ilvl="8" w:tplc="309EAAF6" w:tentative="1">
      <w:start w:val="1"/>
      <w:numFmt w:val="lowerLetter"/>
      <w:lvlText w:val="%9."/>
      <w:lvlJc w:val="left"/>
      <w:pPr>
        <w:tabs>
          <w:tab w:val="num" w:pos="6480"/>
        </w:tabs>
        <w:ind w:left="6480" w:hanging="360"/>
      </w:pPr>
    </w:lvl>
  </w:abstractNum>
  <w:abstractNum w:abstractNumId="1" w15:restartNumberingAfterBreak="0">
    <w:nsid w:val="10FC3BBF"/>
    <w:multiLevelType w:val="hybridMultilevel"/>
    <w:tmpl w:val="09F07F06"/>
    <w:lvl w:ilvl="0" w:tplc="423C8C2C">
      <w:start w:val="3"/>
      <w:numFmt w:val="bullet"/>
      <w:lvlText w:val="-"/>
      <w:lvlJc w:val="left"/>
      <w:pPr>
        <w:ind w:left="882" w:hanging="360"/>
      </w:pPr>
      <w:rPr>
        <w:rFonts w:ascii="Arial" w:eastAsia="Times New Roman" w:hAnsi="Arial" w:cs="Aria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 w15:restartNumberingAfterBreak="0">
    <w:nsid w:val="1DB022A8"/>
    <w:multiLevelType w:val="hybridMultilevel"/>
    <w:tmpl w:val="5A76FC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47875"/>
    <w:multiLevelType w:val="hybridMultilevel"/>
    <w:tmpl w:val="E8CEC1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E3121"/>
    <w:multiLevelType w:val="hybridMultilevel"/>
    <w:tmpl w:val="1CFC6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34FDD"/>
    <w:multiLevelType w:val="hybridMultilevel"/>
    <w:tmpl w:val="D7C2D03E"/>
    <w:lvl w:ilvl="0" w:tplc="515A49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8655F"/>
    <w:multiLevelType w:val="hybridMultilevel"/>
    <w:tmpl w:val="72D84D2C"/>
    <w:lvl w:ilvl="0" w:tplc="24B21E84">
      <w:start w:val="1"/>
      <w:numFmt w:val="decimal"/>
      <w:lvlText w:val="%1)"/>
      <w:lvlJc w:val="left"/>
      <w:pPr>
        <w:tabs>
          <w:tab w:val="num" w:pos="720"/>
        </w:tabs>
        <w:ind w:left="720" w:hanging="360"/>
      </w:pPr>
    </w:lvl>
    <w:lvl w:ilvl="1" w:tplc="1B1EAB1E" w:tentative="1">
      <w:start w:val="1"/>
      <w:numFmt w:val="decimal"/>
      <w:lvlText w:val="%2)"/>
      <w:lvlJc w:val="left"/>
      <w:pPr>
        <w:tabs>
          <w:tab w:val="num" w:pos="1440"/>
        </w:tabs>
        <w:ind w:left="1440" w:hanging="360"/>
      </w:pPr>
    </w:lvl>
    <w:lvl w:ilvl="2" w:tplc="4A5C12C0" w:tentative="1">
      <w:start w:val="1"/>
      <w:numFmt w:val="decimal"/>
      <w:lvlText w:val="%3)"/>
      <w:lvlJc w:val="left"/>
      <w:pPr>
        <w:tabs>
          <w:tab w:val="num" w:pos="2160"/>
        </w:tabs>
        <w:ind w:left="2160" w:hanging="360"/>
      </w:pPr>
    </w:lvl>
    <w:lvl w:ilvl="3" w:tplc="D680ACD8" w:tentative="1">
      <w:start w:val="1"/>
      <w:numFmt w:val="decimal"/>
      <w:lvlText w:val="%4)"/>
      <w:lvlJc w:val="left"/>
      <w:pPr>
        <w:tabs>
          <w:tab w:val="num" w:pos="2880"/>
        </w:tabs>
        <w:ind w:left="2880" w:hanging="360"/>
      </w:pPr>
    </w:lvl>
    <w:lvl w:ilvl="4" w:tplc="6AF6FC76" w:tentative="1">
      <w:start w:val="1"/>
      <w:numFmt w:val="decimal"/>
      <w:lvlText w:val="%5)"/>
      <w:lvlJc w:val="left"/>
      <w:pPr>
        <w:tabs>
          <w:tab w:val="num" w:pos="3600"/>
        </w:tabs>
        <w:ind w:left="3600" w:hanging="360"/>
      </w:pPr>
    </w:lvl>
    <w:lvl w:ilvl="5" w:tplc="D32CC072" w:tentative="1">
      <w:start w:val="1"/>
      <w:numFmt w:val="decimal"/>
      <w:lvlText w:val="%6)"/>
      <w:lvlJc w:val="left"/>
      <w:pPr>
        <w:tabs>
          <w:tab w:val="num" w:pos="4320"/>
        </w:tabs>
        <w:ind w:left="4320" w:hanging="360"/>
      </w:pPr>
    </w:lvl>
    <w:lvl w:ilvl="6" w:tplc="8A9CF65E" w:tentative="1">
      <w:start w:val="1"/>
      <w:numFmt w:val="decimal"/>
      <w:lvlText w:val="%7)"/>
      <w:lvlJc w:val="left"/>
      <w:pPr>
        <w:tabs>
          <w:tab w:val="num" w:pos="5040"/>
        </w:tabs>
        <w:ind w:left="5040" w:hanging="360"/>
      </w:pPr>
    </w:lvl>
    <w:lvl w:ilvl="7" w:tplc="129E820E" w:tentative="1">
      <w:start w:val="1"/>
      <w:numFmt w:val="decimal"/>
      <w:lvlText w:val="%8)"/>
      <w:lvlJc w:val="left"/>
      <w:pPr>
        <w:tabs>
          <w:tab w:val="num" w:pos="5760"/>
        </w:tabs>
        <w:ind w:left="5760" w:hanging="360"/>
      </w:pPr>
    </w:lvl>
    <w:lvl w:ilvl="8" w:tplc="D25EFF90" w:tentative="1">
      <w:start w:val="1"/>
      <w:numFmt w:val="decimal"/>
      <w:lvlText w:val="%9)"/>
      <w:lvlJc w:val="left"/>
      <w:pPr>
        <w:tabs>
          <w:tab w:val="num" w:pos="6480"/>
        </w:tabs>
        <w:ind w:left="6480" w:hanging="360"/>
      </w:pPr>
    </w:lvl>
  </w:abstractNum>
  <w:abstractNum w:abstractNumId="7" w15:restartNumberingAfterBreak="0">
    <w:nsid w:val="47CD5996"/>
    <w:multiLevelType w:val="hybridMultilevel"/>
    <w:tmpl w:val="11EE1C84"/>
    <w:lvl w:ilvl="0" w:tplc="6B40133E">
      <w:start w:val="1"/>
      <w:numFmt w:val="bullet"/>
      <w:lvlText w:val=""/>
      <w:lvlJc w:val="left"/>
      <w:pPr>
        <w:tabs>
          <w:tab w:val="num" w:pos="720"/>
        </w:tabs>
        <w:ind w:left="720" w:hanging="360"/>
      </w:pPr>
      <w:rPr>
        <w:rFonts w:ascii="Wingdings" w:hAnsi="Wingdings" w:hint="default"/>
      </w:rPr>
    </w:lvl>
    <w:lvl w:ilvl="1" w:tplc="7A36063E" w:tentative="1">
      <w:start w:val="1"/>
      <w:numFmt w:val="bullet"/>
      <w:lvlText w:val=""/>
      <w:lvlJc w:val="left"/>
      <w:pPr>
        <w:tabs>
          <w:tab w:val="num" w:pos="1440"/>
        </w:tabs>
        <w:ind w:left="1440" w:hanging="360"/>
      </w:pPr>
      <w:rPr>
        <w:rFonts w:ascii="Wingdings" w:hAnsi="Wingdings" w:hint="default"/>
      </w:rPr>
    </w:lvl>
    <w:lvl w:ilvl="2" w:tplc="C4C41FDA" w:tentative="1">
      <w:start w:val="1"/>
      <w:numFmt w:val="bullet"/>
      <w:lvlText w:val=""/>
      <w:lvlJc w:val="left"/>
      <w:pPr>
        <w:tabs>
          <w:tab w:val="num" w:pos="2160"/>
        </w:tabs>
        <w:ind w:left="2160" w:hanging="360"/>
      </w:pPr>
      <w:rPr>
        <w:rFonts w:ascii="Wingdings" w:hAnsi="Wingdings" w:hint="default"/>
      </w:rPr>
    </w:lvl>
    <w:lvl w:ilvl="3" w:tplc="7664729C" w:tentative="1">
      <w:start w:val="1"/>
      <w:numFmt w:val="bullet"/>
      <w:lvlText w:val=""/>
      <w:lvlJc w:val="left"/>
      <w:pPr>
        <w:tabs>
          <w:tab w:val="num" w:pos="2880"/>
        </w:tabs>
        <w:ind w:left="2880" w:hanging="360"/>
      </w:pPr>
      <w:rPr>
        <w:rFonts w:ascii="Wingdings" w:hAnsi="Wingdings" w:hint="default"/>
      </w:rPr>
    </w:lvl>
    <w:lvl w:ilvl="4" w:tplc="45785E42" w:tentative="1">
      <w:start w:val="1"/>
      <w:numFmt w:val="bullet"/>
      <w:lvlText w:val=""/>
      <w:lvlJc w:val="left"/>
      <w:pPr>
        <w:tabs>
          <w:tab w:val="num" w:pos="3600"/>
        </w:tabs>
        <w:ind w:left="3600" w:hanging="360"/>
      </w:pPr>
      <w:rPr>
        <w:rFonts w:ascii="Wingdings" w:hAnsi="Wingdings" w:hint="default"/>
      </w:rPr>
    </w:lvl>
    <w:lvl w:ilvl="5" w:tplc="A5088C48" w:tentative="1">
      <w:start w:val="1"/>
      <w:numFmt w:val="bullet"/>
      <w:lvlText w:val=""/>
      <w:lvlJc w:val="left"/>
      <w:pPr>
        <w:tabs>
          <w:tab w:val="num" w:pos="4320"/>
        </w:tabs>
        <w:ind w:left="4320" w:hanging="360"/>
      </w:pPr>
      <w:rPr>
        <w:rFonts w:ascii="Wingdings" w:hAnsi="Wingdings" w:hint="default"/>
      </w:rPr>
    </w:lvl>
    <w:lvl w:ilvl="6" w:tplc="22DE0448" w:tentative="1">
      <w:start w:val="1"/>
      <w:numFmt w:val="bullet"/>
      <w:lvlText w:val=""/>
      <w:lvlJc w:val="left"/>
      <w:pPr>
        <w:tabs>
          <w:tab w:val="num" w:pos="5040"/>
        </w:tabs>
        <w:ind w:left="5040" w:hanging="360"/>
      </w:pPr>
      <w:rPr>
        <w:rFonts w:ascii="Wingdings" w:hAnsi="Wingdings" w:hint="default"/>
      </w:rPr>
    </w:lvl>
    <w:lvl w:ilvl="7" w:tplc="9A74D10E" w:tentative="1">
      <w:start w:val="1"/>
      <w:numFmt w:val="bullet"/>
      <w:lvlText w:val=""/>
      <w:lvlJc w:val="left"/>
      <w:pPr>
        <w:tabs>
          <w:tab w:val="num" w:pos="5760"/>
        </w:tabs>
        <w:ind w:left="5760" w:hanging="360"/>
      </w:pPr>
      <w:rPr>
        <w:rFonts w:ascii="Wingdings" w:hAnsi="Wingdings" w:hint="default"/>
      </w:rPr>
    </w:lvl>
    <w:lvl w:ilvl="8" w:tplc="7F9A9E1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A73E6F"/>
    <w:multiLevelType w:val="hybridMultilevel"/>
    <w:tmpl w:val="BFC8CCC4"/>
    <w:lvl w:ilvl="0" w:tplc="25E29274">
      <w:start w:val="1"/>
      <w:numFmt w:val="decimal"/>
      <w:lvlText w:val="%1)"/>
      <w:lvlJc w:val="left"/>
      <w:pPr>
        <w:tabs>
          <w:tab w:val="num" w:pos="720"/>
        </w:tabs>
        <w:ind w:left="720" w:hanging="360"/>
      </w:pPr>
    </w:lvl>
    <w:lvl w:ilvl="1" w:tplc="DCBE0548" w:tentative="1">
      <w:start w:val="1"/>
      <w:numFmt w:val="decimal"/>
      <w:lvlText w:val="%2)"/>
      <w:lvlJc w:val="left"/>
      <w:pPr>
        <w:tabs>
          <w:tab w:val="num" w:pos="1440"/>
        </w:tabs>
        <w:ind w:left="1440" w:hanging="360"/>
      </w:pPr>
    </w:lvl>
    <w:lvl w:ilvl="2" w:tplc="F574ED9C" w:tentative="1">
      <w:start w:val="1"/>
      <w:numFmt w:val="decimal"/>
      <w:lvlText w:val="%3)"/>
      <w:lvlJc w:val="left"/>
      <w:pPr>
        <w:tabs>
          <w:tab w:val="num" w:pos="2160"/>
        </w:tabs>
        <w:ind w:left="2160" w:hanging="360"/>
      </w:pPr>
    </w:lvl>
    <w:lvl w:ilvl="3" w:tplc="0A326B04" w:tentative="1">
      <w:start w:val="1"/>
      <w:numFmt w:val="decimal"/>
      <w:lvlText w:val="%4)"/>
      <w:lvlJc w:val="left"/>
      <w:pPr>
        <w:tabs>
          <w:tab w:val="num" w:pos="2880"/>
        </w:tabs>
        <w:ind w:left="2880" w:hanging="360"/>
      </w:pPr>
    </w:lvl>
    <w:lvl w:ilvl="4" w:tplc="E6481D62" w:tentative="1">
      <w:start w:val="1"/>
      <w:numFmt w:val="decimal"/>
      <w:lvlText w:val="%5)"/>
      <w:lvlJc w:val="left"/>
      <w:pPr>
        <w:tabs>
          <w:tab w:val="num" w:pos="3600"/>
        </w:tabs>
        <w:ind w:left="3600" w:hanging="360"/>
      </w:pPr>
    </w:lvl>
    <w:lvl w:ilvl="5" w:tplc="8162329C" w:tentative="1">
      <w:start w:val="1"/>
      <w:numFmt w:val="decimal"/>
      <w:lvlText w:val="%6)"/>
      <w:lvlJc w:val="left"/>
      <w:pPr>
        <w:tabs>
          <w:tab w:val="num" w:pos="4320"/>
        </w:tabs>
        <w:ind w:left="4320" w:hanging="360"/>
      </w:pPr>
    </w:lvl>
    <w:lvl w:ilvl="6" w:tplc="D33A0DF6" w:tentative="1">
      <w:start w:val="1"/>
      <w:numFmt w:val="decimal"/>
      <w:lvlText w:val="%7)"/>
      <w:lvlJc w:val="left"/>
      <w:pPr>
        <w:tabs>
          <w:tab w:val="num" w:pos="5040"/>
        </w:tabs>
        <w:ind w:left="5040" w:hanging="360"/>
      </w:pPr>
    </w:lvl>
    <w:lvl w:ilvl="7" w:tplc="0130F9F6" w:tentative="1">
      <w:start w:val="1"/>
      <w:numFmt w:val="decimal"/>
      <w:lvlText w:val="%8)"/>
      <w:lvlJc w:val="left"/>
      <w:pPr>
        <w:tabs>
          <w:tab w:val="num" w:pos="5760"/>
        </w:tabs>
        <w:ind w:left="5760" w:hanging="360"/>
      </w:pPr>
    </w:lvl>
    <w:lvl w:ilvl="8" w:tplc="19D2CBFC" w:tentative="1">
      <w:start w:val="1"/>
      <w:numFmt w:val="decimal"/>
      <w:lvlText w:val="%9)"/>
      <w:lvlJc w:val="left"/>
      <w:pPr>
        <w:tabs>
          <w:tab w:val="num" w:pos="6480"/>
        </w:tabs>
        <w:ind w:left="6480" w:hanging="360"/>
      </w:pPr>
    </w:lvl>
  </w:abstractNum>
  <w:abstractNum w:abstractNumId="9" w15:restartNumberingAfterBreak="0">
    <w:nsid w:val="51946D4E"/>
    <w:multiLevelType w:val="hybridMultilevel"/>
    <w:tmpl w:val="DBE2E5B8"/>
    <w:lvl w:ilvl="0" w:tplc="77F433F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B175A1"/>
    <w:multiLevelType w:val="hybridMultilevel"/>
    <w:tmpl w:val="BF5A8B7C"/>
    <w:lvl w:ilvl="0" w:tplc="77F4535C">
      <w:start w:val="1"/>
      <w:numFmt w:val="decimal"/>
      <w:lvlText w:val="%1."/>
      <w:lvlJc w:val="left"/>
      <w:pPr>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B66E13"/>
    <w:multiLevelType w:val="hybridMultilevel"/>
    <w:tmpl w:val="227EC116"/>
    <w:lvl w:ilvl="0" w:tplc="1590BE5C">
      <w:start w:val="1"/>
      <w:numFmt w:val="decimal"/>
      <w:lvlText w:val="%1."/>
      <w:lvlJc w:val="left"/>
      <w:pPr>
        <w:tabs>
          <w:tab w:val="num" w:pos="720"/>
        </w:tabs>
        <w:ind w:left="720" w:hanging="360"/>
      </w:pPr>
    </w:lvl>
    <w:lvl w:ilvl="1" w:tplc="6F4E8D20" w:tentative="1">
      <w:start w:val="1"/>
      <w:numFmt w:val="decimal"/>
      <w:lvlText w:val="%2."/>
      <w:lvlJc w:val="left"/>
      <w:pPr>
        <w:tabs>
          <w:tab w:val="num" w:pos="1440"/>
        </w:tabs>
        <w:ind w:left="1440" w:hanging="360"/>
      </w:pPr>
    </w:lvl>
    <w:lvl w:ilvl="2" w:tplc="914EF76C" w:tentative="1">
      <w:start w:val="1"/>
      <w:numFmt w:val="decimal"/>
      <w:lvlText w:val="%3."/>
      <w:lvlJc w:val="left"/>
      <w:pPr>
        <w:tabs>
          <w:tab w:val="num" w:pos="2160"/>
        </w:tabs>
        <w:ind w:left="2160" w:hanging="360"/>
      </w:pPr>
    </w:lvl>
    <w:lvl w:ilvl="3" w:tplc="6DB40880" w:tentative="1">
      <w:start w:val="1"/>
      <w:numFmt w:val="decimal"/>
      <w:lvlText w:val="%4."/>
      <w:lvlJc w:val="left"/>
      <w:pPr>
        <w:tabs>
          <w:tab w:val="num" w:pos="2880"/>
        </w:tabs>
        <w:ind w:left="2880" w:hanging="360"/>
      </w:pPr>
    </w:lvl>
    <w:lvl w:ilvl="4" w:tplc="7436A2FA" w:tentative="1">
      <w:start w:val="1"/>
      <w:numFmt w:val="decimal"/>
      <w:lvlText w:val="%5."/>
      <w:lvlJc w:val="left"/>
      <w:pPr>
        <w:tabs>
          <w:tab w:val="num" w:pos="3600"/>
        </w:tabs>
        <w:ind w:left="3600" w:hanging="360"/>
      </w:pPr>
    </w:lvl>
    <w:lvl w:ilvl="5" w:tplc="ED36E628" w:tentative="1">
      <w:start w:val="1"/>
      <w:numFmt w:val="decimal"/>
      <w:lvlText w:val="%6."/>
      <w:lvlJc w:val="left"/>
      <w:pPr>
        <w:tabs>
          <w:tab w:val="num" w:pos="4320"/>
        </w:tabs>
        <w:ind w:left="4320" w:hanging="360"/>
      </w:pPr>
    </w:lvl>
    <w:lvl w:ilvl="6" w:tplc="42506AF0" w:tentative="1">
      <w:start w:val="1"/>
      <w:numFmt w:val="decimal"/>
      <w:lvlText w:val="%7."/>
      <w:lvlJc w:val="left"/>
      <w:pPr>
        <w:tabs>
          <w:tab w:val="num" w:pos="5040"/>
        </w:tabs>
        <w:ind w:left="5040" w:hanging="360"/>
      </w:pPr>
    </w:lvl>
    <w:lvl w:ilvl="7" w:tplc="11A4199E" w:tentative="1">
      <w:start w:val="1"/>
      <w:numFmt w:val="decimal"/>
      <w:lvlText w:val="%8."/>
      <w:lvlJc w:val="left"/>
      <w:pPr>
        <w:tabs>
          <w:tab w:val="num" w:pos="5760"/>
        </w:tabs>
        <w:ind w:left="5760" w:hanging="360"/>
      </w:pPr>
    </w:lvl>
    <w:lvl w:ilvl="8" w:tplc="16F2A06E" w:tentative="1">
      <w:start w:val="1"/>
      <w:numFmt w:val="decimal"/>
      <w:lvlText w:val="%9."/>
      <w:lvlJc w:val="left"/>
      <w:pPr>
        <w:tabs>
          <w:tab w:val="num" w:pos="6480"/>
        </w:tabs>
        <w:ind w:left="6480" w:hanging="360"/>
      </w:pPr>
    </w:lvl>
  </w:abstractNum>
  <w:abstractNum w:abstractNumId="12" w15:restartNumberingAfterBreak="0">
    <w:nsid w:val="5A8F71B4"/>
    <w:multiLevelType w:val="hybridMultilevel"/>
    <w:tmpl w:val="AF0E5C3E"/>
    <w:lvl w:ilvl="0" w:tplc="1B804D30">
      <w:start w:val="6"/>
      <w:numFmt w:val="decimal"/>
      <w:lvlText w:val="%1."/>
      <w:lvlJc w:val="left"/>
      <w:pPr>
        <w:tabs>
          <w:tab w:val="num" w:pos="720"/>
        </w:tabs>
        <w:ind w:left="720" w:hanging="360"/>
      </w:pPr>
    </w:lvl>
    <w:lvl w:ilvl="1" w:tplc="957EAEC6" w:tentative="1">
      <w:start w:val="1"/>
      <w:numFmt w:val="decimal"/>
      <w:lvlText w:val="%2."/>
      <w:lvlJc w:val="left"/>
      <w:pPr>
        <w:tabs>
          <w:tab w:val="num" w:pos="1440"/>
        </w:tabs>
        <w:ind w:left="1440" w:hanging="360"/>
      </w:pPr>
    </w:lvl>
    <w:lvl w:ilvl="2" w:tplc="8E1EBB16" w:tentative="1">
      <w:start w:val="1"/>
      <w:numFmt w:val="decimal"/>
      <w:lvlText w:val="%3."/>
      <w:lvlJc w:val="left"/>
      <w:pPr>
        <w:tabs>
          <w:tab w:val="num" w:pos="2160"/>
        </w:tabs>
        <w:ind w:left="2160" w:hanging="360"/>
      </w:pPr>
    </w:lvl>
    <w:lvl w:ilvl="3" w:tplc="AE3E33DC" w:tentative="1">
      <w:start w:val="1"/>
      <w:numFmt w:val="decimal"/>
      <w:lvlText w:val="%4."/>
      <w:lvlJc w:val="left"/>
      <w:pPr>
        <w:tabs>
          <w:tab w:val="num" w:pos="2880"/>
        </w:tabs>
        <w:ind w:left="2880" w:hanging="360"/>
      </w:pPr>
    </w:lvl>
    <w:lvl w:ilvl="4" w:tplc="CC7084BE" w:tentative="1">
      <w:start w:val="1"/>
      <w:numFmt w:val="decimal"/>
      <w:lvlText w:val="%5."/>
      <w:lvlJc w:val="left"/>
      <w:pPr>
        <w:tabs>
          <w:tab w:val="num" w:pos="3600"/>
        </w:tabs>
        <w:ind w:left="3600" w:hanging="360"/>
      </w:pPr>
    </w:lvl>
    <w:lvl w:ilvl="5" w:tplc="F364F4D6" w:tentative="1">
      <w:start w:val="1"/>
      <w:numFmt w:val="decimal"/>
      <w:lvlText w:val="%6."/>
      <w:lvlJc w:val="left"/>
      <w:pPr>
        <w:tabs>
          <w:tab w:val="num" w:pos="4320"/>
        </w:tabs>
        <w:ind w:left="4320" w:hanging="360"/>
      </w:pPr>
    </w:lvl>
    <w:lvl w:ilvl="6" w:tplc="52529584" w:tentative="1">
      <w:start w:val="1"/>
      <w:numFmt w:val="decimal"/>
      <w:lvlText w:val="%7."/>
      <w:lvlJc w:val="left"/>
      <w:pPr>
        <w:tabs>
          <w:tab w:val="num" w:pos="5040"/>
        </w:tabs>
        <w:ind w:left="5040" w:hanging="360"/>
      </w:pPr>
    </w:lvl>
    <w:lvl w:ilvl="7" w:tplc="6E2CF9A8" w:tentative="1">
      <w:start w:val="1"/>
      <w:numFmt w:val="decimal"/>
      <w:lvlText w:val="%8."/>
      <w:lvlJc w:val="left"/>
      <w:pPr>
        <w:tabs>
          <w:tab w:val="num" w:pos="5760"/>
        </w:tabs>
        <w:ind w:left="5760" w:hanging="360"/>
      </w:pPr>
    </w:lvl>
    <w:lvl w:ilvl="8" w:tplc="41DCE4B0" w:tentative="1">
      <w:start w:val="1"/>
      <w:numFmt w:val="decimal"/>
      <w:lvlText w:val="%9."/>
      <w:lvlJc w:val="left"/>
      <w:pPr>
        <w:tabs>
          <w:tab w:val="num" w:pos="6480"/>
        </w:tabs>
        <w:ind w:left="6480" w:hanging="360"/>
      </w:pPr>
    </w:lvl>
  </w:abstractNum>
  <w:abstractNum w:abstractNumId="13" w15:restartNumberingAfterBreak="0">
    <w:nsid w:val="62DF46CB"/>
    <w:multiLevelType w:val="hybridMultilevel"/>
    <w:tmpl w:val="336872A8"/>
    <w:lvl w:ilvl="0" w:tplc="0D5CD9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0703DAD"/>
    <w:multiLevelType w:val="hybridMultilevel"/>
    <w:tmpl w:val="B89EF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E73C80"/>
    <w:multiLevelType w:val="hybridMultilevel"/>
    <w:tmpl w:val="56267E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5D6E0B"/>
    <w:multiLevelType w:val="hybridMultilevel"/>
    <w:tmpl w:val="C9542890"/>
    <w:lvl w:ilvl="0" w:tplc="778A5314">
      <w:start w:val="1"/>
      <w:numFmt w:val="decimal"/>
      <w:lvlText w:val="%1."/>
      <w:lvlJc w:val="left"/>
      <w:pPr>
        <w:tabs>
          <w:tab w:val="num" w:pos="720"/>
        </w:tabs>
        <w:ind w:left="720" w:hanging="360"/>
      </w:pPr>
    </w:lvl>
    <w:lvl w:ilvl="1" w:tplc="8D9AD39E" w:tentative="1">
      <w:start w:val="1"/>
      <w:numFmt w:val="decimal"/>
      <w:lvlText w:val="%2."/>
      <w:lvlJc w:val="left"/>
      <w:pPr>
        <w:tabs>
          <w:tab w:val="num" w:pos="1440"/>
        </w:tabs>
        <w:ind w:left="1440" w:hanging="360"/>
      </w:pPr>
    </w:lvl>
    <w:lvl w:ilvl="2" w:tplc="F9F28202" w:tentative="1">
      <w:start w:val="1"/>
      <w:numFmt w:val="decimal"/>
      <w:lvlText w:val="%3."/>
      <w:lvlJc w:val="left"/>
      <w:pPr>
        <w:tabs>
          <w:tab w:val="num" w:pos="2160"/>
        </w:tabs>
        <w:ind w:left="2160" w:hanging="360"/>
      </w:pPr>
    </w:lvl>
    <w:lvl w:ilvl="3" w:tplc="EB76C750" w:tentative="1">
      <w:start w:val="1"/>
      <w:numFmt w:val="decimal"/>
      <w:lvlText w:val="%4."/>
      <w:lvlJc w:val="left"/>
      <w:pPr>
        <w:tabs>
          <w:tab w:val="num" w:pos="2880"/>
        </w:tabs>
        <w:ind w:left="2880" w:hanging="360"/>
      </w:pPr>
    </w:lvl>
    <w:lvl w:ilvl="4" w:tplc="ECCAAF9E" w:tentative="1">
      <w:start w:val="1"/>
      <w:numFmt w:val="decimal"/>
      <w:lvlText w:val="%5."/>
      <w:lvlJc w:val="left"/>
      <w:pPr>
        <w:tabs>
          <w:tab w:val="num" w:pos="3600"/>
        </w:tabs>
        <w:ind w:left="3600" w:hanging="360"/>
      </w:pPr>
    </w:lvl>
    <w:lvl w:ilvl="5" w:tplc="B52604E6" w:tentative="1">
      <w:start w:val="1"/>
      <w:numFmt w:val="decimal"/>
      <w:lvlText w:val="%6."/>
      <w:lvlJc w:val="left"/>
      <w:pPr>
        <w:tabs>
          <w:tab w:val="num" w:pos="4320"/>
        </w:tabs>
        <w:ind w:left="4320" w:hanging="360"/>
      </w:pPr>
    </w:lvl>
    <w:lvl w:ilvl="6" w:tplc="37AC2946" w:tentative="1">
      <w:start w:val="1"/>
      <w:numFmt w:val="decimal"/>
      <w:lvlText w:val="%7."/>
      <w:lvlJc w:val="left"/>
      <w:pPr>
        <w:tabs>
          <w:tab w:val="num" w:pos="5040"/>
        </w:tabs>
        <w:ind w:left="5040" w:hanging="360"/>
      </w:pPr>
    </w:lvl>
    <w:lvl w:ilvl="7" w:tplc="DCD21DAC" w:tentative="1">
      <w:start w:val="1"/>
      <w:numFmt w:val="decimal"/>
      <w:lvlText w:val="%8."/>
      <w:lvlJc w:val="left"/>
      <w:pPr>
        <w:tabs>
          <w:tab w:val="num" w:pos="5760"/>
        </w:tabs>
        <w:ind w:left="5760" w:hanging="360"/>
      </w:pPr>
    </w:lvl>
    <w:lvl w:ilvl="8" w:tplc="A12A5414" w:tentative="1">
      <w:start w:val="1"/>
      <w:numFmt w:val="decimal"/>
      <w:lvlText w:val="%9."/>
      <w:lvlJc w:val="left"/>
      <w:pPr>
        <w:tabs>
          <w:tab w:val="num" w:pos="6480"/>
        </w:tabs>
        <w:ind w:left="6480" w:hanging="360"/>
      </w:pPr>
    </w:lvl>
  </w:abstractNum>
  <w:abstractNum w:abstractNumId="17" w15:restartNumberingAfterBreak="0">
    <w:nsid w:val="7F996BE8"/>
    <w:multiLevelType w:val="hybridMultilevel"/>
    <w:tmpl w:val="F3EAE69A"/>
    <w:lvl w:ilvl="0" w:tplc="3A3C83AE">
      <w:start w:val="1"/>
      <w:numFmt w:val="decimal"/>
      <w:lvlText w:val="%1)"/>
      <w:lvlJc w:val="left"/>
      <w:pPr>
        <w:tabs>
          <w:tab w:val="num" w:pos="720"/>
        </w:tabs>
        <w:ind w:left="720" w:hanging="360"/>
      </w:pPr>
    </w:lvl>
    <w:lvl w:ilvl="1" w:tplc="399EF33E" w:tentative="1">
      <w:start w:val="1"/>
      <w:numFmt w:val="decimal"/>
      <w:lvlText w:val="%2)"/>
      <w:lvlJc w:val="left"/>
      <w:pPr>
        <w:tabs>
          <w:tab w:val="num" w:pos="1440"/>
        </w:tabs>
        <w:ind w:left="1440" w:hanging="360"/>
      </w:pPr>
    </w:lvl>
    <w:lvl w:ilvl="2" w:tplc="1B8E893A" w:tentative="1">
      <w:start w:val="1"/>
      <w:numFmt w:val="decimal"/>
      <w:lvlText w:val="%3)"/>
      <w:lvlJc w:val="left"/>
      <w:pPr>
        <w:tabs>
          <w:tab w:val="num" w:pos="2160"/>
        </w:tabs>
        <w:ind w:left="2160" w:hanging="360"/>
      </w:pPr>
    </w:lvl>
    <w:lvl w:ilvl="3" w:tplc="F990966A" w:tentative="1">
      <w:start w:val="1"/>
      <w:numFmt w:val="decimal"/>
      <w:lvlText w:val="%4)"/>
      <w:lvlJc w:val="left"/>
      <w:pPr>
        <w:tabs>
          <w:tab w:val="num" w:pos="2880"/>
        </w:tabs>
        <w:ind w:left="2880" w:hanging="360"/>
      </w:pPr>
    </w:lvl>
    <w:lvl w:ilvl="4" w:tplc="0F220BB8" w:tentative="1">
      <w:start w:val="1"/>
      <w:numFmt w:val="decimal"/>
      <w:lvlText w:val="%5)"/>
      <w:lvlJc w:val="left"/>
      <w:pPr>
        <w:tabs>
          <w:tab w:val="num" w:pos="3600"/>
        </w:tabs>
        <w:ind w:left="3600" w:hanging="360"/>
      </w:pPr>
    </w:lvl>
    <w:lvl w:ilvl="5" w:tplc="DC1258DE" w:tentative="1">
      <w:start w:val="1"/>
      <w:numFmt w:val="decimal"/>
      <w:lvlText w:val="%6)"/>
      <w:lvlJc w:val="left"/>
      <w:pPr>
        <w:tabs>
          <w:tab w:val="num" w:pos="4320"/>
        </w:tabs>
        <w:ind w:left="4320" w:hanging="360"/>
      </w:pPr>
    </w:lvl>
    <w:lvl w:ilvl="6" w:tplc="9724BEFC" w:tentative="1">
      <w:start w:val="1"/>
      <w:numFmt w:val="decimal"/>
      <w:lvlText w:val="%7)"/>
      <w:lvlJc w:val="left"/>
      <w:pPr>
        <w:tabs>
          <w:tab w:val="num" w:pos="5040"/>
        </w:tabs>
        <w:ind w:left="5040" w:hanging="360"/>
      </w:pPr>
    </w:lvl>
    <w:lvl w:ilvl="7" w:tplc="3C2A8CBC" w:tentative="1">
      <w:start w:val="1"/>
      <w:numFmt w:val="decimal"/>
      <w:lvlText w:val="%8)"/>
      <w:lvlJc w:val="left"/>
      <w:pPr>
        <w:tabs>
          <w:tab w:val="num" w:pos="5760"/>
        </w:tabs>
        <w:ind w:left="5760" w:hanging="360"/>
      </w:pPr>
    </w:lvl>
    <w:lvl w:ilvl="8" w:tplc="81B68EE2" w:tentative="1">
      <w:start w:val="1"/>
      <w:numFmt w:val="decimal"/>
      <w:lvlText w:val="%9)"/>
      <w:lvlJc w:val="left"/>
      <w:pPr>
        <w:tabs>
          <w:tab w:val="num" w:pos="6480"/>
        </w:tabs>
        <w:ind w:left="6480" w:hanging="360"/>
      </w:pPr>
    </w:lvl>
  </w:abstractNum>
  <w:num w:numId="1">
    <w:abstractNumId w:val="1"/>
  </w:num>
  <w:num w:numId="2">
    <w:abstractNumId w:val="3"/>
  </w:num>
  <w:num w:numId="3">
    <w:abstractNumId w:val="8"/>
  </w:num>
  <w:num w:numId="4">
    <w:abstractNumId w:val="6"/>
  </w:num>
  <w:num w:numId="5">
    <w:abstractNumId w:val="15"/>
  </w:num>
  <w:num w:numId="6">
    <w:abstractNumId w:val="0"/>
  </w:num>
  <w:num w:numId="7">
    <w:abstractNumId w:val="7"/>
  </w:num>
  <w:num w:numId="8">
    <w:abstractNumId w:val="11"/>
  </w:num>
  <w:num w:numId="9">
    <w:abstractNumId w:val="17"/>
  </w:num>
  <w:num w:numId="10">
    <w:abstractNumId w:val="16"/>
  </w:num>
  <w:num w:numId="11">
    <w:abstractNumId w:val="12"/>
  </w:num>
  <w:num w:numId="12">
    <w:abstractNumId w:val="9"/>
  </w:num>
  <w:num w:numId="13">
    <w:abstractNumId w:val="13"/>
  </w:num>
  <w:num w:numId="14">
    <w:abstractNumId w:val="2"/>
  </w:num>
  <w:num w:numId="15">
    <w:abstractNumId w:val="5"/>
  </w:num>
  <w:num w:numId="16">
    <w:abstractNumId w:val="10"/>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FE"/>
    <w:rsid w:val="00000325"/>
    <w:rsid w:val="000007AA"/>
    <w:rsid w:val="00002A67"/>
    <w:rsid w:val="000040F6"/>
    <w:rsid w:val="00004642"/>
    <w:rsid w:val="00005DDC"/>
    <w:rsid w:val="00005E69"/>
    <w:rsid w:val="00007522"/>
    <w:rsid w:val="0001012B"/>
    <w:rsid w:val="00013055"/>
    <w:rsid w:val="000132DA"/>
    <w:rsid w:val="0001369B"/>
    <w:rsid w:val="00013B0A"/>
    <w:rsid w:val="00014D99"/>
    <w:rsid w:val="00014FDC"/>
    <w:rsid w:val="00015C52"/>
    <w:rsid w:val="00015FD9"/>
    <w:rsid w:val="00016342"/>
    <w:rsid w:val="00017DC7"/>
    <w:rsid w:val="00020754"/>
    <w:rsid w:val="00020D80"/>
    <w:rsid w:val="00020DA9"/>
    <w:rsid w:val="000216DA"/>
    <w:rsid w:val="0002228D"/>
    <w:rsid w:val="00023754"/>
    <w:rsid w:val="00024293"/>
    <w:rsid w:val="00024E9D"/>
    <w:rsid w:val="00025B37"/>
    <w:rsid w:val="000260C3"/>
    <w:rsid w:val="000261AA"/>
    <w:rsid w:val="0002634A"/>
    <w:rsid w:val="0002636A"/>
    <w:rsid w:val="00027A09"/>
    <w:rsid w:val="000302ED"/>
    <w:rsid w:val="00030579"/>
    <w:rsid w:val="00031083"/>
    <w:rsid w:val="000311D4"/>
    <w:rsid w:val="000312A3"/>
    <w:rsid w:val="000317D9"/>
    <w:rsid w:val="00031F5A"/>
    <w:rsid w:val="000327BE"/>
    <w:rsid w:val="0003284E"/>
    <w:rsid w:val="00032C42"/>
    <w:rsid w:val="00032DF2"/>
    <w:rsid w:val="00033DBA"/>
    <w:rsid w:val="00033F94"/>
    <w:rsid w:val="000343FD"/>
    <w:rsid w:val="000358CA"/>
    <w:rsid w:val="00035C0C"/>
    <w:rsid w:val="00037504"/>
    <w:rsid w:val="00042533"/>
    <w:rsid w:val="00042659"/>
    <w:rsid w:val="000429D9"/>
    <w:rsid w:val="00042E62"/>
    <w:rsid w:val="000433EC"/>
    <w:rsid w:val="00045979"/>
    <w:rsid w:val="000467B9"/>
    <w:rsid w:val="00047DF4"/>
    <w:rsid w:val="00047F74"/>
    <w:rsid w:val="000516A1"/>
    <w:rsid w:val="00051E60"/>
    <w:rsid w:val="000527F4"/>
    <w:rsid w:val="00052DD2"/>
    <w:rsid w:val="000533E8"/>
    <w:rsid w:val="000536DC"/>
    <w:rsid w:val="00054041"/>
    <w:rsid w:val="00054E6E"/>
    <w:rsid w:val="000556BF"/>
    <w:rsid w:val="00055D58"/>
    <w:rsid w:val="00056845"/>
    <w:rsid w:val="0005689B"/>
    <w:rsid w:val="00056EB7"/>
    <w:rsid w:val="00057984"/>
    <w:rsid w:val="00057FA2"/>
    <w:rsid w:val="000601FC"/>
    <w:rsid w:val="00060CA2"/>
    <w:rsid w:val="000617AD"/>
    <w:rsid w:val="00062CE8"/>
    <w:rsid w:val="00062D7C"/>
    <w:rsid w:val="000630E1"/>
    <w:rsid w:val="00063DA8"/>
    <w:rsid w:val="00064EAA"/>
    <w:rsid w:val="000678F8"/>
    <w:rsid w:val="00071536"/>
    <w:rsid w:val="000723DB"/>
    <w:rsid w:val="000728FD"/>
    <w:rsid w:val="00073B05"/>
    <w:rsid w:val="000744CA"/>
    <w:rsid w:val="000745DC"/>
    <w:rsid w:val="000765A6"/>
    <w:rsid w:val="00076AE7"/>
    <w:rsid w:val="000770FE"/>
    <w:rsid w:val="000771DB"/>
    <w:rsid w:val="00077CD3"/>
    <w:rsid w:val="00080214"/>
    <w:rsid w:val="00080498"/>
    <w:rsid w:val="00080607"/>
    <w:rsid w:val="00080DCA"/>
    <w:rsid w:val="00081358"/>
    <w:rsid w:val="000828C5"/>
    <w:rsid w:val="0008341C"/>
    <w:rsid w:val="000837ED"/>
    <w:rsid w:val="00083D7E"/>
    <w:rsid w:val="00084513"/>
    <w:rsid w:val="0008479A"/>
    <w:rsid w:val="00085F7C"/>
    <w:rsid w:val="00086085"/>
    <w:rsid w:val="0008769B"/>
    <w:rsid w:val="00090607"/>
    <w:rsid w:val="00090647"/>
    <w:rsid w:val="0009121F"/>
    <w:rsid w:val="00091288"/>
    <w:rsid w:val="00091472"/>
    <w:rsid w:val="00092652"/>
    <w:rsid w:val="000926D1"/>
    <w:rsid w:val="00093946"/>
    <w:rsid w:val="000939D9"/>
    <w:rsid w:val="00095D9C"/>
    <w:rsid w:val="00097F65"/>
    <w:rsid w:val="000A11DF"/>
    <w:rsid w:val="000A1A31"/>
    <w:rsid w:val="000A1C88"/>
    <w:rsid w:val="000A498F"/>
    <w:rsid w:val="000A4BDC"/>
    <w:rsid w:val="000A54CF"/>
    <w:rsid w:val="000A60DA"/>
    <w:rsid w:val="000A67EB"/>
    <w:rsid w:val="000B01AB"/>
    <w:rsid w:val="000B2444"/>
    <w:rsid w:val="000B26FA"/>
    <w:rsid w:val="000B2990"/>
    <w:rsid w:val="000B5CDE"/>
    <w:rsid w:val="000B78B3"/>
    <w:rsid w:val="000B7966"/>
    <w:rsid w:val="000C03FA"/>
    <w:rsid w:val="000C065C"/>
    <w:rsid w:val="000C15B4"/>
    <w:rsid w:val="000C1981"/>
    <w:rsid w:val="000C1F5F"/>
    <w:rsid w:val="000C21FB"/>
    <w:rsid w:val="000C265E"/>
    <w:rsid w:val="000C2809"/>
    <w:rsid w:val="000C2DA6"/>
    <w:rsid w:val="000C3681"/>
    <w:rsid w:val="000C373A"/>
    <w:rsid w:val="000C3C0C"/>
    <w:rsid w:val="000C40C5"/>
    <w:rsid w:val="000C425E"/>
    <w:rsid w:val="000C434D"/>
    <w:rsid w:val="000C443A"/>
    <w:rsid w:val="000C4F37"/>
    <w:rsid w:val="000C6A2B"/>
    <w:rsid w:val="000D06DF"/>
    <w:rsid w:val="000D133E"/>
    <w:rsid w:val="000D29CE"/>
    <w:rsid w:val="000D4605"/>
    <w:rsid w:val="000D5620"/>
    <w:rsid w:val="000D5BEA"/>
    <w:rsid w:val="000D5BF7"/>
    <w:rsid w:val="000D68ED"/>
    <w:rsid w:val="000D739B"/>
    <w:rsid w:val="000D7553"/>
    <w:rsid w:val="000E09ED"/>
    <w:rsid w:val="000E2216"/>
    <w:rsid w:val="000E256E"/>
    <w:rsid w:val="000E465F"/>
    <w:rsid w:val="000E4C0B"/>
    <w:rsid w:val="000E5CFC"/>
    <w:rsid w:val="000E64E0"/>
    <w:rsid w:val="000F1029"/>
    <w:rsid w:val="000F1146"/>
    <w:rsid w:val="000F1200"/>
    <w:rsid w:val="000F1430"/>
    <w:rsid w:val="000F2AEC"/>
    <w:rsid w:val="000F3541"/>
    <w:rsid w:val="000F3774"/>
    <w:rsid w:val="000F460A"/>
    <w:rsid w:val="000F4E70"/>
    <w:rsid w:val="000F5958"/>
    <w:rsid w:val="000F6495"/>
    <w:rsid w:val="000F651D"/>
    <w:rsid w:val="000F6C4C"/>
    <w:rsid w:val="00100010"/>
    <w:rsid w:val="00100AD8"/>
    <w:rsid w:val="00101706"/>
    <w:rsid w:val="00101C40"/>
    <w:rsid w:val="00101D4F"/>
    <w:rsid w:val="00102320"/>
    <w:rsid w:val="0010321A"/>
    <w:rsid w:val="00103317"/>
    <w:rsid w:val="00103414"/>
    <w:rsid w:val="001037AC"/>
    <w:rsid w:val="00103850"/>
    <w:rsid w:val="00103991"/>
    <w:rsid w:val="00103E5C"/>
    <w:rsid w:val="00104DD3"/>
    <w:rsid w:val="00104DE1"/>
    <w:rsid w:val="00105240"/>
    <w:rsid w:val="001065C6"/>
    <w:rsid w:val="001066CE"/>
    <w:rsid w:val="00106C64"/>
    <w:rsid w:val="0010709F"/>
    <w:rsid w:val="0010750B"/>
    <w:rsid w:val="00107C54"/>
    <w:rsid w:val="00107F76"/>
    <w:rsid w:val="0011029B"/>
    <w:rsid w:val="0011072F"/>
    <w:rsid w:val="00111D59"/>
    <w:rsid w:val="00111EAB"/>
    <w:rsid w:val="00112653"/>
    <w:rsid w:val="0011324D"/>
    <w:rsid w:val="00113F3C"/>
    <w:rsid w:val="00114DD5"/>
    <w:rsid w:val="00114E10"/>
    <w:rsid w:val="00115FB9"/>
    <w:rsid w:val="00116CF9"/>
    <w:rsid w:val="001170C9"/>
    <w:rsid w:val="001207F6"/>
    <w:rsid w:val="00120F68"/>
    <w:rsid w:val="00121525"/>
    <w:rsid w:val="00121ED7"/>
    <w:rsid w:val="001220F0"/>
    <w:rsid w:val="00122DB3"/>
    <w:rsid w:val="00123260"/>
    <w:rsid w:val="001238A6"/>
    <w:rsid w:val="0012563B"/>
    <w:rsid w:val="0012593B"/>
    <w:rsid w:val="00125E14"/>
    <w:rsid w:val="00126B73"/>
    <w:rsid w:val="0012702D"/>
    <w:rsid w:val="0012739B"/>
    <w:rsid w:val="00131100"/>
    <w:rsid w:val="0013286D"/>
    <w:rsid w:val="00133A04"/>
    <w:rsid w:val="00133A2C"/>
    <w:rsid w:val="00134AF0"/>
    <w:rsid w:val="00135124"/>
    <w:rsid w:val="0013523D"/>
    <w:rsid w:val="00137145"/>
    <w:rsid w:val="00137274"/>
    <w:rsid w:val="0014117E"/>
    <w:rsid w:val="0014126C"/>
    <w:rsid w:val="00142122"/>
    <w:rsid w:val="001425AE"/>
    <w:rsid w:val="0014272E"/>
    <w:rsid w:val="001429DD"/>
    <w:rsid w:val="00144CC9"/>
    <w:rsid w:val="00145311"/>
    <w:rsid w:val="00145A87"/>
    <w:rsid w:val="00146D0F"/>
    <w:rsid w:val="00147F04"/>
    <w:rsid w:val="00150832"/>
    <w:rsid w:val="00150919"/>
    <w:rsid w:val="00150B06"/>
    <w:rsid w:val="00151063"/>
    <w:rsid w:val="001519AE"/>
    <w:rsid w:val="00153BF4"/>
    <w:rsid w:val="0015424C"/>
    <w:rsid w:val="00154C15"/>
    <w:rsid w:val="00155A83"/>
    <w:rsid w:val="00155B06"/>
    <w:rsid w:val="00155C18"/>
    <w:rsid w:val="0016037C"/>
    <w:rsid w:val="001622E7"/>
    <w:rsid w:val="00162547"/>
    <w:rsid w:val="00162BCA"/>
    <w:rsid w:val="00164FD3"/>
    <w:rsid w:val="00166B4C"/>
    <w:rsid w:val="00166D7E"/>
    <w:rsid w:val="0016763A"/>
    <w:rsid w:val="00170E81"/>
    <w:rsid w:val="001724A1"/>
    <w:rsid w:val="0017377B"/>
    <w:rsid w:val="001739C4"/>
    <w:rsid w:val="00173B31"/>
    <w:rsid w:val="0017488D"/>
    <w:rsid w:val="001753FC"/>
    <w:rsid w:val="00175AE9"/>
    <w:rsid w:val="00175B3B"/>
    <w:rsid w:val="00176F4D"/>
    <w:rsid w:val="001803DC"/>
    <w:rsid w:val="00181382"/>
    <w:rsid w:val="00182967"/>
    <w:rsid w:val="00183E7D"/>
    <w:rsid w:val="0018428A"/>
    <w:rsid w:val="0018445B"/>
    <w:rsid w:val="00186945"/>
    <w:rsid w:val="00187F34"/>
    <w:rsid w:val="00190D46"/>
    <w:rsid w:val="00192AFF"/>
    <w:rsid w:val="00194F53"/>
    <w:rsid w:val="00197560"/>
    <w:rsid w:val="001A0222"/>
    <w:rsid w:val="001A0236"/>
    <w:rsid w:val="001A0240"/>
    <w:rsid w:val="001A0AEC"/>
    <w:rsid w:val="001A1540"/>
    <w:rsid w:val="001A156B"/>
    <w:rsid w:val="001A205F"/>
    <w:rsid w:val="001A2375"/>
    <w:rsid w:val="001A2FF2"/>
    <w:rsid w:val="001A3353"/>
    <w:rsid w:val="001A3708"/>
    <w:rsid w:val="001A37D1"/>
    <w:rsid w:val="001A45D0"/>
    <w:rsid w:val="001A6358"/>
    <w:rsid w:val="001A72FE"/>
    <w:rsid w:val="001B067E"/>
    <w:rsid w:val="001B06AB"/>
    <w:rsid w:val="001B09D0"/>
    <w:rsid w:val="001B1778"/>
    <w:rsid w:val="001B1B5A"/>
    <w:rsid w:val="001B2C4F"/>
    <w:rsid w:val="001B3DEC"/>
    <w:rsid w:val="001B56E3"/>
    <w:rsid w:val="001B5C68"/>
    <w:rsid w:val="001B6618"/>
    <w:rsid w:val="001B6B32"/>
    <w:rsid w:val="001B6BF7"/>
    <w:rsid w:val="001C0EA1"/>
    <w:rsid w:val="001C0EB8"/>
    <w:rsid w:val="001C1322"/>
    <w:rsid w:val="001C4543"/>
    <w:rsid w:val="001C6CB2"/>
    <w:rsid w:val="001C7A4F"/>
    <w:rsid w:val="001C7DF5"/>
    <w:rsid w:val="001D0C82"/>
    <w:rsid w:val="001D0EC9"/>
    <w:rsid w:val="001D1D15"/>
    <w:rsid w:val="001D1FD3"/>
    <w:rsid w:val="001D21CC"/>
    <w:rsid w:val="001D2441"/>
    <w:rsid w:val="001D2465"/>
    <w:rsid w:val="001D2E45"/>
    <w:rsid w:val="001D3435"/>
    <w:rsid w:val="001D3EF2"/>
    <w:rsid w:val="001D43A0"/>
    <w:rsid w:val="001D4805"/>
    <w:rsid w:val="001D4DD0"/>
    <w:rsid w:val="001D56B2"/>
    <w:rsid w:val="001D6243"/>
    <w:rsid w:val="001D64E1"/>
    <w:rsid w:val="001D6F32"/>
    <w:rsid w:val="001D7994"/>
    <w:rsid w:val="001D7BB2"/>
    <w:rsid w:val="001E01EB"/>
    <w:rsid w:val="001E2E32"/>
    <w:rsid w:val="001E38D9"/>
    <w:rsid w:val="001E3967"/>
    <w:rsid w:val="001E3C53"/>
    <w:rsid w:val="001E45BC"/>
    <w:rsid w:val="001E48C1"/>
    <w:rsid w:val="001E4E7A"/>
    <w:rsid w:val="001E62A9"/>
    <w:rsid w:val="001E6918"/>
    <w:rsid w:val="001E6D75"/>
    <w:rsid w:val="001E6DBE"/>
    <w:rsid w:val="001E6EE8"/>
    <w:rsid w:val="001F0020"/>
    <w:rsid w:val="001F01CA"/>
    <w:rsid w:val="001F0C49"/>
    <w:rsid w:val="001F1FEC"/>
    <w:rsid w:val="001F2512"/>
    <w:rsid w:val="001F2DC9"/>
    <w:rsid w:val="001F38E6"/>
    <w:rsid w:val="001F4365"/>
    <w:rsid w:val="001F477B"/>
    <w:rsid w:val="001F4812"/>
    <w:rsid w:val="001F4FA7"/>
    <w:rsid w:val="001F57DA"/>
    <w:rsid w:val="001F5B99"/>
    <w:rsid w:val="001F69C2"/>
    <w:rsid w:val="001F6C0D"/>
    <w:rsid w:val="001F7B1B"/>
    <w:rsid w:val="00200658"/>
    <w:rsid w:val="002007F4"/>
    <w:rsid w:val="00201122"/>
    <w:rsid w:val="00202EB5"/>
    <w:rsid w:val="00203899"/>
    <w:rsid w:val="00203C4D"/>
    <w:rsid w:val="00203DCC"/>
    <w:rsid w:val="0020524D"/>
    <w:rsid w:val="00205F4F"/>
    <w:rsid w:val="00206D8F"/>
    <w:rsid w:val="002071CD"/>
    <w:rsid w:val="002075A5"/>
    <w:rsid w:val="00207635"/>
    <w:rsid w:val="00207EB2"/>
    <w:rsid w:val="002103D2"/>
    <w:rsid w:val="002109AE"/>
    <w:rsid w:val="00212B01"/>
    <w:rsid w:val="0021377C"/>
    <w:rsid w:val="002141BF"/>
    <w:rsid w:val="0021451F"/>
    <w:rsid w:val="002146C7"/>
    <w:rsid w:val="00214F82"/>
    <w:rsid w:val="00216989"/>
    <w:rsid w:val="00220DD4"/>
    <w:rsid w:val="00221463"/>
    <w:rsid w:val="00221C96"/>
    <w:rsid w:val="002220A9"/>
    <w:rsid w:val="00222D27"/>
    <w:rsid w:val="00222D7B"/>
    <w:rsid w:val="0022304E"/>
    <w:rsid w:val="002235E5"/>
    <w:rsid w:val="00223985"/>
    <w:rsid w:val="0022411A"/>
    <w:rsid w:val="00226109"/>
    <w:rsid w:val="00226BE0"/>
    <w:rsid w:val="00226DC6"/>
    <w:rsid w:val="0022733E"/>
    <w:rsid w:val="00227569"/>
    <w:rsid w:val="00227D56"/>
    <w:rsid w:val="0023160F"/>
    <w:rsid w:val="0023385B"/>
    <w:rsid w:val="0023499E"/>
    <w:rsid w:val="002359AE"/>
    <w:rsid w:val="002368DB"/>
    <w:rsid w:val="00237EA6"/>
    <w:rsid w:val="00243562"/>
    <w:rsid w:val="0024369B"/>
    <w:rsid w:val="00243A8C"/>
    <w:rsid w:val="00244F7A"/>
    <w:rsid w:val="0024528F"/>
    <w:rsid w:val="00245C2A"/>
    <w:rsid w:val="002471C0"/>
    <w:rsid w:val="002473E4"/>
    <w:rsid w:val="002507DA"/>
    <w:rsid w:val="00251178"/>
    <w:rsid w:val="00251826"/>
    <w:rsid w:val="00252404"/>
    <w:rsid w:val="00252A5C"/>
    <w:rsid w:val="00253C8C"/>
    <w:rsid w:val="002541A9"/>
    <w:rsid w:val="00254C9C"/>
    <w:rsid w:val="00255A2C"/>
    <w:rsid w:val="0025661E"/>
    <w:rsid w:val="00257409"/>
    <w:rsid w:val="00260734"/>
    <w:rsid w:val="00260997"/>
    <w:rsid w:val="00261CB8"/>
    <w:rsid w:val="002631DB"/>
    <w:rsid w:val="00263D80"/>
    <w:rsid w:val="0026407D"/>
    <w:rsid w:val="0026411C"/>
    <w:rsid w:val="0026415F"/>
    <w:rsid w:val="00264D64"/>
    <w:rsid w:val="00265366"/>
    <w:rsid w:val="00265680"/>
    <w:rsid w:val="002657B7"/>
    <w:rsid w:val="00266026"/>
    <w:rsid w:val="0026656C"/>
    <w:rsid w:val="00266631"/>
    <w:rsid w:val="002666B6"/>
    <w:rsid w:val="00267F48"/>
    <w:rsid w:val="00267FEC"/>
    <w:rsid w:val="00271195"/>
    <w:rsid w:val="002718CD"/>
    <w:rsid w:val="00272A10"/>
    <w:rsid w:val="00272CCA"/>
    <w:rsid w:val="00272E29"/>
    <w:rsid w:val="00273932"/>
    <w:rsid w:val="00273DCB"/>
    <w:rsid w:val="00274858"/>
    <w:rsid w:val="0027539D"/>
    <w:rsid w:val="00275BDE"/>
    <w:rsid w:val="00275E8C"/>
    <w:rsid w:val="00275ED9"/>
    <w:rsid w:val="00276344"/>
    <w:rsid w:val="00276EA1"/>
    <w:rsid w:val="00277518"/>
    <w:rsid w:val="00277ECE"/>
    <w:rsid w:val="002804B2"/>
    <w:rsid w:val="00280A23"/>
    <w:rsid w:val="00280E1D"/>
    <w:rsid w:val="0028252C"/>
    <w:rsid w:val="00283447"/>
    <w:rsid w:val="00283979"/>
    <w:rsid w:val="00283F0F"/>
    <w:rsid w:val="0028512A"/>
    <w:rsid w:val="0028520F"/>
    <w:rsid w:val="002874D7"/>
    <w:rsid w:val="00287E76"/>
    <w:rsid w:val="0029119A"/>
    <w:rsid w:val="002920BB"/>
    <w:rsid w:val="002925B7"/>
    <w:rsid w:val="002937C1"/>
    <w:rsid w:val="002938A5"/>
    <w:rsid w:val="0029390E"/>
    <w:rsid w:val="00293B36"/>
    <w:rsid w:val="00293FF2"/>
    <w:rsid w:val="00294603"/>
    <w:rsid w:val="00294A76"/>
    <w:rsid w:val="00294AEB"/>
    <w:rsid w:val="00294DE8"/>
    <w:rsid w:val="00294FB1"/>
    <w:rsid w:val="0029561B"/>
    <w:rsid w:val="002A0300"/>
    <w:rsid w:val="002A0636"/>
    <w:rsid w:val="002A06B7"/>
    <w:rsid w:val="002A1BB5"/>
    <w:rsid w:val="002A2CD8"/>
    <w:rsid w:val="002A32A9"/>
    <w:rsid w:val="002A3445"/>
    <w:rsid w:val="002A34D6"/>
    <w:rsid w:val="002A3954"/>
    <w:rsid w:val="002A3E78"/>
    <w:rsid w:val="002A5133"/>
    <w:rsid w:val="002A560B"/>
    <w:rsid w:val="002A58CA"/>
    <w:rsid w:val="002A5B93"/>
    <w:rsid w:val="002A6145"/>
    <w:rsid w:val="002A6D6B"/>
    <w:rsid w:val="002A6E36"/>
    <w:rsid w:val="002A6F10"/>
    <w:rsid w:val="002A7ABC"/>
    <w:rsid w:val="002B0D1E"/>
    <w:rsid w:val="002B0DBC"/>
    <w:rsid w:val="002B266D"/>
    <w:rsid w:val="002B2800"/>
    <w:rsid w:val="002B2F56"/>
    <w:rsid w:val="002B3A2E"/>
    <w:rsid w:val="002B4023"/>
    <w:rsid w:val="002B4D78"/>
    <w:rsid w:val="002B4D94"/>
    <w:rsid w:val="002B5180"/>
    <w:rsid w:val="002B67B6"/>
    <w:rsid w:val="002B6D07"/>
    <w:rsid w:val="002B74C6"/>
    <w:rsid w:val="002B788C"/>
    <w:rsid w:val="002C0489"/>
    <w:rsid w:val="002C1A51"/>
    <w:rsid w:val="002C2040"/>
    <w:rsid w:val="002C2ACA"/>
    <w:rsid w:val="002C37CD"/>
    <w:rsid w:val="002C39D5"/>
    <w:rsid w:val="002C4212"/>
    <w:rsid w:val="002C4D42"/>
    <w:rsid w:val="002C5425"/>
    <w:rsid w:val="002C5C93"/>
    <w:rsid w:val="002C63DC"/>
    <w:rsid w:val="002D10D6"/>
    <w:rsid w:val="002D1203"/>
    <w:rsid w:val="002D1421"/>
    <w:rsid w:val="002D1710"/>
    <w:rsid w:val="002D2840"/>
    <w:rsid w:val="002D38A0"/>
    <w:rsid w:val="002D4ACB"/>
    <w:rsid w:val="002E0751"/>
    <w:rsid w:val="002E092B"/>
    <w:rsid w:val="002E1293"/>
    <w:rsid w:val="002E1C1B"/>
    <w:rsid w:val="002E1C7C"/>
    <w:rsid w:val="002E2050"/>
    <w:rsid w:val="002E2367"/>
    <w:rsid w:val="002E2AC2"/>
    <w:rsid w:val="002E4883"/>
    <w:rsid w:val="002E7116"/>
    <w:rsid w:val="002E722D"/>
    <w:rsid w:val="002E73A5"/>
    <w:rsid w:val="002E74EB"/>
    <w:rsid w:val="002F1B91"/>
    <w:rsid w:val="002F2612"/>
    <w:rsid w:val="002F2B88"/>
    <w:rsid w:val="002F3370"/>
    <w:rsid w:val="002F49F7"/>
    <w:rsid w:val="002F4D9E"/>
    <w:rsid w:val="002F6318"/>
    <w:rsid w:val="002F66F6"/>
    <w:rsid w:val="002F72E9"/>
    <w:rsid w:val="0030079C"/>
    <w:rsid w:val="00300DEC"/>
    <w:rsid w:val="003053AD"/>
    <w:rsid w:val="0030567A"/>
    <w:rsid w:val="00307446"/>
    <w:rsid w:val="003076A8"/>
    <w:rsid w:val="00310AF9"/>
    <w:rsid w:val="00310F9D"/>
    <w:rsid w:val="00311906"/>
    <w:rsid w:val="003123C1"/>
    <w:rsid w:val="00315DE4"/>
    <w:rsid w:val="00317118"/>
    <w:rsid w:val="00317D3A"/>
    <w:rsid w:val="0032426E"/>
    <w:rsid w:val="00324276"/>
    <w:rsid w:val="00324368"/>
    <w:rsid w:val="003247AC"/>
    <w:rsid w:val="003255F2"/>
    <w:rsid w:val="00325A2B"/>
    <w:rsid w:val="00325D80"/>
    <w:rsid w:val="003270C8"/>
    <w:rsid w:val="003271E8"/>
    <w:rsid w:val="0032742C"/>
    <w:rsid w:val="0033013F"/>
    <w:rsid w:val="0033147E"/>
    <w:rsid w:val="0033219B"/>
    <w:rsid w:val="00332946"/>
    <w:rsid w:val="00332A13"/>
    <w:rsid w:val="003333A7"/>
    <w:rsid w:val="00333BA1"/>
    <w:rsid w:val="0033563B"/>
    <w:rsid w:val="00335944"/>
    <w:rsid w:val="0033595E"/>
    <w:rsid w:val="0033629F"/>
    <w:rsid w:val="00336394"/>
    <w:rsid w:val="00337BF7"/>
    <w:rsid w:val="0034047B"/>
    <w:rsid w:val="0034098E"/>
    <w:rsid w:val="003410E5"/>
    <w:rsid w:val="003424B3"/>
    <w:rsid w:val="00343FD5"/>
    <w:rsid w:val="00344CF6"/>
    <w:rsid w:val="00345124"/>
    <w:rsid w:val="003451BB"/>
    <w:rsid w:val="00345280"/>
    <w:rsid w:val="003456A2"/>
    <w:rsid w:val="003464FF"/>
    <w:rsid w:val="00346676"/>
    <w:rsid w:val="0034716F"/>
    <w:rsid w:val="00351153"/>
    <w:rsid w:val="003526A9"/>
    <w:rsid w:val="00352F1D"/>
    <w:rsid w:val="00353FDB"/>
    <w:rsid w:val="00357C41"/>
    <w:rsid w:val="00360718"/>
    <w:rsid w:val="0036218D"/>
    <w:rsid w:val="00362C40"/>
    <w:rsid w:val="00362E29"/>
    <w:rsid w:val="00362F74"/>
    <w:rsid w:val="00363005"/>
    <w:rsid w:val="00363880"/>
    <w:rsid w:val="0036412B"/>
    <w:rsid w:val="00364ADE"/>
    <w:rsid w:val="00365E7A"/>
    <w:rsid w:val="00366362"/>
    <w:rsid w:val="00367385"/>
    <w:rsid w:val="00367AE8"/>
    <w:rsid w:val="00367F18"/>
    <w:rsid w:val="00370508"/>
    <w:rsid w:val="00370A2E"/>
    <w:rsid w:val="00372625"/>
    <w:rsid w:val="00372850"/>
    <w:rsid w:val="003729FC"/>
    <w:rsid w:val="00372A68"/>
    <w:rsid w:val="00372EBB"/>
    <w:rsid w:val="00372FA0"/>
    <w:rsid w:val="0037332B"/>
    <w:rsid w:val="003743CD"/>
    <w:rsid w:val="00374A31"/>
    <w:rsid w:val="003755DD"/>
    <w:rsid w:val="00375B2D"/>
    <w:rsid w:val="003761FD"/>
    <w:rsid w:val="00376ECA"/>
    <w:rsid w:val="003811A5"/>
    <w:rsid w:val="003818CC"/>
    <w:rsid w:val="00383A8B"/>
    <w:rsid w:val="00384012"/>
    <w:rsid w:val="003841D1"/>
    <w:rsid w:val="00384585"/>
    <w:rsid w:val="0038459F"/>
    <w:rsid w:val="00385844"/>
    <w:rsid w:val="00385BCA"/>
    <w:rsid w:val="0038610A"/>
    <w:rsid w:val="00386AB5"/>
    <w:rsid w:val="00386CA6"/>
    <w:rsid w:val="00386CBE"/>
    <w:rsid w:val="003874D7"/>
    <w:rsid w:val="00387E6A"/>
    <w:rsid w:val="00391D82"/>
    <w:rsid w:val="003936C9"/>
    <w:rsid w:val="00394AF6"/>
    <w:rsid w:val="00394B86"/>
    <w:rsid w:val="00397D8B"/>
    <w:rsid w:val="003A00A9"/>
    <w:rsid w:val="003A00E5"/>
    <w:rsid w:val="003A160D"/>
    <w:rsid w:val="003A2CA7"/>
    <w:rsid w:val="003A3C37"/>
    <w:rsid w:val="003A3D5B"/>
    <w:rsid w:val="003A49FD"/>
    <w:rsid w:val="003A546B"/>
    <w:rsid w:val="003A59FB"/>
    <w:rsid w:val="003A6974"/>
    <w:rsid w:val="003A6B2E"/>
    <w:rsid w:val="003A6F0F"/>
    <w:rsid w:val="003A70CA"/>
    <w:rsid w:val="003A7B95"/>
    <w:rsid w:val="003A7D6A"/>
    <w:rsid w:val="003B102F"/>
    <w:rsid w:val="003B140E"/>
    <w:rsid w:val="003B2475"/>
    <w:rsid w:val="003B3E48"/>
    <w:rsid w:val="003B41DF"/>
    <w:rsid w:val="003B4A2B"/>
    <w:rsid w:val="003B4F16"/>
    <w:rsid w:val="003B4FA0"/>
    <w:rsid w:val="003B573C"/>
    <w:rsid w:val="003B5A57"/>
    <w:rsid w:val="003B6BB1"/>
    <w:rsid w:val="003B6C99"/>
    <w:rsid w:val="003B7CDA"/>
    <w:rsid w:val="003C2CCE"/>
    <w:rsid w:val="003C3733"/>
    <w:rsid w:val="003C5A8A"/>
    <w:rsid w:val="003C605C"/>
    <w:rsid w:val="003C68F8"/>
    <w:rsid w:val="003C6FDB"/>
    <w:rsid w:val="003C7CDE"/>
    <w:rsid w:val="003D06E7"/>
    <w:rsid w:val="003D12C1"/>
    <w:rsid w:val="003D318E"/>
    <w:rsid w:val="003D363C"/>
    <w:rsid w:val="003D4631"/>
    <w:rsid w:val="003D46A0"/>
    <w:rsid w:val="003D4A0C"/>
    <w:rsid w:val="003D4CAD"/>
    <w:rsid w:val="003D6C96"/>
    <w:rsid w:val="003D7D82"/>
    <w:rsid w:val="003E0CFE"/>
    <w:rsid w:val="003E0F7B"/>
    <w:rsid w:val="003E16F3"/>
    <w:rsid w:val="003E1896"/>
    <w:rsid w:val="003E193A"/>
    <w:rsid w:val="003E2CE5"/>
    <w:rsid w:val="003E3560"/>
    <w:rsid w:val="003E35A8"/>
    <w:rsid w:val="003E3999"/>
    <w:rsid w:val="003E4E81"/>
    <w:rsid w:val="003E55F4"/>
    <w:rsid w:val="003E7826"/>
    <w:rsid w:val="003F009A"/>
    <w:rsid w:val="003F0A0C"/>
    <w:rsid w:val="003F1B32"/>
    <w:rsid w:val="003F1B4E"/>
    <w:rsid w:val="003F1C2C"/>
    <w:rsid w:val="003F22EA"/>
    <w:rsid w:val="003F23D4"/>
    <w:rsid w:val="003F4F1D"/>
    <w:rsid w:val="003F571A"/>
    <w:rsid w:val="003F5D84"/>
    <w:rsid w:val="003F7CF7"/>
    <w:rsid w:val="00400632"/>
    <w:rsid w:val="00400FBA"/>
    <w:rsid w:val="00401776"/>
    <w:rsid w:val="00402687"/>
    <w:rsid w:val="00403E6C"/>
    <w:rsid w:val="00404DCB"/>
    <w:rsid w:val="00406018"/>
    <w:rsid w:val="0040648D"/>
    <w:rsid w:val="00406A52"/>
    <w:rsid w:val="00410014"/>
    <w:rsid w:val="004109F8"/>
    <w:rsid w:val="00410E7F"/>
    <w:rsid w:val="00412B83"/>
    <w:rsid w:val="00413B33"/>
    <w:rsid w:val="00414AB0"/>
    <w:rsid w:val="00414CDF"/>
    <w:rsid w:val="00415072"/>
    <w:rsid w:val="00417249"/>
    <w:rsid w:val="004178AA"/>
    <w:rsid w:val="00417AF8"/>
    <w:rsid w:val="0042078A"/>
    <w:rsid w:val="00420EE6"/>
    <w:rsid w:val="00421642"/>
    <w:rsid w:val="0042185B"/>
    <w:rsid w:val="004222BF"/>
    <w:rsid w:val="004225C7"/>
    <w:rsid w:val="00422A0A"/>
    <w:rsid w:val="00422FBC"/>
    <w:rsid w:val="0042362B"/>
    <w:rsid w:val="00423926"/>
    <w:rsid w:val="00424487"/>
    <w:rsid w:val="0042662E"/>
    <w:rsid w:val="00426C3A"/>
    <w:rsid w:val="00427398"/>
    <w:rsid w:val="004276D4"/>
    <w:rsid w:val="00431610"/>
    <w:rsid w:val="0043172F"/>
    <w:rsid w:val="00431BC7"/>
    <w:rsid w:val="00431C43"/>
    <w:rsid w:val="00432113"/>
    <w:rsid w:val="00432447"/>
    <w:rsid w:val="00432F87"/>
    <w:rsid w:val="004331DF"/>
    <w:rsid w:val="0043343B"/>
    <w:rsid w:val="00433737"/>
    <w:rsid w:val="00433D01"/>
    <w:rsid w:val="0043481C"/>
    <w:rsid w:val="00434DD1"/>
    <w:rsid w:val="0043515D"/>
    <w:rsid w:val="00436017"/>
    <w:rsid w:val="00436B16"/>
    <w:rsid w:val="00440763"/>
    <w:rsid w:val="00440C51"/>
    <w:rsid w:val="00440F25"/>
    <w:rsid w:val="00441F01"/>
    <w:rsid w:val="0044228B"/>
    <w:rsid w:val="00443A34"/>
    <w:rsid w:val="00443C7B"/>
    <w:rsid w:val="004440FE"/>
    <w:rsid w:val="00444B27"/>
    <w:rsid w:val="00445345"/>
    <w:rsid w:val="004466A6"/>
    <w:rsid w:val="00446A12"/>
    <w:rsid w:val="00446F9D"/>
    <w:rsid w:val="004507F5"/>
    <w:rsid w:val="00451133"/>
    <w:rsid w:val="0045115E"/>
    <w:rsid w:val="004521A2"/>
    <w:rsid w:val="00452C78"/>
    <w:rsid w:val="004533B9"/>
    <w:rsid w:val="004537B1"/>
    <w:rsid w:val="00453E49"/>
    <w:rsid w:val="004546EF"/>
    <w:rsid w:val="004552F8"/>
    <w:rsid w:val="00455DCB"/>
    <w:rsid w:val="004567E6"/>
    <w:rsid w:val="0045727C"/>
    <w:rsid w:val="004574E2"/>
    <w:rsid w:val="00457F12"/>
    <w:rsid w:val="004608DF"/>
    <w:rsid w:val="00460C0D"/>
    <w:rsid w:val="00460C48"/>
    <w:rsid w:val="00460F03"/>
    <w:rsid w:val="004611C5"/>
    <w:rsid w:val="00461364"/>
    <w:rsid w:val="00461607"/>
    <w:rsid w:val="00461670"/>
    <w:rsid w:val="0046220B"/>
    <w:rsid w:val="00466029"/>
    <w:rsid w:val="004660A2"/>
    <w:rsid w:val="0046620E"/>
    <w:rsid w:val="004678BC"/>
    <w:rsid w:val="00467B0B"/>
    <w:rsid w:val="00471F49"/>
    <w:rsid w:val="00472A72"/>
    <w:rsid w:val="004739E7"/>
    <w:rsid w:val="004740E3"/>
    <w:rsid w:val="00475244"/>
    <w:rsid w:val="0047550E"/>
    <w:rsid w:val="00476922"/>
    <w:rsid w:val="00477965"/>
    <w:rsid w:val="004800A6"/>
    <w:rsid w:val="0048237C"/>
    <w:rsid w:val="0048336B"/>
    <w:rsid w:val="0048578A"/>
    <w:rsid w:val="004858B8"/>
    <w:rsid w:val="004867DA"/>
    <w:rsid w:val="00486FF7"/>
    <w:rsid w:val="00487F78"/>
    <w:rsid w:val="00490B08"/>
    <w:rsid w:val="004922BA"/>
    <w:rsid w:val="0049335E"/>
    <w:rsid w:val="0049351B"/>
    <w:rsid w:val="004945B2"/>
    <w:rsid w:val="0049477A"/>
    <w:rsid w:val="0049484F"/>
    <w:rsid w:val="00494EC2"/>
    <w:rsid w:val="00494F89"/>
    <w:rsid w:val="004957BC"/>
    <w:rsid w:val="00496099"/>
    <w:rsid w:val="00496AF1"/>
    <w:rsid w:val="004975EC"/>
    <w:rsid w:val="00497756"/>
    <w:rsid w:val="00497CDB"/>
    <w:rsid w:val="004A04EE"/>
    <w:rsid w:val="004A0845"/>
    <w:rsid w:val="004A1458"/>
    <w:rsid w:val="004A18C7"/>
    <w:rsid w:val="004A1CB9"/>
    <w:rsid w:val="004A1D07"/>
    <w:rsid w:val="004A2355"/>
    <w:rsid w:val="004A2CE4"/>
    <w:rsid w:val="004A34CD"/>
    <w:rsid w:val="004A37D2"/>
    <w:rsid w:val="004A4AEA"/>
    <w:rsid w:val="004A5855"/>
    <w:rsid w:val="004A6669"/>
    <w:rsid w:val="004A6DCD"/>
    <w:rsid w:val="004A7AFD"/>
    <w:rsid w:val="004B0DFC"/>
    <w:rsid w:val="004B11CE"/>
    <w:rsid w:val="004B1C7A"/>
    <w:rsid w:val="004B2B99"/>
    <w:rsid w:val="004B3F2C"/>
    <w:rsid w:val="004B4AE4"/>
    <w:rsid w:val="004B6757"/>
    <w:rsid w:val="004B69AA"/>
    <w:rsid w:val="004B6F64"/>
    <w:rsid w:val="004C050D"/>
    <w:rsid w:val="004C090E"/>
    <w:rsid w:val="004C0C2F"/>
    <w:rsid w:val="004C100D"/>
    <w:rsid w:val="004C1875"/>
    <w:rsid w:val="004C30FF"/>
    <w:rsid w:val="004C4228"/>
    <w:rsid w:val="004C53E2"/>
    <w:rsid w:val="004C61FA"/>
    <w:rsid w:val="004C6A66"/>
    <w:rsid w:val="004C6BBE"/>
    <w:rsid w:val="004C7DBD"/>
    <w:rsid w:val="004D0193"/>
    <w:rsid w:val="004D0D38"/>
    <w:rsid w:val="004D0E5F"/>
    <w:rsid w:val="004D2A17"/>
    <w:rsid w:val="004D324B"/>
    <w:rsid w:val="004D3774"/>
    <w:rsid w:val="004D42D9"/>
    <w:rsid w:val="004D70BF"/>
    <w:rsid w:val="004D7E58"/>
    <w:rsid w:val="004E0BAF"/>
    <w:rsid w:val="004E0FA0"/>
    <w:rsid w:val="004E1898"/>
    <w:rsid w:val="004E3136"/>
    <w:rsid w:val="004E4B43"/>
    <w:rsid w:val="004E4E59"/>
    <w:rsid w:val="004E53F3"/>
    <w:rsid w:val="004E6A55"/>
    <w:rsid w:val="004E712E"/>
    <w:rsid w:val="004E76DD"/>
    <w:rsid w:val="004F0C0A"/>
    <w:rsid w:val="004F0C9D"/>
    <w:rsid w:val="004F41F0"/>
    <w:rsid w:val="004F49C6"/>
    <w:rsid w:val="004F4C79"/>
    <w:rsid w:val="004F5024"/>
    <w:rsid w:val="004F5411"/>
    <w:rsid w:val="004F5E97"/>
    <w:rsid w:val="004F613C"/>
    <w:rsid w:val="004F61CA"/>
    <w:rsid w:val="004F7F9F"/>
    <w:rsid w:val="0050196D"/>
    <w:rsid w:val="00501A67"/>
    <w:rsid w:val="00501E17"/>
    <w:rsid w:val="005021EB"/>
    <w:rsid w:val="00504AB6"/>
    <w:rsid w:val="00504B10"/>
    <w:rsid w:val="00506495"/>
    <w:rsid w:val="0050680A"/>
    <w:rsid w:val="00507234"/>
    <w:rsid w:val="00507505"/>
    <w:rsid w:val="00507AE5"/>
    <w:rsid w:val="00507CD6"/>
    <w:rsid w:val="00507CF8"/>
    <w:rsid w:val="00507D05"/>
    <w:rsid w:val="005103D8"/>
    <w:rsid w:val="005106A8"/>
    <w:rsid w:val="005108A0"/>
    <w:rsid w:val="005108F3"/>
    <w:rsid w:val="00510996"/>
    <w:rsid w:val="00510C24"/>
    <w:rsid w:val="00510D96"/>
    <w:rsid w:val="005112A2"/>
    <w:rsid w:val="0051145A"/>
    <w:rsid w:val="00511631"/>
    <w:rsid w:val="00511E35"/>
    <w:rsid w:val="005122CC"/>
    <w:rsid w:val="0051341F"/>
    <w:rsid w:val="005138B9"/>
    <w:rsid w:val="00514C67"/>
    <w:rsid w:val="0051530E"/>
    <w:rsid w:val="005154DB"/>
    <w:rsid w:val="00515530"/>
    <w:rsid w:val="00515EB9"/>
    <w:rsid w:val="005175ED"/>
    <w:rsid w:val="00521654"/>
    <w:rsid w:val="00521A78"/>
    <w:rsid w:val="00522556"/>
    <w:rsid w:val="005240A0"/>
    <w:rsid w:val="00524C46"/>
    <w:rsid w:val="00525D74"/>
    <w:rsid w:val="00526E50"/>
    <w:rsid w:val="00527236"/>
    <w:rsid w:val="00527C27"/>
    <w:rsid w:val="005307ED"/>
    <w:rsid w:val="00530AC0"/>
    <w:rsid w:val="00531B5A"/>
    <w:rsid w:val="00532730"/>
    <w:rsid w:val="0053319C"/>
    <w:rsid w:val="00533291"/>
    <w:rsid w:val="0053391A"/>
    <w:rsid w:val="00533C5E"/>
    <w:rsid w:val="00533CF8"/>
    <w:rsid w:val="00536AE7"/>
    <w:rsid w:val="005377B6"/>
    <w:rsid w:val="005407D6"/>
    <w:rsid w:val="005408B3"/>
    <w:rsid w:val="00540A2D"/>
    <w:rsid w:val="00540F5A"/>
    <w:rsid w:val="00541328"/>
    <w:rsid w:val="005413FB"/>
    <w:rsid w:val="00541B76"/>
    <w:rsid w:val="00541E0F"/>
    <w:rsid w:val="005420BA"/>
    <w:rsid w:val="0054242A"/>
    <w:rsid w:val="005425FE"/>
    <w:rsid w:val="005437B3"/>
    <w:rsid w:val="00544072"/>
    <w:rsid w:val="005449C9"/>
    <w:rsid w:val="005451AD"/>
    <w:rsid w:val="0054581D"/>
    <w:rsid w:val="005462C3"/>
    <w:rsid w:val="00546741"/>
    <w:rsid w:val="005477F8"/>
    <w:rsid w:val="0054789F"/>
    <w:rsid w:val="005523FB"/>
    <w:rsid w:val="00552D62"/>
    <w:rsid w:val="0055303E"/>
    <w:rsid w:val="00554293"/>
    <w:rsid w:val="005543BA"/>
    <w:rsid w:val="00554AA4"/>
    <w:rsid w:val="00556D65"/>
    <w:rsid w:val="00556F50"/>
    <w:rsid w:val="0055700C"/>
    <w:rsid w:val="005604E0"/>
    <w:rsid w:val="00560E28"/>
    <w:rsid w:val="00563B8F"/>
    <w:rsid w:val="00564C89"/>
    <w:rsid w:val="00566551"/>
    <w:rsid w:val="0057024D"/>
    <w:rsid w:val="005706FF"/>
    <w:rsid w:val="0057089F"/>
    <w:rsid w:val="005711E2"/>
    <w:rsid w:val="005723ED"/>
    <w:rsid w:val="0057385B"/>
    <w:rsid w:val="00573EAD"/>
    <w:rsid w:val="0057547E"/>
    <w:rsid w:val="005755A0"/>
    <w:rsid w:val="005764D6"/>
    <w:rsid w:val="005765A1"/>
    <w:rsid w:val="005769D9"/>
    <w:rsid w:val="005779ED"/>
    <w:rsid w:val="00577ACB"/>
    <w:rsid w:val="005808FA"/>
    <w:rsid w:val="00581F81"/>
    <w:rsid w:val="005825F5"/>
    <w:rsid w:val="005828EB"/>
    <w:rsid w:val="0058426A"/>
    <w:rsid w:val="00584AE9"/>
    <w:rsid w:val="005851D8"/>
    <w:rsid w:val="005909ED"/>
    <w:rsid w:val="0059123F"/>
    <w:rsid w:val="005929B3"/>
    <w:rsid w:val="00592CBA"/>
    <w:rsid w:val="00594841"/>
    <w:rsid w:val="00594E90"/>
    <w:rsid w:val="00595D83"/>
    <w:rsid w:val="00596B53"/>
    <w:rsid w:val="005970B6"/>
    <w:rsid w:val="005976FF"/>
    <w:rsid w:val="00597E53"/>
    <w:rsid w:val="005A0271"/>
    <w:rsid w:val="005A0A5E"/>
    <w:rsid w:val="005A2DE9"/>
    <w:rsid w:val="005A3E96"/>
    <w:rsid w:val="005A461E"/>
    <w:rsid w:val="005A5241"/>
    <w:rsid w:val="005A552C"/>
    <w:rsid w:val="005A558A"/>
    <w:rsid w:val="005A5FF1"/>
    <w:rsid w:val="005A6CFF"/>
    <w:rsid w:val="005A73E0"/>
    <w:rsid w:val="005A7F12"/>
    <w:rsid w:val="005B0296"/>
    <w:rsid w:val="005B057E"/>
    <w:rsid w:val="005B0F3C"/>
    <w:rsid w:val="005B1707"/>
    <w:rsid w:val="005B4A37"/>
    <w:rsid w:val="005B4BA6"/>
    <w:rsid w:val="005B5408"/>
    <w:rsid w:val="005B549C"/>
    <w:rsid w:val="005C13A8"/>
    <w:rsid w:val="005C253C"/>
    <w:rsid w:val="005C2904"/>
    <w:rsid w:val="005C33F0"/>
    <w:rsid w:val="005C4E27"/>
    <w:rsid w:val="005C55AE"/>
    <w:rsid w:val="005C5B14"/>
    <w:rsid w:val="005C603A"/>
    <w:rsid w:val="005C669B"/>
    <w:rsid w:val="005C67B0"/>
    <w:rsid w:val="005C6C2C"/>
    <w:rsid w:val="005C6C3D"/>
    <w:rsid w:val="005D014F"/>
    <w:rsid w:val="005D0AFB"/>
    <w:rsid w:val="005D0CC4"/>
    <w:rsid w:val="005D4F6A"/>
    <w:rsid w:val="005D69F3"/>
    <w:rsid w:val="005E1B44"/>
    <w:rsid w:val="005E2574"/>
    <w:rsid w:val="005E3C9A"/>
    <w:rsid w:val="005E5A1E"/>
    <w:rsid w:val="005E5F5F"/>
    <w:rsid w:val="005E68B3"/>
    <w:rsid w:val="005F1AEC"/>
    <w:rsid w:val="005F1BC3"/>
    <w:rsid w:val="005F1C8E"/>
    <w:rsid w:val="005F2B66"/>
    <w:rsid w:val="005F2BAF"/>
    <w:rsid w:val="005F3FB3"/>
    <w:rsid w:val="005F4BF7"/>
    <w:rsid w:val="005F5657"/>
    <w:rsid w:val="00601B8F"/>
    <w:rsid w:val="0060254C"/>
    <w:rsid w:val="006027CB"/>
    <w:rsid w:val="00602D0F"/>
    <w:rsid w:val="00602F49"/>
    <w:rsid w:val="00603019"/>
    <w:rsid w:val="006046F0"/>
    <w:rsid w:val="006047A9"/>
    <w:rsid w:val="0060493A"/>
    <w:rsid w:val="00604B3A"/>
    <w:rsid w:val="00606AD7"/>
    <w:rsid w:val="00606C90"/>
    <w:rsid w:val="00607CC7"/>
    <w:rsid w:val="006106D9"/>
    <w:rsid w:val="00610FC3"/>
    <w:rsid w:val="006122DC"/>
    <w:rsid w:val="00612AF3"/>
    <w:rsid w:val="00612C93"/>
    <w:rsid w:val="006140D7"/>
    <w:rsid w:val="00614404"/>
    <w:rsid w:val="00614F87"/>
    <w:rsid w:val="0061583F"/>
    <w:rsid w:val="00616288"/>
    <w:rsid w:val="006163F4"/>
    <w:rsid w:val="00616C99"/>
    <w:rsid w:val="006178AC"/>
    <w:rsid w:val="00617B32"/>
    <w:rsid w:val="00617BB9"/>
    <w:rsid w:val="00617CBA"/>
    <w:rsid w:val="00617E1F"/>
    <w:rsid w:val="00620318"/>
    <w:rsid w:val="00623B81"/>
    <w:rsid w:val="006241CA"/>
    <w:rsid w:val="0062420C"/>
    <w:rsid w:val="0062466D"/>
    <w:rsid w:val="006249E2"/>
    <w:rsid w:val="00624BB5"/>
    <w:rsid w:val="00625451"/>
    <w:rsid w:val="00625554"/>
    <w:rsid w:val="00625CC9"/>
    <w:rsid w:val="0062609E"/>
    <w:rsid w:val="0062792D"/>
    <w:rsid w:val="00627C99"/>
    <w:rsid w:val="00631E45"/>
    <w:rsid w:val="0063209F"/>
    <w:rsid w:val="0063272A"/>
    <w:rsid w:val="00632DBC"/>
    <w:rsid w:val="0063367E"/>
    <w:rsid w:val="006337F4"/>
    <w:rsid w:val="00634E56"/>
    <w:rsid w:val="0063588F"/>
    <w:rsid w:val="0063735A"/>
    <w:rsid w:val="006410E1"/>
    <w:rsid w:val="006415E8"/>
    <w:rsid w:val="00641C6A"/>
    <w:rsid w:val="00643BD7"/>
    <w:rsid w:val="0064469D"/>
    <w:rsid w:val="00644C0B"/>
    <w:rsid w:val="00645968"/>
    <w:rsid w:val="00645D97"/>
    <w:rsid w:val="00645EA7"/>
    <w:rsid w:val="00646AF4"/>
    <w:rsid w:val="0065173E"/>
    <w:rsid w:val="006534B8"/>
    <w:rsid w:val="006536EF"/>
    <w:rsid w:val="006538CF"/>
    <w:rsid w:val="00653ECB"/>
    <w:rsid w:val="006544D0"/>
    <w:rsid w:val="00654AC9"/>
    <w:rsid w:val="00654B32"/>
    <w:rsid w:val="0065524A"/>
    <w:rsid w:val="00656E8B"/>
    <w:rsid w:val="00657C68"/>
    <w:rsid w:val="00660D39"/>
    <w:rsid w:val="006614BF"/>
    <w:rsid w:val="0066178C"/>
    <w:rsid w:val="00661A05"/>
    <w:rsid w:val="00663822"/>
    <w:rsid w:val="0066450A"/>
    <w:rsid w:val="0066460E"/>
    <w:rsid w:val="00665690"/>
    <w:rsid w:val="006657D8"/>
    <w:rsid w:val="0066603B"/>
    <w:rsid w:val="00666693"/>
    <w:rsid w:val="00666986"/>
    <w:rsid w:val="00667363"/>
    <w:rsid w:val="0066739E"/>
    <w:rsid w:val="00667FB9"/>
    <w:rsid w:val="00670B31"/>
    <w:rsid w:val="00670D5B"/>
    <w:rsid w:val="00671654"/>
    <w:rsid w:val="00671D18"/>
    <w:rsid w:val="006720A8"/>
    <w:rsid w:val="006724A1"/>
    <w:rsid w:val="00672742"/>
    <w:rsid w:val="00673B09"/>
    <w:rsid w:val="00673D7E"/>
    <w:rsid w:val="006760EA"/>
    <w:rsid w:val="00676C53"/>
    <w:rsid w:val="006772D7"/>
    <w:rsid w:val="00680E33"/>
    <w:rsid w:val="006810BD"/>
    <w:rsid w:val="006815EE"/>
    <w:rsid w:val="006839F6"/>
    <w:rsid w:val="00684FDF"/>
    <w:rsid w:val="00685A6C"/>
    <w:rsid w:val="00685A90"/>
    <w:rsid w:val="00687B34"/>
    <w:rsid w:val="006904A5"/>
    <w:rsid w:val="00690577"/>
    <w:rsid w:val="0069083E"/>
    <w:rsid w:val="00690B12"/>
    <w:rsid w:val="00690C1D"/>
    <w:rsid w:val="00691451"/>
    <w:rsid w:val="006936F6"/>
    <w:rsid w:val="0069414E"/>
    <w:rsid w:val="0069419D"/>
    <w:rsid w:val="00694527"/>
    <w:rsid w:val="006965ED"/>
    <w:rsid w:val="0069752A"/>
    <w:rsid w:val="006A0230"/>
    <w:rsid w:val="006A0F1B"/>
    <w:rsid w:val="006A1585"/>
    <w:rsid w:val="006A172C"/>
    <w:rsid w:val="006A21A9"/>
    <w:rsid w:val="006A22FE"/>
    <w:rsid w:val="006A27A7"/>
    <w:rsid w:val="006A2D22"/>
    <w:rsid w:val="006A3904"/>
    <w:rsid w:val="006A3976"/>
    <w:rsid w:val="006A4C9C"/>
    <w:rsid w:val="006A570B"/>
    <w:rsid w:val="006A6401"/>
    <w:rsid w:val="006A66F7"/>
    <w:rsid w:val="006A6EDA"/>
    <w:rsid w:val="006A703A"/>
    <w:rsid w:val="006A7554"/>
    <w:rsid w:val="006A769C"/>
    <w:rsid w:val="006B0985"/>
    <w:rsid w:val="006B1499"/>
    <w:rsid w:val="006B1BED"/>
    <w:rsid w:val="006B1FB4"/>
    <w:rsid w:val="006B2FB1"/>
    <w:rsid w:val="006B3697"/>
    <w:rsid w:val="006B4C61"/>
    <w:rsid w:val="006B5375"/>
    <w:rsid w:val="006B56F4"/>
    <w:rsid w:val="006B5769"/>
    <w:rsid w:val="006B5A34"/>
    <w:rsid w:val="006B60F8"/>
    <w:rsid w:val="006B6A5E"/>
    <w:rsid w:val="006B6F43"/>
    <w:rsid w:val="006C469C"/>
    <w:rsid w:val="006C4A75"/>
    <w:rsid w:val="006C700A"/>
    <w:rsid w:val="006C743F"/>
    <w:rsid w:val="006D1194"/>
    <w:rsid w:val="006D18D7"/>
    <w:rsid w:val="006D1AAD"/>
    <w:rsid w:val="006D23E3"/>
    <w:rsid w:val="006D23EA"/>
    <w:rsid w:val="006D3AD7"/>
    <w:rsid w:val="006D3C3D"/>
    <w:rsid w:val="006D42DF"/>
    <w:rsid w:val="006D480A"/>
    <w:rsid w:val="006D53B5"/>
    <w:rsid w:val="006D6C02"/>
    <w:rsid w:val="006D7E9A"/>
    <w:rsid w:val="006E06C2"/>
    <w:rsid w:val="006E13A3"/>
    <w:rsid w:val="006E332D"/>
    <w:rsid w:val="006E50B6"/>
    <w:rsid w:val="006E53A7"/>
    <w:rsid w:val="006E6665"/>
    <w:rsid w:val="006E668B"/>
    <w:rsid w:val="006E67D1"/>
    <w:rsid w:val="006E7215"/>
    <w:rsid w:val="006E77BD"/>
    <w:rsid w:val="006F0A2B"/>
    <w:rsid w:val="006F0BEA"/>
    <w:rsid w:val="006F1554"/>
    <w:rsid w:val="006F1601"/>
    <w:rsid w:val="006F1DBE"/>
    <w:rsid w:val="006F22A5"/>
    <w:rsid w:val="006F24ED"/>
    <w:rsid w:val="006F29DA"/>
    <w:rsid w:val="006F2EA3"/>
    <w:rsid w:val="006F3007"/>
    <w:rsid w:val="006F3E0B"/>
    <w:rsid w:val="006F479B"/>
    <w:rsid w:val="006F4D50"/>
    <w:rsid w:val="006F5F12"/>
    <w:rsid w:val="006F6094"/>
    <w:rsid w:val="006F6D0E"/>
    <w:rsid w:val="006F6E9A"/>
    <w:rsid w:val="006F7904"/>
    <w:rsid w:val="006F7AF9"/>
    <w:rsid w:val="006F7E3E"/>
    <w:rsid w:val="006F7F5D"/>
    <w:rsid w:val="007001FB"/>
    <w:rsid w:val="007006D5"/>
    <w:rsid w:val="00700A71"/>
    <w:rsid w:val="0070151C"/>
    <w:rsid w:val="00702A30"/>
    <w:rsid w:val="00702A78"/>
    <w:rsid w:val="00703883"/>
    <w:rsid w:val="007049F6"/>
    <w:rsid w:val="007050BF"/>
    <w:rsid w:val="00706AD4"/>
    <w:rsid w:val="00706AFA"/>
    <w:rsid w:val="0070723F"/>
    <w:rsid w:val="0071011E"/>
    <w:rsid w:val="00711DA9"/>
    <w:rsid w:val="007124A2"/>
    <w:rsid w:val="0071362D"/>
    <w:rsid w:val="00713C9C"/>
    <w:rsid w:val="0071599F"/>
    <w:rsid w:val="00715DFD"/>
    <w:rsid w:val="00715F8F"/>
    <w:rsid w:val="007162EA"/>
    <w:rsid w:val="007170CC"/>
    <w:rsid w:val="00717A40"/>
    <w:rsid w:val="00717AE5"/>
    <w:rsid w:val="00721C94"/>
    <w:rsid w:val="00721F4B"/>
    <w:rsid w:val="0072280B"/>
    <w:rsid w:val="00722B29"/>
    <w:rsid w:val="0072428E"/>
    <w:rsid w:val="0072711F"/>
    <w:rsid w:val="00727F12"/>
    <w:rsid w:val="007300B7"/>
    <w:rsid w:val="00730E31"/>
    <w:rsid w:val="007319FF"/>
    <w:rsid w:val="00732318"/>
    <w:rsid w:val="007325E5"/>
    <w:rsid w:val="00734B45"/>
    <w:rsid w:val="00734C78"/>
    <w:rsid w:val="007363F9"/>
    <w:rsid w:val="00736A5A"/>
    <w:rsid w:val="00736BCD"/>
    <w:rsid w:val="007372FB"/>
    <w:rsid w:val="0073793C"/>
    <w:rsid w:val="00737B5F"/>
    <w:rsid w:val="00740511"/>
    <w:rsid w:val="00740E34"/>
    <w:rsid w:val="00740ED8"/>
    <w:rsid w:val="007416A9"/>
    <w:rsid w:val="00742DD4"/>
    <w:rsid w:val="00743BB8"/>
    <w:rsid w:val="00744276"/>
    <w:rsid w:val="0074540D"/>
    <w:rsid w:val="007456EA"/>
    <w:rsid w:val="00746CFA"/>
    <w:rsid w:val="00750364"/>
    <w:rsid w:val="007534BB"/>
    <w:rsid w:val="0075480F"/>
    <w:rsid w:val="00754BD4"/>
    <w:rsid w:val="007558E9"/>
    <w:rsid w:val="0075627B"/>
    <w:rsid w:val="00757887"/>
    <w:rsid w:val="007603D4"/>
    <w:rsid w:val="00760BF6"/>
    <w:rsid w:val="00761B0B"/>
    <w:rsid w:val="007622F0"/>
    <w:rsid w:val="00763B69"/>
    <w:rsid w:val="00763F44"/>
    <w:rsid w:val="00764380"/>
    <w:rsid w:val="00764755"/>
    <w:rsid w:val="0076553C"/>
    <w:rsid w:val="00765B89"/>
    <w:rsid w:val="00766137"/>
    <w:rsid w:val="007662A1"/>
    <w:rsid w:val="00766ECD"/>
    <w:rsid w:val="00767022"/>
    <w:rsid w:val="00767365"/>
    <w:rsid w:val="00770660"/>
    <w:rsid w:val="00772006"/>
    <w:rsid w:val="00772970"/>
    <w:rsid w:val="00772B44"/>
    <w:rsid w:val="007737AC"/>
    <w:rsid w:val="00776023"/>
    <w:rsid w:val="007771A9"/>
    <w:rsid w:val="007771C7"/>
    <w:rsid w:val="0077786F"/>
    <w:rsid w:val="00777A0B"/>
    <w:rsid w:val="00777CEF"/>
    <w:rsid w:val="00777E95"/>
    <w:rsid w:val="00780639"/>
    <w:rsid w:val="00780B94"/>
    <w:rsid w:val="00780F31"/>
    <w:rsid w:val="007818DE"/>
    <w:rsid w:val="007818F2"/>
    <w:rsid w:val="00782250"/>
    <w:rsid w:val="0078246D"/>
    <w:rsid w:val="00782D0C"/>
    <w:rsid w:val="007837C8"/>
    <w:rsid w:val="00783D95"/>
    <w:rsid w:val="00784EA2"/>
    <w:rsid w:val="00785C0D"/>
    <w:rsid w:val="00786141"/>
    <w:rsid w:val="00786462"/>
    <w:rsid w:val="00786465"/>
    <w:rsid w:val="0078685C"/>
    <w:rsid w:val="00787DD1"/>
    <w:rsid w:val="0079067C"/>
    <w:rsid w:val="00790BCB"/>
    <w:rsid w:val="00790E62"/>
    <w:rsid w:val="00791030"/>
    <w:rsid w:val="00791AA8"/>
    <w:rsid w:val="00791DC8"/>
    <w:rsid w:val="00792E59"/>
    <w:rsid w:val="007935DA"/>
    <w:rsid w:val="007936DB"/>
    <w:rsid w:val="00793BC1"/>
    <w:rsid w:val="00794A02"/>
    <w:rsid w:val="00794AD5"/>
    <w:rsid w:val="0079511A"/>
    <w:rsid w:val="00795398"/>
    <w:rsid w:val="00795544"/>
    <w:rsid w:val="00795DD4"/>
    <w:rsid w:val="007962B0"/>
    <w:rsid w:val="007A0E49"/>
    <w:rsid w:val="007A2F85"/>
    <w:rsid w:val="007A4772"/>
    <w:rsid w:val="007A4E06"/>
    <w:rsid w:val="007A500B"/>
    <w:rsid w:val="007A5104"/>
    <w:rsid w:val="007A5D28"/>
    <w:rsid w:val="007A66D7"/>
    <w:rsid w:val="007B3179"/>
    <w:rsid w:val="007B49B9"/>
    <w:rsid w:val="007B4D73"/>
    <w:rsid w:val="007B5846"/>
    <w:rsid w:val="007B5ADA"/>
    <w:rsid w:val="007B5DD1"/>
    <w:rsid w:val="007B6606"/>
    <w:rsid w:val="007B6CC1"/>
    <w:rsid w:val="007B7357"/>
    <w:rsid w:val="007B755D"/>
    <w:rsid w:val="007B75E7"/>
    <w:rsid w:val="007C1319"/>
    <w:rsid w:val="007C31E1"/>
    <w:rsid w:val="007C337F"/>
    <w:rsid w:val="007C3CCD"/>
    <w:rsid w:val="007C4E43"/>
    <w:rsid w:val="007C7953"/>
    <w:rsid w:val="007C7C7A"/>
    <w:rsid w:val="007D0E2A"/>
    <w:rsid w:val="007D1D5A"/>
    <w:rsid w:val="007D1D97"/>
    <w:rsid w:val="007D2727"/>
    <w:rsid w:val="007D29E7"/>
    <w:rsid w:val="007D29FA"/>
    <w:rsid w:val="007D2B5F"/>
    <w:rsid w:val="007D3259"/>
    <w:rsid w:val="007D33A4"/>
    <w:rsid w:val="007D3B92"/>
    <w:rsid w:val="007D5461"/>
    <w:rsid w:val="007D54FB"/>
    <w:rsid w:val="007D5AB6"/>
    <w:rsid w:val="007D661E"/>
    <w:rsid w:val="007D6752"/>
    <w:rsid w:val="007D6B04"/>
    <w:rsid w:val="007D722E"/>
    <w:rsid w:val="007E066C"/>
    <w:rsid w:val="007E0760"/>
    <w:rsid w:val="007E077C"/>
    <w:rsid w:val="007E07BD"/>
    <w:rsid w:val="007E2046"/>
    <w:rsid w:val="007E2994"/>
    <w:rsid w:val="007E307D"/>
    <w:rsid w:val="007E39CE"/>
    <w:rsid w:val="007E3E5E"/>
    <w:rsid w:val="007E40F8"/>
    <w:rsid w:val="007E43AA"/>
    <w:rsid w:val="007E4B2E"/>
    <w:rsid w:val="007E535F"/>
    <w:rsid w:val="007E5449"/>
    <w:rsid w:val="007E5841"/>
    <w:rsid w:val="007E5CED"/>
    <w:rsid w:val="007E61F5"/>
    <w:rsid w:val="007E6A80"/>
    <w:rsid w:val="007E72A0"/>
    <w:rsid w:val="007E7A31"/>
    <w:rsid w:val="007F117B"/>
    <w:rsid w:val="007F16A4"/>
    <w:rsid w:val="007F2600"/>
    <w:rsid w:val="007F2765"/>
    <w:rsid w:val="007F2D2B"/>
    <w:rsid w:val="007F4FAE"/>
    <w:rsid w:val="007F7216"/>
    <w:rsid w:val="007F7D74"/>
    <w:rsid w:val="007F7E02"/>
    <w:rsid w:val="008000EE"/>
    <w:rsid w:val="00800376"/>
    <w:rsid w:val="0080044E"/>
    <w:rsid w:val="00800F1A"/>
    <w:rsid w:val="00803E18"/>
    <w:rsid w:val="00804646"/>
    <w:rsid w:val="00804789"/>
    <w:rsid w:val="00804D7D"/>
    <w:rsid w:val="00805B6D"/>
    <w:rsid w:val="00806906"/>
    <w:rsid w:val="00807414"/>
    <w:rsid w:val="0080761F"/>
    <w:rsid w:val="0080769D"/>
    <w:rsid w:val="008077A6"/>
    <w:rsid w:val="0081045D"/>
    <w:rsid w:val="008115E1"/>
    <w:rsid w:val="008122F2"/>
    <w:rsid w:val="00812999"/>
    <w:rsid w:val="00812E77"/>
    <w:rsid w:val="0081322E"/>
    <w:rsid w:val="00813464"/>
    <w:rsid w:val="00813C38"/>
    <w:rsid w:val="008147B5"/>
    <w:rsid w:val="00815A91"/>
    <w:rsid w:val="00816064"/>
    <w:rsid w:val="00817397"/>
    <w:rsid w:val="00820D45"/>
    <w:rsid w:val="00821063"/>
    <w:rsid w:val="00821135"/>
    <w:rsid w:val="00824AEE"/>
    <w:rsid w:val="00824E7C"/>
    <w:rsid w:val="00826FAC"/>
    <w:rsid w:val="00827CF5"/>
    <w:rsid w:val="00827D5E"/>
    <w:rsid w:val="00827F72"/>
    <w:rsid w:val="0083071D"/>
    <w:rsid w:val="00830A1C"/>
    <w:rsid w:val="00831090"/>
    <w:rsid w:val="008313E8"/>
    <w:rsid w:val="008333F3"/>
    <w:rsid w:val="00834867"/>
    <w:rsid w:val="00834A07"/>
    <w:rsid w:val="00835A03"/>
    <w:rsid w:val="00837FC1"/>
    <w:rsid w:val="0084181F"/>
    <w:rsid w:val="008432FD"/>
    <w:rsid w:val="0084333C"/>
    <w:rsid w:val="0084520A"/>
    <w:rsid w:val="0084576B"/>
    <w:rsid w:val="00845AE9"/>
    <w:rsid w:val="00845AFB"/>
    <w:rsid w:val="00845EB4"/>
    <w:rsid w:val="00845F3C"/>
    <w:rsid w:val="008464C2"/>
    <w:rsid w:val="008464C4"/>
    <w:rsid w:val="00846C61"/>
    <w:rsid w:val="00847969"/>
    <w:rsid w:val="008479D0"/>
    <w:rsid w:val="00850306"/>
    <w:rsid w:val="00851EDD"/>
    <w:rsid w:val="00852890"/>
    <w:rsid w:val="0085292B"/>
    <w:rsid w:val="00853B25"/>
    <w:rsid w:val="00854172"/>
    <w:rsid w:val="0085441A"/>
    <w:rsid w:val="00855076"/>
    <w:rsid w:val="00855A54"/>
    <w:rsid w:val="00856108"/>
    <w:rsid w:val="008562A7"/>
    <w:rsid w:val="00856CCE"/>
    <w:rsid w:val="0085730A"/>
    <w:rsid w:val="00857F64"/>
    <w:rsid w:val="008602D5"/>
    <w:rsid w:val="008603E9"/>
    <w:rsid w:val="00860AAD"/>
    <w:rsid w:val="0086267F"/>
    <w:rsid w:val="00862BB7"/>
    <w:rsid w:val="0086310C"/>
    <w:rsid w:val="0086312B"/>
    <w:rsid w:val="00863540"/>
    <w:rsid w:val="0086452E"/>
    <w:rsid w:val="00865C38"/>
    <w:rsid w:val="00866583"/>
    <w:rsid w:val="00866BAA"/>
    <w:rsid w:val="00867329"/>
    <w:rsid w:val="00867534"/>
    <w:rsid w:val="00867DC2"/>
    <w:rsid w:val="00870304"/>
    <w:rsid w:val="00870C47"/>
    <w:rsid w:val="00870C8D"/>
    <w:rsid w:val="00871D4D"/>
    <w:rsid w:val="008723B0"/>
    <w:rsid w:val="0087245E"/>
    <w:rsid w:val="008724C0"/>
    <w:rsid w:val="00872709"/>
    <w:rsid w:val="00872A22"/>
    <w:rsid w:val="00872D11"/>
    <w:rsid w:val="00872D73"/>
    <w:rsid w:val="00872EF5"/>
    <w:rsid w:val="00873301"/>
    <w:rsid w:val="00873488"/>
    <w:rsid w:val="00874AA5"/>
    <w:rsid w:val="0087538D"/>
    <w:rsid w:val="00875AC3"/>
    <w:rsid w:val="008762A4"/>
    <w:rsid w:val="00876B3E"/>
    <w:rsid w:val="008776DE"/>
    <w:rsid w:val="00877ED2"/>
    <w:rsid w:val="00881722"/>
    <w:rsid w:val="008836D6"/>
    <w:rsid w:val="00883ECB"/>
    <w:rsid w:val="008841FD"/>
    <w:rsid w:val="00884DC4"/>
    <w:rsid w:val="00884E1D"/>
    <w:rsid w:val="008860E1"/>
    <w:rsid w:val="0088699E"/>
    <w:rsid w:val="00886C38"/>
    <w:rsid w:val="008876E1"/>
    <w:rsid w:val="00887C33"/>
    <w:rsid w:val="00890502"/>
    <w:rsid w:val="008922A0"/>
    <w:rsid w:val="00892D55"/>
    <w:rsid w:val="00893117"/>
    <w:rsid w:val="008937E9"/>
    <w:rsid w:val="008947A1"/>
    <w:rsid w:val="008948BB"/>
    <w:rsid w:val="008949BD"/>
    <w:rsid w:val="00895FC5"/>
    <w:rsid w:val="0089661E"/>
    <w:rsid w:val="00896BB6"/>
    <w:rsid w:val="008972BD"/>
    <w:rsid w:val="0089764C"/>
    <w:rsid w:val="008976C0"/>
    <w:rsid w:val="00897FB7"/>
    <w:rsid w:val="008A0BEF"/>
    <w:rsid w:val="008A2440"/>
    <w:rsid w:val="008A296D"/>
    <w:rsid w:val="008A3B38"/>
    <w:rsid w:val="008A3BC3"/>
    <w:rsid w:val="008A4036"/>
    <w:rsid w:val="008A425C"/>
    <w:rsid w:val="008A44EA"/>
    <w:rsid w:val="008A46BD"/>
    <w:rsid w:val="008A5117"/>
    <w:rsid w:val="008A5443"/>
    <w:rsid w:val="008A6222"/>
    <w:rsid w:val="008A6EA8"/>
    <w:rsid w:val="008B073F"/>
    <w:rsid w:val="008B0F79"/>
    <w:rsid w:val="008B1A68"/>
    <w:rsid w:val="008B2256"/>
    <w:rsid w:val="008B2351"/>
    <w:rsid w:val="008B3661"/>
    <w:rsid w:val="008B4AE1"/>
    <w:rsid w:val="008B4E73"/>
    <w:rsid w:val="008B4E84"/>
    <w:rsid w:val="008B5C2D"/>
    <w:rsid w:val="008B60F2"/>
    <w:rsid w:val="008B636D"/>
    <w:rsid w:val="008B7772"/>
    <w:rsid w:val="008B7818"/>
    <w:rsid w:val="008B79E9"/>
    <w:rsid w:val="008C15BD"/>
    <w:rsid w:val="008C1CCD"/>
    <w:rsid w:val="008C2E4A"/>
    <w:rsid w:val="008C30B8"/>
    <w:rsid w:val="008C364C"/>
    <w:rsid w:val="008C3B95"/>
    <w:rsid w:val="008C40A5"/>
    <w:rsid w:val="008C693D"/>
    <w:rsid w:val="008C6DEE"/>
    <w:rsid w:val="008D09CB"/>
    <w:rsid w:val="008D09E7"/>
    <w:rsid w:val="008D0BA6"/>
    <w:rsid w:val="008D0F51"/>
    <w:rsid w:val="008D24F5"/>
    <w:rsid w:val="008D2F0C"/>
    <w:rsid w:val="008D30B8"/>
    <w:rsid w:val="008D43A4"/>
    <w:rsid w:val="008D4D3F"/>
    <w:rsid w:val="008D62BA"/>
    <w:rsid w:val="008D62F1"/>
    <w:rsid w:val="008D649D"/>
    <w:rsid w:val="008D6518"/>
    <w:rsid w:val="008D6666"/>
    <w:rsid w:val="008D6BD0"/>
    <w:rsid w:val="008D72E2"/>
    <w:rsid w:val="008D799F"/>
    <w:rsid w:val="008D7DD7"/>
    <w:rsid w:val="008E15EE"/>
    <w:rsid w:val="008E1BED"/>
    <w:rsid w:val="008E1DF9"/>
    <w:rsid w:val="008E254A"/>
    <w:rsid w:val="008E273C"/>
    <w:rsid w:val="008E2ADB"/>
    <w:rsid w:val="008E2BB1"/>
    <w:rsid w:val="008E4068"/>
    <w:rsid w:val="008E4241"/>
    <w:rsid w:val="008E4D73"/>
    <w:rsid w:val="008E522A"/>
    <w:rsid w:val="008E548F"/>
    <w:rsid w:val="008E626A"/>
    <w:rsid w:val="008E63BF"/>
    <w:rsid w:val="008E6442"/>
    <w:rsid w:val="008E785D"/>
    <w:rsid w:val="008F0A79"/>
    <w:rsid w:val="008F13C9"/>
    <w:rsid w:val="008F21B0"/>
    <w:rsid w:val="008F28D2"/>
    <w:rsid w:val="008F33F6"/>
    <w:rsid w:val="008F37AE"/>
    <w:rsid w:val="008F46AC"/>
    <w:rsid w:val="008F4BAC"/>
    <w:rsid w:val="008F5645"/>
    <w:rsid w:val="008F56DC"/>
    <w:rsid w:val="008F57EC"/>
    <w:rsid w:val="008F5807"/>
    <w:rsid w:val="008F61BF"/>
    <w:rsid w:val="00900505"/>
    <w:rsid w:val="00900D4C"/>
    <w:rsid w:val="00900D6B"/>
    <w:rsid w:val="009012A1"/>
    <w:rsid w:val="00902CD6"/>
    <w:rsid w:val="009031A6"/>
    <w:rsid w:val="00903288"/>
    <w:rsid w:val="0090333F"/>
    <w:rsid w:val="00903693"/>
    <w:rsid w:val="00904ACF"/>
    <w:rsid w:val="00904C67"/>
    <w:rsid w:val="00905431"/>
    <w:rsid w:val="0090575B"/>
    <w:rsid w:val="009061ED"/>
    <w:rsid w:val="00906E37"/>
    <w:rsid w:val="0090719A"/>
    <w:rsid w:val="00907248"/>
    <w:rsid w:val="00907A94"/>
    <w:rsid w:val="00910747"/>
    <w:rsid w:val="009109F6"/>
    <w:rsid w:val="00910F6B"/>
    <w:rsid w:val="00912487"/>
    <w:rsid w:val="00912C6C"/>
    <w:rsid w:val="00912FD1"/>
    <w:rsid w:val="00913145"/>
    <w:rsid w:val="00913550"/>
    <w:rsid w:val="009148CA"/>
    <w:rsid w:val="00914E77"/>
    <w:rsid w:val="00915650"/>
    <w:rsid w:val="00915EE2"/>
    <w:rsid w:val="00916A4E"/>
    <w:rsid w:val="0091784C"/>
    <w:rsid w:val="00917EE6"/>
    <w:rsid w:val="00920E94"/>
    <w:rsid w:val="0092238D"/>
    <w:rsid w:val="009233E2"/>
    <w:rsid w:val="00923916"/>
    <w:rsid w:val="00925D3A"/>
    <w:rsid w:val="0092603A"/>
    <w:rsid w:val="00926864"/>
    <w:rsid w:val="00926B41"/>
    <w:rsid w:val="00926D12"/>
    <w:rsid w:val="00927981"/>
    <w:rsid w:val="009279FA"/>
    <w:rsid w:val="00927DF3"/>
    <w:rsid w:val="00930985"/>
    <w:rsid w:val="009318B6"/>
    <w:rsid w:val="00931C1C"/>
    <w:rsid w:val="0093311B"/>
    <w:rsid w:val="009338A1"/>
    <w:rsid w:val="00934039"/>
    <w:rsid w:val="009340B4"/>
    <w:rsid w:val="00934A91"/>
    <w:rsid w:val="00934CA9"/>
    <w:rsid w:val="00934EBC"/>
    <w:rsid w:val="00935D8C"/>
    <w:rsid w:val="00936000"/>
    <w:rsid w:val="00936A84"/>
    <w:rsid w:val="00936F2D"/>
    <w:rsid w:val="00937279"/>
    <w:rsid w:val="0093763A"/>
    <w:rsid w:val="00940458"/>
    <w:rsid w:val="00940ADF"/>
    <w:rsid w:val="00940E34"/>
    <w:rsid w:val="0094167E"/>
    <w:rsid w:val="00941998"/>
    <w:rsid w:val="00941A7B"/>
    <w:rsid w:val="00942102"/>
    <w:rsid w:val="00942BAB"/>
    <w:rsid w:val="00942E27"/>
    <w:rsid w:val="00943E17"/>
    <w:rsid w:val="00944A32"/>
    <w:rsid w:val="00946AC5"/>
    <w:rsid w:val="00946B4C"/>
    <w:rsid w:val="00946F4F"/>
    <w:rsid w:val="00950F9B"/>
    <w:rsid w:val="009513AB"/>
    <w:rsid w:val="009517D0"/>
    <w:rsid w:val="00951D36"/>
    <w:rsid w:val="0095203A"/>
    <w:rsid w:val="009524F9"/>
    <w:rsid w:val="00952B7B"/>
    <w:rsid w:val="00953374"/>
    <w:rsid w:val="0095380E"/>
    <w:rsid w:val="00953F41"/>
    <w:rsid w:val="00953F80"/>
    <w:rsid w:val="00954957"/>
    <w:rsid w:val="00954BD2"/>
    <w:rsid w:val="009556AB"/>
    <w:rsid w:val="00955DB6"/>
    <w:rsid w:val="00956B8B"/>
    <w:rsid w:val="00956FA3"/>
    <w:rsid w:val="0095727F"/>
    <w:rsid w:val="009608B8"/>
    <w:rsid w:val="00961EB7"/>
    <w:rsid w:val="00961FFC"/>
    <w:rsid w:val="00963606"/>
    <w:rsid w:val="00963760"/>
    <w:rsid w:val="00964147"/>
    <w:rsid w:val="009643F6"/>
    <w:rsid w:val="00964FD3"/>
    <w:rsid w:val="0096557A"/>
    <w:rsid w:val="00965742"/>
    <w:rsid w:val="00965B8F"/>
    <w:rsid w:val="00965F91"/>
    <w:rsid w:val="00966322"/>
    <w:rsid w:val="009676DD"/>
    <w:rsid w:val="00967AD3"/>
    <w:rsid w:val="00970394"/>
    <w:rsid w:val="00970F25"/>
    <w:rsid w:val="00973224"/>
    <w:rsid w:val="00973319"/>
    <w:rsid w:val="0097340F"/>
    <w:rsid w:val="00973D3D"/>
    <w:rsid w:val="009744E2"/>
    <w:rsid w:val="0097488F"/>
    <w:rsid w:val="0097524B"/>
    <w:rsid w:val="009756FD"/>
    <w:rsid w:val="0097668A"/>
    <w:rsid w:val="00976CFF"/>
    <w:rsid w:val="00981AE8"/>
    <w:rsid w:val="0098407B"/>
    <w:rsid w:val="00985021"/>
    <w:rsid w:val="00985730"/>
    <w:rsid w:val="009859C8"/>
    <w:rsid w:val="0098724A"/>
    <w:rsid w:val="009875AE"/>
    <w:rsid w:val="00987C48"/>
    <w:rsid w:val="00987F9D"/>
    <w:rsid w:val="00990930"/>
    <w:rsid w:val="00990C5D"/>
    <w:rsid w:val="00991165"/>
    <w:rsid w:val="009924D6"/>
    <w:rsid w:val="00992798"/>
    <w:rsid w:val="00992D50"/>
    <w:rsid w:val="00994B21"/>
    <w:rsid w:val="00994D18"/>
    <w:rsid w:val="009956CB"/>
    <w:rsid w:val="00996B59"/>
    <w:rsid w:val="00996C5C"/>
    <w:rsid w:val="00997EC7"/>
    <w:rsid w:val="009A1797"/>
    <w:rsid w:val="009A2798"/>
    <w:rsid w:val="009A346D"/>
    <w:rsid w:val="009A3927"/>
    <w:rsid w:val="009A3AC3"/>
    <w:rsid w:val="009A4504"/>
    <w:rsid w:val="009A4992"/>
    <w:rsid w:val="009A4CBA"/>
    <w:rsid w:val="009A4E32"/>
    <w:rsid w:val="009A529D"/>
    <w:rsid w:val="009A7D2C"/>
    <w:rsid w:val="009B0932"/>
    <w:rsid w:val="009B0DA4"/>
    <w:rsid w:val="009B1101"/>
    <w:rsid w:val="009B14BC"/>
    <w:rsid w:val="009B14C6"/>
    <w:rsid w:val="009B295B"/>
    <w:rsid w:val="009B40A6"/>
    <w:rsid w:val="009B4166"/>
    <w:rsid w:val="009B473B"/>
    <w:rsid w:val="009B48DD"/>
    <w:rsid w:val="009B6145"/>
    <w:rsid w:val="009B637B"/>
    <w:rsid w:val="009B7115"/>
    <w:rsid w:val="009B7A2C"/>
    <w:rsid w:val="009B7E52"/>
    <w:rsid w:val="009C1CC6"/>
    <w:rsid w:val="009C2128"/>
    <w:rsid w:val="009C2849"/>
    <w:rsid w:val="009C6F35"/>
    <w:rsid w:val="009C784F"/>
    <w:rsid w:val="009C7CD5"/>
    <w:rsid w:val="009D0CF8"/>
    <w:rsid w:val="009D195B"/>
    <w:rsid w:val="009D25A2"/>
    <w:rsid w:val="009D2901"/>
    <w:rsid w:val="009D3299"/>
    <w:rsid w:val="009D3F1B"/>
    <w:rsid w:val="009D4A92"/>
    <w:rsid w:val="009D4AE9"/>
    <w:rsid w:val="009D533E"/>
    <w:rsid w:val="009D5908"/>
    <w:rsid w:val="009D7F02"/>
    <w:rsid w:val="009E0038"/>
    <w:rsid w:val="009E06DF"/>
    <w:rsid w:val="009E1B7C"/>
    <w:rsid w:val="009E3380"/>
    <w:rsid w:val="009E4953"/>
    <w:rsid w:val="009E4A83"/>
    <w:rsid w:val="009E4AC0"/>
    <w:rsid w:val="009E4E1D"/>
    <w:rsid w:val="009E5057"/>
    <w:rsid w:val="009E5093"/>
    <w:rsid w:val="009E54B8"/>
    <w:rsid w:val="009E59A6"/>
    <w:rsid w:val="009E5C11"/>
    <w:rsid w:val="009E6790"/>
    <w:rsid w:val="009E76B2"/>
    <w:rsid w:val="009E7D32"/>
    <w:rsid w:val="009F1943"/>
    <w:rsid w:val="009F197D"/>
    <w:rsid w:val="009F2823"/>
    <w:rsid w:val="009F2B30"/>
    <w:rsid w:val="009F310F"/>
    <w:rsid w:val="009F3167"/>
    <w:rsid w:val="009F5619"/>
    <w:rsid w:val="009F58AF"/>
    <w:rsid w:val="009F6618"/>
    <w:rsid w:val="009F70FE"/>
    <w:rsid w:val="009F7355"/>
    <w:rsid w:val="009F76D4"/>
    <w:rsid w:val="00A00AAE"/>
    <w:rsid w:val="00A00F92"/>
    <w:rsid w:val="00A02A45"/>
    <w:rsid w:val="00A02BEB"/>
    <w:rsid w:val="00A037A6"/>
    <w:rsid w:val="00A039C4"/>
    <w:rsid w:val="00A03F87"/>
    <w:rsid w:val="00A0452E"/>
    <w:rsid w:val="00A0459F"/>
    <w:rsid w:val="00A05703"/>
    <w:rsid w:val="00A05C01"/>
    <w:rsid w:val="00A06354"/>
    <w:rsid w:val="00A065E2"/>
    <w:rsid w:val="00A06A4F"/>
    <w:rsid w:val="00A1037E"/>
    <w:rsid w:val="00A10A4A"/>
    <w:rsid w:val="00A10CA5"/>
    <w:rsid w:val="00A113F8"/>
    <w:rsid w:val="00A11873"/>
    <w:rsid w:val="00A12E8C"/>
    <w:rsid w:val="00A13056"/>
    <w:rsid w:val="00A135F3"/>
    <w:rsid w:val="00A138D5"/>
    <w:rsid w:val="00A13D0D"/>
    <w:rsid w:val="00A1797C"/>
    <w:rsid w:val="00A20425"/>
    <w:rsid w:val="00A21E59"/>
    <w:rsid w:val="00A236B6"/>
    <w:rsid w:val="00A23F5E"/>
    <w:rsid w:val="00A24499"/>
    <w:rsid w:val="00A24A57"/>
    <w:rsid w:val="00A24B38"/>
    <w:rsid w:val="00A26855"/>
    <w:rsid w:val="00A26BE2"/>
    <w:rsid w:val="00A27AB4"/>
    <w:rsid w:val="00A30323"/>
    <w:rsid w:val="00A314BF"/>
    <w:rsid w:val="00A322EA"/>
    <w:rsid w:val="00A323C6"/>
    <w:rsid w:val="00A3351E"/>
    <w:rsid w:val="00A33797"/>
    <w:rsid w:val="00A34082"/>
    <w:rsid w:val="00A342A3"/>
    <w:rsid w:val="00A34707"/>
    <w:rsid w:val="00A34D3B"/>
    <w:rsid w:val="00A36419"/>
    <w:rsid w:val="00A3697B"/>
    <w:rsid w:val="00A36D27"/>
    <w:rsid w:val="00A373F7"/>
    <w:rsid w:val="00A3782E"/>
    <w:rsid w:val="00A40BA4"/>
    <w:rsid w:val="00A42571"/>
    <w:rsid w:val="00A42933"/>
    <w:rsid w:val="00A43359"/>
    <w:rsid w:val="00A44E67"/>
    <w:rsid w:val="00A45631"/>
    <w:rsid w:val="00A46837"/>
    <w:rsid w:val="00A471B8"/>
    <w:rsid w:val="00A476EA"/>
    <w:rsid w:val="00A477C7"/>
    <w:rsid w:val="00A536D9"/>
    <w:rsid w:val="00A53858"/>
    <w:rsid w:val="00A57969"/>
    <w:rsid w:val="00A6005B"/>
    <w:rsid w:val="00A60A6A"/>
    <w:rsid w:val="00A62CF0"/>
    <w:rsid w:val="00A63782"/>
    <w:rsid w:val="00A6479F"/>
    <w:rsid w:val="00A652D4"/>
    <w:rsid w:val="00A652D6"/>
    <w:rsid w:val="00A663ED"/>
    <w:rsid w:val="00A669DD"/>
    <w:rsid w:val="00A679C7"/>
    <w:rsid w:val="00A7046F"/>
    <w:rsid w:val="00A71CDA"/>
    <w:rsid w:val="00A7365D"/>
    <w:rsid w:val="00A73679"/>
    <w:rsid w:val="00A73FE5"/>
    <w:rsid w:val="00A74378"/>
    <w:rsid w:val="00A74C3F"/>
    <w:rsid w:val="00A75E93"/>
    <w:rsid w:val="00A76070"/>
    <w:rsid w:val="00A7631F"/>
    <w:rsid w:val="00A77504"/>
    <w:rsid w:val="00A775FA"/>
    <w:rsid w:val="00A809E8"/>
    <w:rsid w:val="00A80B65"/>
    <w:rsid w:val="00A813F0"/>
    <w:rsid w:val="00A814A6"/>
    <w:rsid w:val="00A81E19"/>
    <w:rsid w:val="00A84E6A"/>
    <w:rsid w:val="00A8683E"/>
    <w:rsid w:val="00A86C0F"/>
    <w:rsid w:val="00A87528"/>
    <w:rsid w:val="00A8775B"/>
    <w:rsid w:val="00A90185"/>
    <w:rsid w:val="00A9025C"/>
    <w:rsid w:val="00A91927"/>
    <w:rsid w:val="00A92833"/>
    <w:rsid w:val="00A92971"/>
    <w:rsid w:val="00A92F70"/>
    <w:rsid w:val="00A9324C"/>
    <w:rsid w:val="00A93D1A"/>
    <w:rsid w:val="00A93E36"/>
    <w:rsid w:val="00A948AF"/>
    <w:rsid w:val="00A96184"/>
    <w:rsid w:val="00A96649"/>
    <w:rsid w:val="00A969C9"/>
    <w:rsid w:val="00A96C99"/>
    <w:rsid w:val="00A97B8D"/>
    <w:rsid w:val="00AA0D3F"/>
    <w:rsid w:val="00AA121E"/>
    <w:rsid w:val="00AA1A9A"/>
    <w:rsid w:val="00AA3F84"/>
    <w:rsid w:val="00AA4792"/>
    <w:rsid w:val="00AA5062"/>
    <w:rsid w:val="00AA5A37"/>
    <w:rsid w:val="00AB098F"/>
    <w:rsid w:val="00AB0A83"/>
    <w:rsid w:val="00AB1458"/>
    <w:rsid w:val="00AB1BBB"/>
    <w:rsid w:val="00AB3422"/>
    <w:rsid w:val="00AB4A99"/>
    <w:rsid w:val="00AB4FA1"/>
    <w:rsid w:val="00AB5126"/>
    <w:rsid w:val="00AB5252"/>
    <w:rsid w:val="00AB55BC"/>
    <w:rsid w:val="00AB5DB4"/>
    <w:rsid w:val="00AB5DCF"/>
    <w:rsid w:val="00AB62D9"/>
    <w:rsid w:val="00AB7682"/>
    <w:rsid w:val="00AC0B4B"/>
    <w:rsid w:val="00AC1109"/>
    <w:rsid w:val="00AC1630"/>
    <w:rsid w:val="00AC1C54"/>
    <w:rsid w:val="00AC20CC"/>
    <w:rsid w:val="00AC26CD"/>
    <w:rsid w:val="00AC2C3C"/>
    <w:rsid w:val="00AC2DE1"/>
    <w:rsid w:val="00AC31B6"/>
    <w:rsid w:val="00AC34FD"/>
    <w:rsid w:val="00AC4400"/>
    <w:rsid w:val="00AC45C3"/>
    <w:rsid w:val="00AC784B"/>
    <w:rsid w:val="00AD01BF"/>
    <w:rsid w:val="00AD07A6"/>
    <w:rsid w:val="00AD247C"/>
    <w:rsid w:val="00AD2D2C"/>
    <w:rsid w:val="00AD44E9"/>
    <w:rsid w:val="00AD483A"/>
    <w:rsid w:val="00AD57B8"/>
    <w:rsid w:val="00AD59AC"/>
    <w:rsid w:val="00AD6062"/>
    <w:rsid w:val="00AD612B"/>
    <w:rsid w:val="00AD629F"/>
    <w:rsid w:val="00AD650D"/>
    <w:rsid w:val="00AD6785"/>
    <w:rsid w:val="00AD75C6"/>
    <w:rsid w:val="00AD7A65"/>
    <w:rsid w:val="00AE09D7"/>
    <w:rsid w:val="00AE0CF0"/>
    <w:rsid w:val="00AE192B"/>
    <w:rsid w:val="00AE2180"/>
    <w:rsid w:val="00AE2640"/>
    <w:rsid w:val="00AE27F8"/>
    <w:rsid w:val="00AE4BD2"/>
    <w:rsid w:val="00AE615F"/>
    <w:rsid w:val="00AE631C"/>
    <w:rsid w:val="00AE6332"/>
    <w:rsid w:val="00AE6440"/>
    <w:rsid w:val="00AE678A"/>
    <w:rsid w:val="00AE6816"/>
    <w:rsid w:val="00AE6C94"/>
    <w:rsid w:val="00AF0103"/>
    <w:rsid w:val="00AF150C"/>
    <w:rsid w:val="00AF2C60"/>
    <w:rsid w:val="00AF31E5"/>
    <w:rsid w:val="00AF3A63"/>
    <w:rsid w:val="00AF43A3"/>
    <w:rsid w:val="00AF4950"/>
    <w:rsid w:val="00AF4E99"/>
    <w:rsid w:val="00AF5B32"/>
    <w:rsid w:val="00B005B7"/>
    <w:rsid w:val="00B00B43"/>
    <w:rsid w:val="00B0153F"/>
    <w:rsid w:val="00B01B52"/>
    <w:rsid w:val="00B02C5A"/>
    <w:rsid w:val="00B030C6"/>
    <w:rsid w:val="00B03FF2"/>
    <w:rsid w:val="00B041B9"/>
    <w:rsid w:val="00B04B1B"/>
    <w:rsid w:val="00B05301"/>
    <w:rsid w:val="00B06E36"/>
    <w:rsid w:val="00B07322"/>
    <w:rsid w:val="00B10973"/>
    <w:rsid w:val="00B10AAA"/>
    <w:rsid w:val="00B10EBE"/>
    <w:rsid w:val="00B12140"/>
    <w:rsid w:val="00B124E2"/>
    <w:rsid w:val="00B12E00"/>
    <w:rsid w:val="00B12FF5"/>
    <w:rsid w:val="00B1407E"/>
    <w:rsid w:val="00B142E7"/>
    <w:rsid w:val="00B142FD"/>
    <w:rsid w:val="00B144F3"/>
    <w:rsid w:val="00B14CB3"/>
    <w:rsid w:val="00B15BCC"/>
    <w:rsid w:val="00B15C09"/>
    <w:rsid w:val="00B20553"/>
    <w:rsid w:val="00B21933"/>
    <w:rsid w:val="00B22708"/>
    <w:rsid w:val="00B22FFE"/>
    <w:rsid w:val="00B236C6"/>
    <w:rsid w:val="00B23CC1"/>
    <w:rsid w:val="00B246A8"/>
    <w:rsid w:val="00B24C5A"/>
    <w:rsid w:val="00B24F7B"/>
    <w:rsid w:val="00B251EC"/>
    <w:rsid w:val="00B26BE1"/>
    <w:rsid w:val="00B27ACD"/>
    <w:rsid w:val="00B33D16"/>
    <w:rsid w:val="00B345F8"/>
    <w:rsid w:val="00B34A55"/>
    <w:rsid w:val="00B357BC"/>
    <w:rsid w:val="00B36536"/>
    <w:rsid w:val="00B36CCE"/>
    <w:rsid w:val="00B37BF8"/>
    <w:rsid w:val="00B37D37"/>
    <w:rsid w:val="00B37DFB"/>
    <w:rsid w:val="00B40A7C"/>
    <w:rsid w:val="00B4107E"/>
    <w:rsid w:val="00B413B7"/>
    <w:rsid w:val="00B42567"/>
    <w:rsid w:val="00B4376D"/>
    <w:rsid w:val="00B45AF2"/>
    <w:rsid w:val="00B4657B"/>
    <w:rsid w:val="00B46EE6"/>
    <w:rsid w:val="00B46FA6"/>
    <w:rsid w:val="00B47890"/>
    <w:rsid w:val="00B478FD"/>
    <w:rsid w:val="00B47F3F"/>
    <w:rsid w:val="00B500D3"/>
    <w:rsid w:val="00B5358C"/>
    <w:rsid w:val="00B535F5"/>
    <w:rsid w:val="00B53BCB"/>
    <w:rsid w:val="00B54D6A"/>
    <w:rsid w:val="00B551F2"/>
    <w:rsid w:val="00B5598D"/>
    <w:rsid w:val="00B55C7B"/>
    <w:rsid w:val="00B55D17"/>
    <w:rsid w:val="00B55FF0"/>
    <w:rsid w:val="00B560AE"/>
    <w:rsid w:val="00B5624D"/>
    <w:rsid w:val="00B5635D"/>
    <w:rsid w:val="00B608DC"/>
    <w:rsid w:val="00B61075"/>
    <w:rsid w:val="00B62765"/>
    <w:rsid w:val="00B62ED5"/>
    <w:rsid w:val="00B62F2C"/>
    <w:rsid w:val="00B62FAF"/>
    <w:rsid w:val="00B62FE6"/>
    <w:rsid w:val="00B63787"/>
    <w:rsid w:val="00B63A01"/>
    <w:rsid w:val="00B63BF4"/>
    <w:rsid w:val="00B63E31"/>
    <w:rsid w:val="00B6435A"/>
    <w:rsid w:val="00B64565"/>
    <w:rsid w:val="00B64C65"/>
    <w:rsid w:val="00B66C9B"/>
    <w:rsid w:val="00B67544"/>
    <w:rsid w:val="00B70194"/>
    <w:rsid w:val="00B70E9D"/>
    <w:rsid w:val="00B72CC7"/>
    <w:rsid w:val="00B73483"/>
    <w:rsid w:val="00B743E0"/>
    <w:rsid w:val="00B74C65"/>
    <w:rsid w:val="00B76378"/>
    <w:rsid w:val="00B77656"/>
    <w:rsid w:val="00B8043F"/>
    <w:rsid w:val="00B81754"/>
    <w:rsid w:val="00B8213F"/>
    <w:rsid w:val="00B831E1"/>
    <w:rsid w:val="00B837B6"/>
    <w:rsid w:val="00B83B91"/>
    <w:rsid w:val="00B8424D"/>
    <w:rsid w:val="00B864D6"/>
    <w:rsid w:val="00B91505"/>
    <w:rsid w:val="00B91893"/>
    <w:rsid w:val="00B919AE"/>
    <w:rsid w:val="00B92767"/>
    <w:rsid w:val="00B92846"/>
    <w:rsid w:val="00B943FA"/>
    <w:rsid w:val="00B9448D"/>
    <w:rsid w:val="00B94D57"/>
    <w:rsid w:val="00B957F0"/>
    <w:rsid w:val="00B96053"/>
    <w:rsid w:val="00B96375"/>
    <w:rsid w:val="00B9666D"/>
    <w:rsid w:val="00B97D93"/>
    <w:rsid w:val="00B97DDB"/>
    <w:rsid w:val="00BA3592"/>
    <w:rsid w:val="00BA37EC"/>
    <w:rsid w:val="00BA3833"/>
    <w:rsid w:val="00BA3DEC"/>
    <w:rsid w:val="00BA4061"/>
    <w:rsid w:val="00BA4D5A"/>
    <w:rsid w:val="00BA71F1"/>
    <w:rsid w:val="00BA7C21"/>
    <w:rsid w:val="00BB04C8"/>
    <w:rsid w:val="00BB0B8B"/>
    <w:rsid w:val="00BB2581"/>
    <w:rsid w:val="00BB28F7"/>
    <w:rsid w:val="00BB4BD2"/>
    <w:rsid w:val="00BB4F07"/>
    <w:rsid w:val="00BB52A9"/>
    <w:rsid w:val="00BB69F9"/>
    <w:rsid w:val="00BB75FB"/>
    <w:rsid w:val="00BB7A57"/>
    <w:rsid w:val="00BB7BCA"/>
    <w:rsid w:val="00BC1C62"/>
    <w:rsid w:val="00BC1FC1"/>
    <w:rsid w:val="00BC2454"/>
    <w:rsid w:val="00BC3354"/>
    <w:rsid w:val="00BC5557"/>
    <w:rsid w:val="00BC62BC"/>
    <w:rsid w:val="00BC75BA"/>
    <w:rsid w:val="00BC78D4"/>
    <w:rsid w:val="00BD00C2"/>
    <w:rsid w:val="00BD0732"/>
    <w:rsid w:val="00BD19CD"/>
    <w:rsid w:val="00BD1C0C"/>
    <w:rsid w:val="00BD2950"/>
    <w:rsid w:val="00BD3217"/>
    <w:rsid w:val="00BD37CC"/>
    <w:rsid w:val="00BD3A67"/>
    <w:rsid w:val="00BD49FC"/>
    <w:rsid w:val="00BD6324"/>
    <w:rsid w:val="00BD6F98"/>
    <w:rsid w:val="00BD7A80"/>
    <w:rsid w:val="00BD7DEF"/>
    <w:rsid w:val="00BE03AB"/>
    <w:rsid w:val="00BE0E4E"/>
    <w:rsid w:val="00BE1912"/>
    <w:rsid w:val="00BE1ADF"/>
    <w:rsid w:val="00BE2A45"/>
    <w:rsid w:val="00BE2F61"/>
    <w:rsid w:val="00BE4153"/>
    <w:rsid w:val="00BE4FB4"/>
    <w:rsid w:val="00BE5423"/>
    <w:rsid w:val="00BE5ACF"/>
    <w:rsid w:val="00BE6227"/>
    <w:rsid w:val="00BE7409"/>
    <w:rsid w:val="00BE76D1"/>
    <w:rsid w:val="00BE7725"/>
    <w:rsid w:val="00BE799F"/>
    <w:rsid w:val="00BE7C7F"/>
    <w:rsid w:val="00BE7DF6"/>
    <w:rsid w:val="00BF0DF0"/>
    <w:rsid w:val="00BF168B"/>
    <w:rsid w:val="00BF1F13"/>
    <w:rsid w:val="00BF1FBC"/>
    <w:rsid w:val="00BF2364"/>
    <w:rsid w:val="00BF3E38"/>
    <w:rsid w:val="00BF4069"/>
    <w:rsid w:val="00BF4089"/>
    <w:rsid w:val="00BF4F3B"/>
    <w:rsid w:val="00BF5820"/>
    <w:rsid w:val="00BF6F2B"/>
    <w:rsid w:val="00BF727D"/>
    <w:rsid w:val="00C0138C"/>
    <w:rsid w:val="00C03D83"/>
    <w:rsid w:val="00C04D85"/>
    <w:rsid w:val="00C05081"/>
    <w:rsid w:val="00C051D4"/>
    <w:rsid w:val="00C054BF"/>
    <w:rsid w:val="00C06F31"/>
    <w:rsid w:val="00C07328"/>
    <w:rsid w:val="00C1017C"/>
    <w:rsid w:val="00C110F4"/>
    <w:rsid w:val="00C116FC"/>
    <w:rsid w:val="00C13456"/>
    <w:rsid w:val="00C146F6"/>
    <w:rsid w:val="00C160D6"/>
    <w:rsid w:val="00C161D7"/>
    <w:rsid w:val="00C1624D"/>
    <w:rsid w:val="00C17353"/>
    <w:rsid w:val="00C204F1"/>
    <w:rsid w:val="00C205A8"/>
    <w:rsid w:val="00C2121F"/>
    <w:rsid w:val="00C21720"/>
    <w:rsid w:val="00C22856"/>
    <w:rsid w:val="00C228FA"/>
    <w:rsid w:val="00C233BE"/>
    <w:rsid w:val="00C234C2"/>
    <w:rsid w:val="00C23DA3"/>
    <w:rsid w:val="00C24230"/>
    <w:rsid w:val="00C24DAD"/>
    <w:rsid w:val="00C2539F"/>
    <w:rsid w:val="00C263DB"/>
    <w:rsid w:val="00C269A3"/>
    <w:rsid w:val="00C27013"/>
    <w:rsid w:val="00C270ED"/>
    <w:rsid w:val="00C27AE3"/>
    <w:rsid w:val="00C27C07"/>
    <w:rsid w:val="00C27F8A"/>
    <w:rsid w:val="00C303FA"/>
    <w:rsid w:val="00C31000"/>
    <w:rsid w:val="00C328BF"/>
    <w:rsid w:val="00C3293C"/>
    <w:rsid w:val="00C341F0"/>
    <w:rsid w:val="00C34A10"/>
    <w:rsid w:val="00C35997"/>
    <w:rsid w:val="00C359F8"/>
    <w:rsid w:val="00C35C3C"/>
    <w:rsid w:val="00C367B3"/>
    <w:rsid w:val="00C37103"/>
    <w:rsid w:val="00C40170"/>
    <w:rsid w:val="00C422FF"/>
    <w:rsid w:val="00C4303D"/>
    <w:rsid w:val="00C4357F"/>
    <w:rsid w:val="00C44497"/>
    <w:rsid w:val="00C46B25"/>
    <w:rsid w:val="00C475FD"/>
    <w:rsid w:val="00C50626"/>
    <w:rsid w:val="00C507F0"/>
    <w:rsid w:val="00C52103"/>
    <w:rsid w:val="00C552BF"/>
    <w:rsid w:val="00C55E65"/>
    <w:rsid w:val="00C56035"/>
    <w:rsid w:val="00C6002C"/>
    <w:rsid w:val="00C61240"/>
    <w:rsid w:val="00C61542"/>
    <w:rsid w:val="00C628A9"/>
    <w:rsid w:val="00C63029"/>
    <w:rsid w:val="00C64A48"/>
    <w:rsid w:val="00C64DB0"/>
    <w:rsid w:val="00C67094"/>
    <w:rsid w:val="00C702E1"/>
    <w:rsid w:val="00C70ADC"/>
    <w:rsid w:val="00C713AC"/>
    <w:rsid w:val="00C71E39"/>
    <w:rsid w:val="00C73653"/>
    <w:rsid w:val="00C747BB"/>
    <w:rsid w:val="00C76616"/>
    <w:rsid w:val="00C7699B"/>
    <w:rsid w:val="00C77893"/>
    <w:rsid w:val="00C77DA7"/>
    <w:rsid w:val="00C8036D"/>
    <w:rsid w:val="00C80BBD"/>
    <w:rsid w:val="00C82262"/>
    <w:rsid w:val="00C8319C"/>
    <w:rsid w:val="00C8324E"/>
    <w:rsid w:val="00C83E9F"/>
    <w:rsid w:val="00C8466F"/>
    <w:rsid w:val="00C84F55"/>
    <w:rsid w:val="00C85706"/>
    <w:rsid w:val="00C8572E"/>
    <w:rsid w:val="00C86D16"/>
    <w:rsid w:val="00C90B6F"/>
    <w:rsid w:val="00C91295"/>
    <w:rsid w:val="00C92A6B"/>
    <w:rsid w:val="00C93455"/>
    <w:rsid w:val="00C93CDD"/>
    <w:rsid w:val="00C94AC6"/>
    <w:rsid w:val="00C94D56"/>
    <w:rsid w:val="00C94E13"/>
    <w:rsid w:val="00C950A7"/>
    <w:rsid w:val="00C95948"/>
    <w:rsid w:val="00C959D0"/>
    <w:rsid w:val="00C96907"/>
    <w:rsid w:val="00C96B18"/>
    <w:rsid w:val="00C96DDC"/>
    <w:rsid w:val="00C97973"/>
    <w:rsid w:val="00CA0659"/>
    <w:rsid w:val="00CA0B97"/>
    <w:rsid w:val="00CA1B1F"/>
    <w:rsid w:val="00CA2A1D"/>
    <w:rsid w:val="00CA2E67"/>
    <w:rsid w:val="00CA3A1A"/>
    <w:rsid w:val="00CA3A51"/>
    <w:rsid w:val="00CA4466"/>
    <w:rsid w:val="00CA51FA"/>
    <w:rsid w:val="00CA572D"/>
    <w:rsid w:val="00CA593B"/>
    <w:rsid w:val="00CA6519"/>
    <w:rsid w:val="00CB04BB"/>
    <w:rsid w:val="00CB1365"/>
    <w:rsid w:val="00CB169D"/>
    <w:rsid w:val="00CB198E"/>
    <w:rsid w:val="00CB2974"/>
    <w:rsid w:val="00CB2DB0"/>
    <w:rsid w:val="00CB33A4"/>
    <w:rsid w:val="00CB378A"/>
    <w:rsid w:val="00CB3BB7"/>
    <w:rsid w:val="00CB3DCE"/>
    <w:rsid w:val="00CB4270"/>
    <w:rsid w:val="00CB4378"/>
    <w:rsid w:val="00CB5A1C"/>
    <w:rsid w:val="00CB6A55"/>
    <w:rsid w:val="00CB7BFD"/>
    <w:rsid w:val="00CB7D01"/>
    <w:rsid w:val="00CC0B18"/>
    <w:rsid w:val="00CC1A40"/>
    <w:rsid w:val="00CC4CE4"/>
    <w:rsid w:val="00CC730D"/>
    <w:rsid w:val="00CD104E"/>
    <w:rsid w:val="00CD1465"/>
    <w:rsid w:val="00CD4AA0"/>
    <w:rsid w:val="00CD6A6A"/>
    <w:rsid w:val="00CD6C7B"/>
    <w:rsid w:val="00CD7CF9"/>
    <w:rsid w:val="00CE0060"/>
    <w:rsid w:val="00CE0CF6"/>
    <w:rsid w:val="00CE1020"/>
    <w:rsid w:val="00CE3373"/>
    <w:rsid w:val="00CE33C8"/>
    <w:rsid w:val="00CE365B"/>
    <w:rsid w:val="00CE3FF0"/>
    <w:rsid w:val="00CE4D29"/>
    <w:rsid w:val="00CE62F8"/>
    <w:rsid w:val="00CE63B9"/>
    <w:rsid w:val="00CE6900"/>
    <w:rsid w:val="00CE7422"/>
    <w:rsid w:val="00CE7742"/>
    <w:rsid w:val="00CF0A83"/>
    <w:rsid w:val="00CF102C"/>
    <w:rsid w:val="00CF13F0"/>
    <w:rsid w:val="00CF1A51"/>
    <w:rsid w:val="00CF26D7"/>
    <w:rsid w:val="00CF29D1"/>
    <w:rsid w:val="00CF3D75"/>
    <w:rsid w:val="00CF45AB"/>
    <w:rsid w:val="00CF45E9"/>
    <w:rsid w:val="00CF4BA6"/>
    <w:rsid w:val="00CF5B2D"/>
    <w:rsid w:val="00CF63AF"/>
    <w:rsid w:val="00CF72A7"/>
    <w:rsid w:val="00D0095E"/>
    <w:rsid w:val="00D0217B"/>
    <w:rsid w:val="00D02991"/>
    <w:rsid w:val="00D03E07"/>
    <w:rsid w:val="00D0425D"/>
    <w:rsid w:val="00D046A5"/>
    <w:rsid w:val="00D04A7D"/>
    <w:rsid w:val="00D05B72"/>
    <w:rsid w:val="00D0600D"/>
    <w:rsid w:val="00D0657C"/>
    <w:rsid w:val="00D071AA"/>
    <w:rsid w:val="00D07248"/>
    <w:rsid w:val="00D1002C"/>
    <w:rsid w:val="00D101F7"/>
    <w:rsid w:val="00D10BA9"/>
    <w:rsid w:val="00D12110"/>
    <w:rsid w:val="00D14269"/>
    <w:rsid w:val="00D15676"/>
    <w:rsid w:val="00D15C2F"/>
    <w:rsid w:val="00D171A0"/>
    <w:rsid w:val="00D204E8"/>
    <w:rsid w:val="00D21230"/>
    <w:rsid w:val="00D213F5"/>
    <w:rsid w:val="00D228A2"/>
    <w:rsid w:val="00D24BDD"/>
    <w:rsid w:val="00D25337"/>
    <w:rsid w:val="00D25382"/>
    <w:rsid w:val="00D257A3"/>
    <w:rsid w:val="00D25F87"/>
    <w:rsid w:val="00D27525"/>
    <w:rsid w:val="00D30727"/>
    <w:rsid w:val="00D310BC"/>
    <w:rsid w:val="00D34F85"/>
    <w:rsid w:val="00D3760E"/>
    <w:rsid w:val="00D4069C"/>
    <w:rsid w:val="00D41078"/>
    <w:rsid w:val="00D423F4"/>
    <w:rsid w:val="00D42DC7"/>
    <w:rsid w:val="00D44242"/>
    <w:rsid w:val="00D4669C"/>
    <w:rsid w:val="00D46821"/>
    <w:rsid w:val="00D468B0"/>
    <w:rsid w:val="00D468BB"/>
    <w:rsid w:val="00D46922"/>
    <w:rsid w:val="00D476C1"/>
    <w:rsid w:val="00D51029"/>
    <w:rsid w:val="00D51281"/>
    <w:rsid w:val="00D513DE"/>
    <w:rsid w:val="00D518F0"/>
    <w:rsid w:val="00D51BD2"/>
    <w:rsid w:val="00D529AB"/>
    <w:rsid w:val="00D54106"/>
    <w:rsid w:val="00D542A4"/>
    <w:rsid w:val="00D54A5A"/>
    <w:rsid w:val="00D54DC0"/>
    <w:rsid w:val="00D54FFE"/>
    <w:rsid w:val="00D55912"/>
    <w:rsid w:val="00D57175"/>
    <w:rsid w:val="00D5782A"/>
    <w:rsid w:val="00D60837"/>
    <w:rsid w:val="00D624D1"/>
    <w:rsid w:val="00D63033"/>
    <w:rsid w:val="00D631B3"/>
    <w:rsid w:val="00D632C2"/>
    <w:rsid w:val="00D63617"/>
    <w:rsid w:val="00D63E31"/>
    <w:rsid w:val="00D647CC"/>
    <w:rsid w:val="00D6676E"/>
    <w:rsid w:val="00D6680B"/>
    <w:rsid w:val="00D67C6F"/>
    <w:rsid w:val="00D71467"/>
    <w:rsid w:val="00D73212"/>
    <w:rsid w:val="00D74384"/>
    <w:rsid w:val="00D74539"/>
    <w:rsid w:val="00D749E9"/>
    <w:rsid w:val="00D75543"/>
    <w:rsid w:val="00D75642"/>
    <w:rsid w:val="00D840D9"/>
    <w:rsid w:val="00D84471"/>
    <w:rsid w:val="00D84472"/>
    <w:rsid w:val="00D8551A"/>
    <w:rsid w:val="00D85600"/>
    <w:rsid w:val="00D85956"/>
    <w:rsid w:val="00D85C70"/>
    <w:rsid w:val="00D8646F"/>
    <w:rsid w:val="00D87B21"/>
    <w:rsid w:val="00D87EA9"/>
    <w:rsid w:val="00D9234E"/>
    <w:rsid w:val="00D9303D"/>
    <w:rsid w:val="00D93F18"/>
    <w:rsid w:val="00D94951"/>
    <w:rsid w:val="00D9542B"/>
    <w:rsid w:val="00D95CE6"/>
    <w:rsid w:val="00D96028"/>
    <w:rsid w:val="00D96601"/>
    <w:rsid w:val="00D96655"/>
    <w:rsid w:val="00D96B4E"/>
    <w:rsid w:val="00D96B79"/>
    <w:rsid w:val="00D978CD"/>
    <w:rsid w:val="00D97D8A"/>
    <w:rsid w:val="00DA05D9"/>
    <w:rsid w:val="00DA1012"/>
    <w:rsid w:val="00DA11A2"/>
    <w:rsid w:val="00DA1215"/>
    <w:rsid w:val="00DA2AE1"/>
    <w:rsid w:val="00DA2D0E"/>
    <w:rsid w:val="00DA31D6"/>
    <w:rsid w:val="00DA32E8"/>
    <w:rsid w:val="00DA4636"/>
    <w:rsid w:val="00DA5600"/>
    <w:rsid w:val="00DA6082"/>
    <w:rsid w:val="00DA665F"/>
    <w:rsid w:val="00DA7201"/>
    <w:rsid w:val="00DA7761"/>
    <w:rsid w:val="00DB1691"/>
    <w:rsid w:val="00DB22B2"/>
    <w:rsid w:val="00DB2300"/>
    <w:rsid w:val="00DB3024"/>
    <w:rsid w:val="00DB4304"/>
    <w:rsid w:val="00DB43D9"/>
    <w:rsid w:val="00DB44A9"/>
    <w:rsid w:val="00DB498F"/>
    <w:rsid w:val="00DB7A9F"/>
    <w:rsid w:val="00DC01FD"/>
    <w:rsid w:val="00DC0308"/>
    <w:rsid w:val="00DC072C"/>
    <w:rsid w:val="00DC19CE"/>
    <w:rsid w:val="00DC1FE8"/>
    <w:rsid w:val="00DC2C52"/>
    <w:rsid w:val="00DC3D47"/>
    <w:rsid w:val="00DC4132"/>
    <w:rsid w:val="00DC48D8"/>
    <w:rsid w:val="00DC626F"/>
    <w:rsid w:val="00DC6896"/>
    <w:rsid w:val="00DC68EE"/>
    <w:rsid w:val="00DC6AAE"/>
    <w:rsid w:val="00DC6C34"/>
    <w:rsid w:val="00DC6E4D"/>
    <w:rsid w:val="00DC739D"/>
    <w:rsid w:val="00DC79AB"/>
    <w:rsid w:val="00DD0A65"/>
    <w:rsid w:val="00DD0DDD"/>
    <w:rsid w:val="00DD18E7"/>
    <w:rsid w:val="00DD296E"/>
    <w:rsid w:val="00DD2A61"/>
    <w:rsid w:val="00DD316D"/>
    <w:rsid w:val="00DD3CF8"/>
    <w:rsid w:val="00DD4AB9"/>
    <w:rsid w:val="00DD5556"/>
    <w:rsid w:val="00DD64A6"/>
    <w:rsid w:val="00DD6A00"/>
    <w:rsid w:val="00DD6DD3"/>
    <w:rsid w:val="00DD748D"/>
    <w:rsid w:val="00DD78C9"/>
    <w:rsid w:val="00DE28BB"/>
    <w:rsid w:val="00DE41E0"/>
    <w:rsid w:val="00DE47EC"/>
    <w:rsid w:val="00DE4876"/>
    <w:rsid w:val="00DE48CE"/>
    <w:rsid w:val="00DE56C8"/>
    <w:rsid w:val="00DE59A8"/>
    <w:rsid w:val="00DE74C2"/>
    <w:rsid w:val="00DF0526"/>
    <w:rsid w:val="00DF07BB"/>
    <w:rsid w:val="00DF1BE2"/>
    <w:rsid w:val="00DF4C84"/>
    <w:rsid w:val="00DF4E11"/>
    <w:rsid w:val="00DF4F70"/>
    <w:rsid w:val="00DF5043"/>
    <w:rsid w:val="00DF516F"/>
    <w:rsid w:val="00DF5A82"/>
    <w:rsid w:val="00DF5BC9"/>
    <w:rsid w:val="00DF5C99"/>
    <w:rsid w:val="00E007E2"/>
    <w:rsid w:val="00E0166F"/>
    <w:rsid w:val="00E02FF3"/>
    <w:rsid w:val="00E03A22"/>
    <w:rsid w:val="00E03DB3"/>
    <w:rsid w:val="00E04D41"/>
    <w:rsid w:val="00E05620"/>
    <w:rsid w:val="00E073A4"/>
    <w:rsid w:val="00E079AE"/>
    <w:rsid w:val="00E07BB7"/>
    <w:rsid w:val="00E112E3"/>
    <w:rsid w:val="00E114B7"/>
    <w:rsid w:val="00E118D9"/>
    <w:rsid w:val="00E11AF7"/>
    <w:rsid w:val="00E12630"/>
    <w:rsid w:val="00E12796"/>
    <w:rsid w:val="00E1295F"/>
    <w:rsid w:val="00E136DC"/>
    <w:rsid w:val="00E13EB6"/>
    <w:rsid w:val="00E140AF"/>
    <w:rsid w:val="00E15DC1"/>
    <w:rsid w:val="00E15E34"/>
    <w:rsid w:val="00E15E90"/>
    <w:rsid w:val="00E16C4D"/>
    <w:rsid w:val="00E17613"/>
    <w:rsid w:val="00E179EB"/>
    <w:rsid w:val="00E21465"/>
    <w:rsid w:val="00E21FA6"/>
    <w:rsid w:val="00E23743"/>
    <w:rsid w:val="00E23917"/>
    <w:rsid w:val="00E23D1A"/>
    <w:rsid w:val="00E25A00"/>
    <w:rsid w:val="00E25F09"/>
    <w:rsid w:val="00E30E68"/>
    <w:rsid w:val="00E31EF5"/>
    <w:rsid w:val="00E33F95"/>
    <w:rsid w:val="00E34819"/>
    <w:rsid w:val="00E369D2"/>
    <w:rsid w:val="00E400F1"/>
    <w:rsid w:val="00E40339"/>
    <w:rsid w:val="00E40D3F"/>
    <w:rsid w:val="00E40EA9"/>
    <w:rsid w:val="00E42159"/>
    <w:rsid w:val="00E423FD"/>
    <w:rsid w:val="00E44842"/>
    <w:rsid w:val="00E45746"/>
    <w:rsid w:val="00E46397"/>
    <w:rsid w:val="00E465DF"/>
    <w:rsid w:val="00E46F78"/>
    <w:rsid w:val="00E504A2"/>
    <w:rsid w:val="00E508A5"/>
    <w:rsid w:val="00E51891"/>
    <w:rsid w:val="00E52652"/>
    <w:rsid w:val="00E5272F"/>
    <w:rsid w:val="00E534A0"/>
    <w:rsid w:val="00E534A2"/>
    <w:rsid w:val="00E5518C"/>
    <w:rsid w:val="00E553F8"/>
    <w:rsid w:val="00E563DC"/>
    <w:rsid w:val="00E56926"/>
    <w:rsid w:val="00E60F7D"/>
    <w:rsid w:val="00E61683"/>
    <w:rsid w:val="00E61A63"/>
    <w:rsid w:val="00E61BB6"/>
    <w:rsid w:val="00E63703"/>
    <w:rsid w:val="00E63C76"/>
    <w:rsid w:val="00E648E3"/>
    <w:rsid w:val="00E648F2"/>
    <w:rsid w:val="00E65091"/>
    <w:rsid w:val="00E66327"/>
    <w:rsid w:val="00E66D67"/>
    <w:rsid w:val="00E701C3"/>
    <w:rsid w:val="00E71A58"/>
    <w:rsid w:val="00E7240E"/>
    <w:rsid w:val="00E72CFD"/>
    <w:rsid w:val="00E748A4"/>
    <w:rsid w:val="00E74975"/>
    <w:rsid w:val="00E7550B"/>
    <w:rsid w:val="00E76A15"/>
    <w:rsid w:val="00E775AE"/>
    <w:rsid w:val="00E77766"/>
    <w:rsid w:val="00E80D0F"/>
    <w:rsid w:val="00E81519"/>
    <w:rsid w:val="00E815C8"/>
    <w:rsid w:val="00E82359"/>
    <w:rsid w:val="00E838AC"/>
    <w:rsid w:val="00E84B17"/>
    <w:rsid w:val="00E84EF9"/>
    <w:rsid w:val="00E84FC4"/>
    <w:rsid w:val="00E85005"/>
    <w:rsid w:val="00E8640A"/>
    <w:rsid w:val="00E869A4"/>
    <w:rsid w:val="00E869FB"/>
    <w:rsid w:val="00E86EBC"/>
    <w:rsid w:val="00E9108E"/>
    <w:rsid w:val="00E91193"/>
    <w:rsid w:val="00E91498"/>
    <w:rsid w:val="00E9174E"/>
    <w:rsid w:val="00E9384E"/>
    <w:rsid w:val="00E94072"/>
    <w:rsid w:val="00E9409D"/>
    <w:rsid w:val="00E94BBA"/>
    <w:rsid w:val="00E94DED"/>
    <w:rsid w:val="00E95765"/>
    <w:rsid w:val="00E9634E"/>
    <w:rsid w:val="00E9697E"/>
    <w:rsid w:val="00E97A42"/>
    <w:rsid w:val="00EA00D9"/>
    <w:rsid w:val="00EA01EF"/>
    <w:rsid w:val="00EA20D4"/>
    <w:rsid w:val="00EA2797"/>
    <w:rsid w:val="00EA2971"/>
    <w:rsid w:val="00EA31A4"/>
    <w:rsid w:val="00EA35F6"/>
    <w:rsid w:val="00EA506D"/>
    <w:rsid w:val="00EA612A"/>
    <w:rsid w:val="00EA6FE6"/>
    <w:rsid w:val="00EB0080"/>
    <w:rsid w:val="00EB1C75"/>
    <w:rsid w:val="00EB1D75"/>
    <w:rsid w:val="00EB20EB"/>
    <w:rsid w:val="00EB2154"/>
    <w:rsid w:val="00EB23BC"/>
    <w:rsid w:val="00EB24F8"/>
    <w:rsid w:val="00EB2B81"/>
    <w:rsid w:val="00EB3A07"/>
    <w:rsid w:val="00EB47FC"/>
    <w:rsid w:val="00EB5678"/>
    <w:rsid w:val="00EB5D89"/>
    <w:rsid w:val="00EB656D"/>
    <w:rsid w:val="00EB7786"/>
    <w:rsid w:val="00EB7821"/>
    <w:rsid w:val="00EC0088"/>
    <w:rsid w:val="00EC05A0"/>
    <w:rsid w:val="00EC0C63"/>
    <w:rsid w:val="00EC0E71"/>
    <w:rsid w:val="00EC11A0"/>
    <w:rsid w:val="00EC176C"/>
    <w:rsid w:val="00EC2500"/>
    <w:rsid w:val="00EC3118"/>
    <w:rsid w:val="00EC334E"/>
    <w:rsid w:val="00EC38B9"/>
    <w:rsid w:val="00EC3D75"/>
    <w:rsid w:val="00EC3E88"/>
    <w:rsid w:val="00EC3EC1"/>
    <w:rsid w:val="00EC3EDA"/>
    <w:rsid w:val="00EC5DC7"/>
    <w:rsid w:val="00EC6661"/>
    <w:rsid w:val="00EC798E"/>
    <w:rsid w:val="00EC7B14"/>
    <w:rsid w:val="00ED0763"/>
    <w:rsid w:val="00ED0EE4"/>
    <w:rsid w:val="00ED1FA4"/>
    <w:rsid w:val="00ED205D"/>
    <w:rsid w:val="00ED2B84"/>
    <w:rsid w:val="00ED392A"/>
    <w:rsid w:val="00ED45D5"/>
    <w:rsid w:val="00ED57F2"/>
    <w:rsid w:val="00ED5AA1"/>
    <w:rsid w:val="00ED5D17"/>
    <w:rsid w:val="00ED6081"/>
    <w:rsid w:val="00ED619B"/>
    <w:rsid w:val="00ED6CC2"/>
    <w:rsid w:val="00EE11DF"/>
    <w:rsid w:val="00EE19EA"/>
    <w:rsid w:val="00EE1C04"/>
    <w:rsid w:val="00EE1DEE"/>
    <w:rsid w:val="00EE2077"/>
    <w:rsid w:val="00EE20FA"/>
    <w:rsid w:val="00EE21A2"/>
    <w:rsid w:val="00EE2570"/>
    <w:rsid w:val="00EE2D51"/>
    <w:rsid w:val="00EE37A0"/>
    <w:rsid w:val="00EE3949"/>
    <w:rsid w:val="00EE42FE"/>
    <w:rsid w:val="00EE4C93"/>
    <w:rsid w:val="00EE4E81"/>
    <w:rsid w:val="00EE4F4D"/>
    <w:rsid w:val="00EE52DD"/>
    <w:rsid w:val="00EE69F7"/>
    <w:rsid w:val="00EF04CE"/>
    <w:rsid w:val="00EF0645"/>
    <w:rsid w:val="00EF0B53"/>
    <w:rsid w:val="00EF0B72"/>
    <w:rsid w:val="00EF1465"/>
    <w:rsid w:val="00EF19C5"/>
    <w:rsid w:val="00EF200A"/>
    <w:rsid w:val="00EF55E3"/>
    <w:rsid w:val="00EF5726"/>
    <w:rsid w:val="00EF67E1"/>
    <w:rsid w:val="00EF7A59"/>
    <w:rsid w:val="00F00718"/>
    <w:rsid w:val="00F0085F"/>
    <w:rsid w:val="00F0113E"/>
    <w:rsid w:val="00F01449"/>
    <w:rsid w:val="00F02BED"/>
    <w:rsid w:val="00F02D17"/>
    <w:rsid w:val="00F03D91"/>
    <w:rsid w:val="00F04D9D"/>
    <w:rsid w:val="00F05075"/>
    <w:rsid w:val="00F06769"/>
    <w:rsid w:val="00F07140"/>
    <w:rsid w:val="00F07EB8"/>
    <w:rsid w:val="00F10B56"/>
    <w:rsid w:val="00F122AC"/>
    <w:rsid w:val="00F12BB2"/>
    <w:rsid w:val="00F13D37"/>
    <w:rsid w:val="00F14E8A"/>
    <w:rsid w:val="00F1572D"/>
    <w:rsid w:val="00F15736"/>
    <w:rsid w:val="00F17AB9"/>
    <w:rsid w:val="00F2044E"/>
    <w:rsid w:val="00F20771"/>
    <w:rsid w:val="00F207F7"/>
    <w:rsid w:val="00F20AAA"/>
    <w:rsid w:val="00F2159B"/>
    <w:rsid w:val="00F232DF"/>
    <w:rsid w:val="00F24F81"/>
    <w:rsid w:val="00F25621"/>
    <w:rsid w:val="00F266C9"/>
    <w:rsid w:val="00F27008"/>
    <w:rsid w:val="00F30412"/>
    <w:rsid w:val="00F3152C"/>
    <w:rsid w:val="00F317D1"/>
    <w:rsid w:val="00F31BE6"/>
    <w:rsid w:val="00F31D27"/>
    <w:rsid w:val="00F3207B"/>
    <w:rsid w:val="00F3352A"/>
    <w:rsid w:val="00F344DA"/>
    <w:rsid w:val="00F34AEB"/>
    <w:rsid w:val="00F34FD0"/>
    <w:rsid w:val="00F3555D"/>
    <w:rsid w:val="00F355ED"/>
    <w:rsid w:val="00F358E1"/>
    <w:rsid w:val="00F35977"/>
    <w:rsid w:val="00F36F53"/>
    <w:rsid w:val="00F37082"/>
    <w:rsid w:val="00F372EA"/>
    <w:rsid w:val="00F3780A"/>
    <w:rsid w:val="00F37E10"/>
    <w:rsid w:val="00F41450"/>
    <w:rsid w:val="00F41C4B"/>
    <w:rsid w:val="00F41FE4"/>
    <w:rsid w:val="00F42ADE"/>
    <w:rsid w:val="00F42D8D"/>
    <w:rsid w:val="00F42D9F"/>
    <w:rsid w:val="00F43714"/>
    <w:rsid w:val="00F44F86"/>
    <w:rsid w:val="00F45941"/>
    <w:rsid w:val="00F45C2F"/>
    <w:rsid w:val="00F46B23"/>
    <w:rsid w:val="00F46D70"/>
    <w:rsid w:val="00F47C95"/>
    <w:rsid w:val="00F500A3"/>
    <w:rsid w:val="00F509F7"/>
    <w:rsid w:val="00F52789"/>
    <w:rsid w:val="00F52E1A"/>
    <w:rsid w:val="00F54D58"/>
    <w:rsid w:val="00F550CD"/>
    <w:rsid w:val="00F55EA3"/>
    <w:rsid w:val="00F562A3"/>
    <w:rsid w:val="00F56638"/>
    <w:rsid w:val="00F56983"/>
    <w:rsid w:val="00F57046"/>
    <w:rsid w:val="00F579DD"/>
    <w:rsid w:val="00F604D6"/>
    <w:rsid w:val="00F60EFB"/>
    <w:rsid w:val="00F61231"/>
    <w:rsid w:val="00F618BD"/>
    <w:rsid w:val="00F62155"/>
    <w:rsid w:val="00F634D4"/>
    <w:rsid w:val="00F63843"/>
    <w:rsid w:val="00F63C53"/>
    <w:rsid w:val="00F64473"/>
    <w:rsid w:val="00F64BF4"/>
    <w:rsid w:val="00F6542C"/>
    <w:rsid w:val="00F659AD"/>
    <w:rsid w:val="00F65F66"/>
    <w:rsid w:val="00F675BF"/>
    <w:rsid w:val="00F6778B"/>
    <w:rsid w:val="00F70B67"/>
    <w:rsid w:val="00F72949"/>
    <w:rsid w:val="00F732D2"/>
    <w:rsid w:val="00F7367D"/>
    <w:rsid w:val="00F73786"/>
    <w:rsid w:val="00F76123"/>
    <w:rsid w:val="00F7648F"/>
    <w:rsid w:val="00F76926"/>
    <w:rsid w:val="00F774B7"/>
    <w:rsid w:val="00F778A8"/>
    <w:rsid w:val="00F77AC4"/>
    <w:rsid w:val="00F77F08"/>
    <w:rsid w:val="00F80AB0"/>
    <w:rsid w:val="00F80CF4"/>
    <w:rsid w:val="00F810BD"/>
    <w:rsid w:val="00F81804"/>
    <w:rsid w:val="00F81D0A"/>
    <w:rsid w:val="00F8221E"/>
    <w:rsid w:val="00F829CA"/>
    <w:rsid w:val="00F83EEF"/>
    <w:rsid w:val="00F846ED"/>
    <w:rsid w:val="00F84AC5"/>
    <w:rsid w:val="00F84C2D"/>
    <w:rsid w:val="00F84ED3"/>
    <w:rsid w:val="00F851B7"/>
    <w:rsid w:val="00F85603"/>
    <w:rsid w:val="00F86187"/>
    <w:rsid w:val="00F87365"/>
    <w:rsid w:val="00F90B2A"/>
    <w:rsid w:val="00F90CEB"/>
    <w:rsid w:val="00F90E8E"/>
    <w:rsid w:val="00F91D4A"/>
    <w:rsid w:val="00F9252C"/>
    <w:rsid w:val="00F92556"/>
    <w:rsid w:val="00F929C6"/>
    <w:rsid w:val="00F92E0A"/>
    <w:rsid w:val="00F932B3"/>
    <w:rsid w:val="00F948A1"/>
    <w:rsid w:val="00F949D8"/>
    <w:rsid w:val="00F94BF9"/>
    <w:rsid w:val="00F95309"/>
    <w:rsid w:val="00F95644"/>
    <w:rsid w:val="00F964F3"/>
    <w:rsid w:val="00F96616"/>
    <w:rsid w:val="00F96624"/>
    <w:rsid w:val="00F966DA"/>
    <w:rsid w:val="00F968B8"/>
    <w:rsid w:val="00F97797"/>
    <w:rsid w:val="00F97E46"/>
    <w:rsid w:val="00F97EB3"/>
    <w:rsid w:val="00FA07A4"/>
    <w:rsid w:val="00FA0CBC"/>
    <w:rsid w:val="00FA0D93"/>
    <w:rsid w:val="00FA19CD"/>
    <w:rsid w:val="00FA3C2E"/>
    <w:rsid w:val="00FA43EE"/>
    <w:rsid w:val="00FA4B04"/>
    <w:rsid w:val="00FA5014"/>
    <w:rsid w:val="00FA5F6D"/>
    <w:rsid w:val="00FA6ABC"/>
    <w:rsid w:val="00FA6D77"/>
    <w:rsid w:val="00FA7CFC"/>
    <w:rsid w:val="00FB015D"/>
    <w:rsid w:val="00FB02E8"/>
    <w:rsid w:val="00FB0BE1"/>
    <w:rsid w:val="00FB0F4F"/>
    <w:rsid w:val="00FB0F95"/>
    <w:rsid w:val="00FB1A1F"/>
    <w:rsid w:val="00FB1BE2"/>
    <w:rsid w:val="00FB23D6"/>
    <w:rsid w:val="00FB2C15"/>
    <w:rsid w:val="00FB4907"/>
    <w:rsid w:val="00FB5D21"/>
    <w:rsid w:val="00FC0A59"/>
    <w:rsid w:val="00FC1209"/>
    <w:rsid w:val="00FC21AB"/>
    <w:rsid w:val="00FC21B3"/>
    <w:rsid w:val="00FC27BE"/>
    <w:rsid w:val="00FC3466"/>
    <w:rsid w:val="00FC34A0"/>
    <w:rsid w:val="00FC3C67"/>
    <w:rsid w:val="00FC54B1"/>
    <w:rsid w:val="00FC68D5"/>
    <w:rsid w:val="00FC725D"/>
    <w:rsid w:val="00FC730F"/>
    <w:rsid w:val="00FC7EB4"/>
    <w:rsid w:val="00FD04BC"/>
    <w:rsid w:val="00FD36B8"/>
    <w:rsid w:val="00FD372D"/>
    <w:rsid w:val="00FD383E"/>
    <w:rsid w:val="00FD39F6"/>
    <w:rsid w:val="00FD4E01"/>
    <w:rsid w:val="00FD76D3"/>
    <w:rsid w:val="00FD7ABB"/>
    <w:rsid w:val="00FE05C7"/>
    <w:rsid w:val="00FE097C"/>
    <w:rsid w:val="00FE0E78"/>
    <w:rsid w:val="00FE2232"/>
    <w:rsid w:val="00FE2BF1"/>
    <w:rsid w:val="00FE2CA3"/>
    <w:rsid w:val="00FE3D31"/>
    <w:rsid w:val="00FE44F2"/>
    <w:rsid w:val="00FE46F5"/>
    <w:rsid w:val="00FE5701"/>
    <w:rsid w:val="00FE5E79"/>
    <w:rsid w:val="00FE6596"/>
    <w:rsid w:val="00FE7153"/>
    <w:rsid w:val="00FE718D"/>
    <w:rsid w:val="00FF166F"/>
    <w:rsid w:val="00FF3220"/>
    <w:rsid w:val="00FF35AA"/>
    <w:rsid w:val="00FF4842"/>
    <w:rsid w:val="00FF49F3"/>
    <w:rsid w:val="00FF49FE"/>
    <w:rsid w:val="00FF61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4325"/>
  <w15:chartTrackingRefBased/>
  <w15:docId w15:val="{9B481130-972B-4A4D-B5C8-5D2C9CA1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2D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76E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E33F9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75B"/>
    <w:pPr>
      <w:spacing w:after="0" w:line="240" w:lineRule="auto"/>
      <w:ind w:left="720"/>
    </w:pPr>
    <w:rPr>
      <w:rFonts w:ascii="Times New Roman" w:eastAsia="Times New Roman" w:hAnsi="Times New Roman" w:cs="Times New Roman"/>
      <w:sz w:val="24"/>
      <w:szCs w:val="24"/>
      <w:lang w:val="en-GB"/>
    </w:rPr>
  </w:style>
  <w:style w:type="character" w:styleId="Hyperlink">
    <w:name w:val="Hyperlink"/>
    <w:uiPriority w:val="99"/>
    <w:unhideWhenUsed/>
    <w:rsid w:val="0033563B"/>
    <w:rPr>
      <w:color w:val="0000FF"/>
      <w:u w:val="single"/>
    </w:rPr>
  </w:style>
  <w:style w:type="paragraph" w:styleId="NormalWeb">
    <w:name w:val="Normal (Web)"/>
    <w:basedOn w:val="Normal"/>
    <w:uiPriority w:val="99"/>
    <w:unhideWhenUsed/>
    <w:rsid w:val="009061E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872A22"/>
    <w:pPr>
      <w:spacing w:after="200" w:line="240" w:lineRule="auto"/>
    </w:pPr>
    <w:rPr>
      <w:rFonts w:ascii="Calibri" w:eastAsia="Times New Roman" w:hAnsi="Calibri" w:cs="Times New Roman"/>
      <w:sz w:val="20"/>
      <w:szCs w:val="20"/>
      <w:lang w:val="id-ID" w:eastAsia="id-ID"/>
    </w:rPr>
  </w:style>
  <w:style w:type="character" w:customStyle="1" w:styleId="CommentTextChar">
    <w:name w:val="Comment Text Char"/>
    <w:basedOn w:val="DefaultParagraphFont"/>
    <w:link w:val="CommentText"/>
    <w:uiPriority w:val="99"/>
    <w:semiHidden/>
    <w:rsid w:val="00872A22"/>
    <w:rPr>
      <w:rFonts w:ascii="Calibri" w:eastAsia="Times New Roman" w:hAnsi="Calibri" w:cs="Times New Roman"/>
      <w:sz w:val="20"/>
      <w:szCs w:val="20"/>
      <w:lang w:val="id-ID" w:eastAsia="id-ID"/>
    </w:rPr>
  </w:style>
  <w:style w:type="character" w:styleId="CommentReference">
    <w:name w:val="annotation reference"/>
    <w:basedOn w:val="DefaultParagraphFont"/>
    <w:uiPriority w:val="99"/>
    <w:semiHidden/>
    <w:unhideWhenUsed/>
    <w:rsid w:val="00872A22"/>
    <w:rPr>
      <w:sz w:val="16"/>
      <w:szCs w:val="16"/>
    </w:rPr>
  </w:style>
  <w:style w:type="paragraph" w:styleId="BalloonText">
    <w:name w:val="Balloon Text"/>
    <w:basedOn w:val="Normal"/>
    <w:link w:val="BalloonTextChar"/>
    <w:uiPriority w:val="99"/>
    <w:semiHidden/>
    <w:unhideWhenUsed/>
    <w:rsid w:val="00872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A2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72A22"/>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872A22"/>
    <w:rPr>
      <w:rFonts w:ascii="Calibri" w:eastAsia="Times New Roman" w:hAnsi="Calibri" w:cs="Times New Roman"/>
      <w:b/>
      <w:bCs/>
      <w:sz w:val="20"/>
      <w:szCs w:val="20"/>
      <w:lang w:val="id-ID" w:eastAsia="id-ID"/>
    </w:rPr>
  </w:style>
  <w:style w:type="paragraph" w:styleId="Header">
    <w:name w:val="header"/>
    <w:basedOn w:val="Normal"/>
    <w:link w:val="HeaderChar"/>
    <w:uiPriority w:val="99"/>
    <w:unhideWhenUsed/>
    <w:rsid w:val="00236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8DB"/>
  </w:style>
  <w:style w:type="paragraph" w:styleId="Footer">
    <w:name w:val="footer"/>
    <w:basedOn w:val="Normal"/>
    <w:link w:val="FooterChar"/>
    <w:uiPriority w:val="99"/>
    <w:unhideWhenUsed/>
    <w:rsid w:val="00236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8DB"/>
  </w:style>
  <w:style w:type="table" w:styleId="TableGrid">
    <w:name w:val="Table Grid"/>
    <w:basedOn w:val="TableNormal"/>
    <w:uiPriority w:val="39"/>
    <w:rsid w:val="00476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2D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6EA1"/>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16037C"/>
    <w:pPr>
      <w:spacing w:after="120" w:line="240" w:lineRule="auto"/>
    </w:pPr>
    <w:rPr>
      <w:rFonts w:ascii="Times New Roman" w:eastAsia="MS Mincho" w:hAnsi="Times New Roman" w:cs="Times New Roman"/>
      <w:sz w:val="24"/>
      <w:szCs w:val="24"/>
    </w:rPr>
  </w:style>
  <w:style w:type="character" w:customStyle="1" w:styleId="BodyTextChar">
    <w:name w:val="Body Text Char"/>
    <w:basedOn w:val="DefaultParagraphFont"/>
    <w:link w:val="BodyText"/>
    <w:uiPriority w:val="99"/>
    <w:rsid w:val="0016037C"/>
    <w:rPr>
      <w:rFonts w:ascii="Times New Roman" w:eastAsia="MS Mincho" w:hAnsi="Times New Roman" w:cs="Times New Roman"/>
      <w:sz w:val="24"/>
      <w:szCs w:val="24"/>
    </w:rPr>
  </w:style>
  <w:style w:type="character" w:styleId="Emphasis">
    <w:name w:val="Emphasis"/>
    <w:basedOn w:val="DefaultParagraphFont"/>
    <w:uiPriority w:val="20"/>
    <w:qFormat/>
    <w:rsid w:val="00F87365"/>
    <w:rPr>
      <w:i/>
      <w:iCs/>
    </w:rPr>
  </w:style>
  <w:style w:type="paragraph" w:styleId="Title">
    <w:name w:val="Title"/>
    <w:basedOn w:val="Normal"/>
    <w:next w:val="Normal"/>
    <w:link w:val="TitleChar"/>
    <w:uiPriority w:val="1"/>
    <w:qFormat/>
    <w:rsid w:val="0029390E"/>
    <w:pPr>
      <w:suppressAutoHyphens/>
      <w:spacing w:before="1247" w:after="340" w:line="240" w:lineRule="auto"/>
      <w:jc w:val="both"/>
    </w:pPr>
    <w:rPr>
      <w:rFonts w:ascii="Arial" w:eastAsia="Times New Roman" w:hAnsi="Arial" w:cs="Arial"/>
      <w:b/>
      <w:sz w:val="32"/>
      <w:szCs w:val="32"/>
      <w:lang w:val="en-GB" w:eastAsia="ar-SA"/>
    </w:rPr>
  </w:style>
  <w:style w:type="character" w:customStyle="1" w:styleId="TitleChar">
    <w:name w:val="Title Char"/>
    <w:basedOn w:val="DefaultParagraphFont"/>
    <w:link w:val="Title"/>
    <w:uiPriority w:val="1"/>
    <w:rsid w:val="0029390E"/>
    <w:rPr>
      <w:rFonts w:ascii="Arial" w:eastAsia="Times New Roman" w:hAnsi="Arial" w:cs="Arial"/>
      <w:b/>
      <w:sz w:val="32"/>
      <w:szCs w:val="32"/>
      <w:lang w:val="en-GB" w:eastAsia="ar-SA"/>
    </w:rPr>
  </w:style>
  <w:style w:type="paragraph" w:customStyle="1" w:styleId="Abstractbody">
    <w:name w:val="Abstract body"/>
    <w:basedOn w:val="Normal"/>
    <w:next w:val="Normal"/>
    <w:qFormat/>
    <w:rsid w:val="007662A1"/>
    <w:pPr>
      <w:suppressAutoHyphens/>
      <w:spacing w:before="454" w:after="567" w:line="240" w:lineRule="auto"/>
      <w:ind w:left="964" w:right="964"/>
      <w:jc w:val="both"/>
    </w:pPr>
    <w:rPr>
      <w:rFonts w:ascii="Times New Roman" w:eastAsia="Times New Roman" w:hAnsi="Times New Roman" w:cs="Times New Roman"/>
      <w:sz w:val="18"/>
      <w:szCs w:val="18"/>
      <w:lang w:val="en-GB" w:eastAsia="ar-SA"/>
    </w:rPr>
  </w:style>
  <w:style w:type="paragraph" w:customStyle="1" w:styleId="AuthorName">
    <w:name w:val="Author Name"/>
    <w:basedOn w:val="Normal"/>
    <w:next w:val="Normal"/>
    <w:rsid w:val="00BE5423"/>
    <w:pPr>
      <w:spacing w:before="360" w:after="360" w:line="240" w:lineRule="auto"/>
      <w:jc w:val="center"/>
    </w:pPr>
    <w:rPr>
      <w:rFonts w:ascii="Times New Roman" w:eastAsia="Times New Roman" w:hAnsi="Times New Roman" w:cs="Times New Roman"/>
      <w:sz w:val="28"/>
      <w:szCs w:val="20"/>
    </w:rPr>
  </w:style>
  <w:style w:type="character" w:customStyle="1" w:styleId="xn-money">
    <w:name w:val="xn-money"/>
    <w:basedOn w:val="DefaultParagraphFont"/>
    <w:rsid w:val="00A92833"/>
  </w:style>
  <w:style w:type="character" w:customStyle="1" w:styleId="xn-location">
    <w:name w:val="xn-location"/>
    <w:basedOn w:val="DefaultParagraphFont"/>
    <w:rsid w:val="00A92833"/>
  </w:style>
  <w:style w:type="character" w:styleId="Strong">
    <w:name w:val="Strong"/>
    <w:basedOn w:val="DefaultParagraphFont"/>
    <w:uiPriority w:val="22"/>
    <w:qFormat/>
    <w:rsid w:val="00867534"/>
    <w:rPr>
      <w:b/>
      <w:bCs/>
    </w:rPr>
  </w:style>
  <w:style w:type="character" w:customStyle="1" w:styleId="fm-vol-iss-date">
    <w:name w:val="fm-vol-iss-date"/>
    <w:basedOn w:val="DefaultParagraphFont"/>
    <w:rsid w:val="008762A4"/>
  </w:style>
  <w:style w:type="table" w:styleId="PlainTable2">
    <w:name w:val="Plain Table 2"/>
    <w:basedOn w:val="TableNormal"/>
    <w:uiPriority w:val="42"/>
    <w:rsid w:val="00AB4FA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AB4F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semiHidden/>
    <w:unhideWhenUsed/>
    <w:rsid w:val="00D5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5782A"/>
    <w:rPr>
      <w:rFonts w:ascii="Courier New" w:eastAsia="Times New Roman" w:hAnsi="Courier New" w:cs="Courier New"/>
      <w:sz w:val="20"/>
      <w:szCs w:val="20"/>
    </w:rPr>
  </w:style>
  <w:style w:type="character" w:customStyle="1" w:styleId="y2iqfc">
    <w:name w:val="y2iqfc"/>
    <w:basedOn w:val="DefaultParagraphFont"/>
    <w:rsid w:val="00D5782A"/>
  </w:style>
  <w:style w:type="paragraph" w:styleId="FootnoteText">
    <w:name w:val="footnote text"/>
    <w:basedOn w:val="Normal"/>
    <w:link w:val="FootnoteTextChar"/>
    <w:uiPriority w:val="99"/>
    <w:semiHidden/>
    <w:unhideWhenUsed/>
    <w:rsid w:val="004521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21A2"/>
    <w:rPr>
      <w:sz w:val="20"/>
      <w:szCs w:val="20"/>
    </w:rPr>
  </w:style>
  <w:style w:type="character" w:styleId="FootnoteReference">
    <w:name w:val="footnote reference"/>
    <w:basedOn w:val="DefaultParagraphFont"/>
    <w:uiPriority w:val="99"/>
    <w:semiHidden/>
    <w:unhideWhenUsed/>
    <w:rsid w:val="004521A2"/>
    <w:rPr>
      <w:vertAlign w:val="superscript"/>
    </w:rPr>
  </w:style>
  <w:style w:type="character" w:customStyle="1" w:styleId="fontstyle01">
    <w:name w:val="fontstyle01"/>
    <w:basedOn w:val="DefaultParagraphFont"/>
    <w:rsid w:val="00A76070"/>
    <w:rPr>
      <w:rFonts w:ascii="TimesLTStd-Roman" w:hAnsi="TimesLTStd-Roman" w:hint="default"/>
      <w:b w:val="0"/>
      <w:bCs w:val="0"/>
      <w:i w:val="0"/>
      <w:iCs w:val="0"/>
      <w:color w:val="242021"/>
      <w:sz w:val="60"/>
      <w:szCs w:val="60"/>
    </w:rPr>
  </w:style>
  <w:style w:type="character" w:customStyle="1" w:styleId="fontstyle21">
    <w:name w:val="fontstyle21"/>
    <w:basedOn w:val="DefaultParagraphFont"/>
    <w:rsid w:val="00494EC2"/>
    <w:rPr>
      <w:rFonts w:ascii="OptimaLTStd-Italic" w:hAnsi="OptimaLTStd-Italic" w:hint="default"/>
      <w:b w:val="0"/>
      <w:bCs w:val="0"/>
      <w:i/>
      <w:iCs/>
      <w:color w:val="242021"/>
      <w:sz w:val="26"/>
      <w:szCs w:val="26"/>
    </w:rPr>
  </w:style>
  <w:style w:type="paragraph" w:customStyle="1" w:styleId="authorstitle">
    <w:name w:val="authors__title"/>
    <w:basedOn w:val="Normal"/>
    <w:rsid w:val="007D54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dates">
    <w:name w:val="chapter__dates"/>
    <w:basedOn w:val="Normal"/>
    <w:rsid w:val="007D54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doi">
    <w:name w:val="chapter__doi"/>
    <w:basedOn w:val="Normal"/>
    <w:rsid w:val="007D54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infos">
    <w:name w:val="post-meta-infos"/>
    <w:basedOn w:val="DefaultParagraphFont"/>
    <w:rsid w:val="001F4FA7"/>
  </w:style>
  <w:style w:type="character" w:customStyle="1" w:styleId="fontstyle11">
    <w:name w:val="fontstyle11"/>
    <w:basedOn w:val="DefaultParagraphFont"/>
    <w:rsid w:val="000C265E"/>
    <w:rPr>
      <w:rFonts w:ascii="MinionPro-Regular2" w:hAnsi="MinionPro-Regular2" w:hint="default"/>
      <w:b w:val="0"/>
      <w:bCs w:val="0"/>
      <w:i w:val="0"/>
      <w:iCs w:val="0"/>
      <w:color w:val="242021"/>
      <w:sz w:val="20"/>
      <w:szCs w:val="20"/>
    </w:rPr>
  </w:style>
  <w:style w:type="character" w:customStyle="1" w:styleId="fontstyle31">
    <w:name w:val="fontstyle31"/>
    <w:basedOn w:val="DefaultParagraphFont"/>
    <w:rsid w:val="00992798"/>
    <w:rPr>
      <w:b/>
      <w:bCs/>
      <w:i w:val="0"/>
      <w:iCs w:val="0"/>
      <w:color w:val="242021"/>
      <w:sz w:val="36"/>
      <w:szCs w:val="36"/>
    </w:rPr>
  </w:style>
  <w:style w:type="character" w:customStyle="1" w:styleId="doi">
    <w:name w:val="doi"/>
    <w:basedOn w:val="DefaultParagraphFont"/>
    <w:rsid w:val="00317118"/>
  </w:style>
  <w:style w:type="paragraph" w:styleId="NoSpacing">
    <w:name w:val="No Spacing"/>
    <w:uiPriority w:val="1"/>
    <w:qFormat/>
    <w:rsid w:val="00D9303D"/>
    <w:pPr>
      <w:spacing w:after="0" w:line="240" w:lineRule="auto"/>
      <w:jc w:val="both"/>
    </w:pPr>
    <w:rPr>
      <w:rFonts w:ascii="Times" w:eastAsia="SimSun" w:hAnsi="Times" w:cs="Angsana New"/>
      <w:color w:val="000000"/>
      <w:sz w:val="24"/>
      <w:szCs w:val="20"/>
      <w:lang w:eastAsia="de-DE"/>
    </w:rPr>
  </w:style>
  <w:style w:type="character" w:customStyle="1" w:styleId="Heading5Char">
    <w:name w:val="Heading 5 Char"/>
    <w:basedOn w:val="DefaultParagraphFont"/>
    <w:link w:val="Heading5"/>
    <w:uiPriority w:val="9"/>
    <w:semiHidden/>
    <w:rsid w:val="00E33F95"/>
    <w:rPr>
      <w:rFonts w:asciiTheme="majorHAnsi" w:eastAsiaTheme="majorEastAsia" w:hAnsiTheme="majorHAnsi" w:cstheme="majorBidi"/>
      <w:color w:val="2E74B5" w:themeColor="accent1" w:themeShade="BF"/>
    </w:rPr>
  </w:style>
  <w:style w:type="character" w:customStyle="1" w:styleId="text">
    <w:name w:val="text"/>
    <w:basedOn w:val="DefaultParagraphFont"/>
    <w:rsid w:val="00100010"/>
  </w:style>
  <w:style w:type="character" w:customStyle="1" w:styleId="react-xocs-alternative-link">
    <w:name w:val="react-xocs-alternative-link"/>
    <w:basedOn w:val="DefaultParagraphFont"/>
    <w:rsid w:val="00100010"/>
  </w:style>
  <w:style w:type="character" w:customStyle="1" w:styleId="anchor-text">
    <w:name w:val="anchor-text"/>
    <w:basedOn w:val="DefaultParagraphFont"/>
    <w:rsid w:val="00BC1C62"/>
  </w:style>
  <w:style w:type="character" w:customStyle="1" w:styleId="title-text">
    <w:name w:val="title-text"/>
    <w:basedOn w:val="DefaultParagraphFont"/>
    <w:rsid w:val="00BC1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505">
      <w:bodyDiv w:val="1"/>
      <w:marLeft w:val="0"/>
      <w:marRight w:val="0"/>
      <w:marTop w:val="0"/>
      <w:marBottom w:val="0"/>
      <w:divBdr>
        <w:top w:val="none" w:sz="0" w:space="0" w:color="auto"/>
        <w:left w:val="none" w:sz="0" w:space="0" w:color="auto"/>
        <w:bottom w:val="none" w:sz="0" w:space="0" w:color="auto"/>
        <w:right w:val="none" w:sz="0" w:space="0" w:color="auto"/>
      </w:divBdr>
      <w:divsChild>
        <w:div w:id="622688214">
          <w:marLeft w:val="0"/>
          <w:marRight w:val="0"/>
          <w:marTop w:val="0"/>
          <w:marBottom w:val="0"/>
          <w:divBdr>
            <w:top w:val="none" w:sz="0" w:space="0" w:color="auto"/>
            <w:left w:val="none" w:sz="0" w:space="0" w:color="auto"/>
            <w:bottom w:val="none" w:sz="0" w:space="0" w:color="auto"/>
            <w:right w:val="none" w:sz="0" w:space="0" w:color="auto"/>
          </w:divBdr>
        </w:div>
      </w:divsChild>
    </w:div>
    <w:div w:id="13312562">
      <w:bodyDiv w:val="1"/>
      <w:marLeft w:val="0"/>
      <w:marRight w:val="0"/>
      <w:marTop w:val="0"/>
      <w:marBottom w:val="0"/>
      <w:divBdr>
        <w:top w:val="none" w:sz="0" w:space="0" w:color="auto"/>
        <w:left w:val="none" w:sz="0" w:space="0" w:color="auto"/>
        <w:bottom w:val="none" w:sz="0" w:space="0" w:color="auto"/>
        <w:right w:val="none" w:sz="0" w:space="0" w:color="auto"/>
      </w:divBdr>
    </w:div>
    <w:div w:id="171145211">
      <w:bodyDiv w:val="1"/>
      <w:marLeft w:val="0"/>
      <w:marRight w:val="0"/>
      <w:marTop w:val="0"/>
      <w:marBottom w:val="0"/>
      <w:divBdr>
        <w:top w:val="none" w:sz="0" w:space="0" w:color="auto"/>
        <w:left w:val="none" w:sz="0" w:space="0" w:color="auto"/>
        <w:bottom w:val="none" w:sz="0" w:space="0" w:color="auto"/>
        <w:right w:val="none" w:sz="0" w:space="0" w:color="auto"/>
      </w:divBdr>
    </w:div>
    <w:div w:id="180899203">
      <w:bodyDiv w:val="1"/>
      <w:marLeft w:val="0"/>
      <w:marRight w:val="0"/>
      <w:marTop w:val="0"/>
      <w:marBottom w:val="0"/>
      <w:divBdr>
        <w:top w:val="none" w:sz="0" w:space="0" w:color="auto"/>
        <w:left w:val="none" w:sz="0" w:space="0" w:color="auto"/>
        <w:bottom w:val="none" w:sz="0" w:space="0" w:color="auto"/>
        <w:right w:val="none" w:sz="0" w:space="0" w:color="auto"/>
      </w:divBdr>
      <w:divsChild>
        <w:div w:id="866599023">
          <w:marLeft w:val="446"/>
          <w:marRight w:val="0"/>
          <w:marTop w:val="0"/>
          <w:marBottom w:val="0"/>
          <w:divBdr>
            <w:top w:val="none" w:sz="0" w:space="0" w:color="auto"/>
            <w:left w:val="none" w:sz="0" w:space="0" w:color="auto"/>
            <w:bottom w:val="none" w:sz="0" w:space="0" w:color="auto"/>
            <w:right w:val="none" w:sz="0" w:space="0" w:color="auto"/>
          </w:divBdr>
        </w:div>
        <w:div w:id="1519926837">
          <w:marLeft w:val="446"/>
          <w:marRight w:val="0"/>
          <w:marTop w:val="0"/>
          <w:marBottom w:val="0"/>
          <w:divBdr>
            <w:top w:val="none" w:sz="0" w:space="0" w:color="auto"/>
            <w:left w:val="none" w:sz="0" w:space="0" w:color="auto"/>
            <w:bottom w:val="none" w:sz="0" w:space="0" w:color="auto"/>
            <w:right w:val="none" w:sz="0" w:space="0" w:color="auto"/>
          </w:divBdr>
        </w:div>
        <w:div w:id="153229090">
          <w:marLeft w:val="446"/>
          <w:marRight w:val="0"/>
          <w:marTop w:val="0"/>
          <w:marBottom w:val="0"/>
          <w:divBdr>
            <w:top w:val="none" w:sz="0" w:space="0" w:color="auto"/>
            <w:left w:val="none" w:sz="0" w:space="0" w:color="auto"/>
            <w:bottom w:val="none" w:sz="0" w:space="0" w:color="auto"/>
            <w:right w:val="none" w:sz="0" w:space="0" w:color="auto"/>
          </w:divBdr>
        </w:div>
      </w:divsChild>
    </w:div>
    <w:div w:id="292634899">
      <w:bodyDiv w:val="1"/>
      <w:marLeft w:val="0"/>
      <w:marRight w:val="0"/>
      <w:marTop w:val="0"/>
      <w:marBottom w:val="0"/>
      <w:divBdr>
        <w:top w:val="none" w:sz="0" w:space="0" w:color="auto"/>
        <w:left w:val="none" w:sz="0" w:space="0" w:color="auto"/>
        <w:bottom w:val="none" w:sz="0" w:space="0" w:color="auto"/>
        <w:right w:val="none" w:sz="0" w:space="0" w:color="auto"/>
      </w:divBdr>
      <w:divsChild>
        <w:div w:id="197158728">
          <w:marLeft w:val="720"/>
          <w:marRight w:val="0"/>
          <w:marTop w:val="0"/>
          <w:marBottom w:val="0"/>
          <w:divBdr>
            <w:top w:val="none" w:sz="0" w:space="0" w:color="auto"/>
            <w:left w:val="none" w:sz="0" w:space="0" w:color="auto"/>
            <w:bottom w:val="none" w:sz="0" w:space="0" w:color="auto"/>
            <w:right w:val="none" w:sz="0" w:space="0" w:color="auto"/>
          </w:divBdr>
        </w:div>
        <w:div w:id="546986648">
          <w:marLeft w:val="720"/>
          <w:marRight w:val="0"/>
          <w:marTop w:val="0"/>
          <w:marBottom w:val="0"/>
          <w:divBdr>
            <w:top w:val="none" w:sz="0" w:space="0" w:color="auto"/>
            <w:left w:val="none" w:sz="0" w:space="0" w:color="auto"/>
            <w:bottom w:val="none" w:sz="0" w:space="0" w:color="auto"/>
            <w:right w:val="none" w:sz="0" w:space="0" w:color="auto"/>
          </w:divBdr>
        </w:div>
      </w:divsChild>
    </w:div>
    <w:div w:id="413746564">
      <w:bodyDiv w:val="1"/>
      <w:marLeft w:val="0"/>
      <w:marRight w:val="0"/>
      <w:marTop w:val="0"/>
      <w:marBottom w:val="0"/>
      <w:divBdr>
        <w:top w:val="none" w:sz="0" w:space="0" w:color="auto"/>
        <w:left w:val="none" w:sz="0" w:space="0" w:color="auto"/>
        <w:bottom w:val="none" w:sz="0" w:space="0" w:color="auto"/>
        <w:right w:val="none" w:sz="0" w:space="0" w:color="auto"/>
      </w:divBdr>
    </w:div>
    <w:div w:id="421337421">
      <w:bodyDiv w:val="1"/>
      <w:marLeft w:val="0"/>
      <w:marRight w:val="0"/>
      <w:marTop w:val="0"/>
      <w:marBottom w:val="0"/>
      <w:divBdr>
        <w:top w:val="none" w:sz="0" w:space="0" w:color="auto"/>
        <w:left w:val="none" w:sz="0" w:space="0" w:color="auto"/>
        <w:bottom w:val="none" w:sz="0" w:space="0" w:color="auto"/>
        <w:right w:val="none" w:sz="0" w:space="0" w:color="auto"/>
      </w:divBdr>
    </w:div>
    <w:div w:id="438918262">
      <w:bodyDiv w:val="1"/>
      <w:marLeft w:val="0"/>
      <w:marRight w:val="0"/>
      <w:marTop w:val="0"/>
      <w:marBottom w:val="0"/>
      <w:divBdr>
        <w:top w:val="none" w:sz="0" w:space="0" w:color="auto"/>
        <w:left w:val="none" w:sz="0" w:space="0" w:color="auto"/>
        <w:bottom w:val="none" w:sz="0" w:space="0" w:color="auto"/>
        <w:right w:val="none" w:sz="0" w:space="0" w:color="auto"/>
      </w:divBdr>
    </w:div>
    <w:div w:id="522208042">
      <w:bodyDiv w:val="1"/>
      <w:marLeft w:val="0"/>
      <w:marRight w:val="0"/>
      <w:marTop w:val="0"/>
      <w:marBottom w:val="0"/>
      <w:divBdr>
        <w:top w:val="none" w:sz="0" w:space="0" w:color="auto"/>
        <w:left w:val="none" w:sz="0" w:space="0" w:color="auto"/>
        <w:bottom w:val="none" w:sz="0" w:space="0" w:color="auto"/>
        <w:right w:val="none" w:sz="0" w:space="0" w:color="auto"/>
      </w:divBdr>
    </w:div>
    <w:div w:id="630013341">
      <w:bodyDiv w:val="1"/>
      <w:marLeft w:val="0"/>
      <w:marRight w:val="0"/>
      <w:marTop w:val="0"/>
      <w:marBottom w:val="0"/>
      <w:divBdr>
        <w:top w:val="none" w:sz="0" w:space="0" w:color="auto"/>
        <w:left w:val="none" w:sz="0" w:space="0" w:color="auto"/>
        <w:bottom w:val="none" w:sz="0" w:space="0" w:color="auto"/>
        <w:right w:val="none" w:sz="0" w:space="0" w:color="auto"/>
      </w:divBdr>
    </w:div>
    <w:div w:id="664288038">
      <w:bodyDiv w:val="1"/>
      <w:marLeft w:val="0"/>
      <w:marRight w:val="0"/>
      <w:marTop w:val="0"/>
      <w:marBottom w:val="0"/>
      <w:divBdr>
        <w:top w:val="none" w:sz="0" w:space="0" w:color="auto"/>
        <w:left w:val="none" w:sz="0" w:space="0" w:color="auto"/>
        <w:bottom w:val="none" w:sz="0" w:space="0" w:color="auto"/>
        <w:right w:val="none" w:sz="0" w:space="0" w:color="auto"/>
      </w:divBdr>
    </w:div>
    <w:div w:id="699553269">
      <w:bodyDiv w:val="1"/>
      <w:marLeft w:val="0"/>
      <w:marRight w:val="0"/>
      <w:marTop w:val="0"/>
      <w:marBottom w:val="0"/>
      <w:divBdr>
        <w:top w:val="none" w:sz="0" w:space="0" w:color="auto"/>
        <w:left w:val="none" w:sz="0" w:space="0" w:color="auto"/>
        <w:bottom w:val="none" w:sz="0" w:space="0" w:color="auto"/>
        <w:right w:val="none" w:sz="0" w:space="0" w:color="auto"/>
      </w:divBdr>
    </w:div>
    <w:div w:id="721558108">
      <w:bodyDiv w:val="1"/>
      <w:marLeft w:val="0"/>
      <w:marRight w:val="0"/>
      <w:marTop w:val="0"/>
      <w:marBottom w:val="0"/>
      <w:divBdr>
        <w:top w:val="none" w:sz="0" w:space="0" w:color="auto"/>
        <w:left w:val="none" w:sz="0" w:space="0" w:color="auto"/>
        <w:bottom w:val="none" w:sz="0" w:space="0" w:color="auto"/>
        <w:right w:val="none" w:sz="0" w:space="0" w:color="auto"/>
      </w:divBdr>
      <w:divsChild>
        <w:div w:id="779028626">
          <w:marLeft w:val="720"/>
          <w:marRight w:val="0"/>
          <w:marTop w:val="0"/>
          <w:marBottom w:val="0"/>
          <w:divBdr>
            <w:top w:val="none" w:sz="0" w:space="0" w:color="auto"/>
            <w:left w:val="none" w:sz="0" w:space="0" w:color="auto"/>
            <w:bottom w:val="none" w:sz="0" w:space="0" w:color="auto"/>
            <w:right w:val="none" w:sz="0" w:space="0" w:color="auto"/>
          </w:divBdr>
        </w:div>
        <w:div w:id="1383018904">
          <w:marLeft w:val="720"/>
          <w:marRight w:val="0"/>
          <w:marTop w:val="0"/>
          <w:marBottom w:val="0"/>
          <w:divBdr>
            <w:top w:val="none" w:sz="0" w:space="0" w:color="auto"/>
            <w:left w:val="none" w:sz="0" w:space="0" w:color="auto"/>
            <w:bottom w:val="none" w:sz="0" w:space="0" w:color="auto"/>
            <w:right w:val="none" w:sz="0" w:space="0" w:color="auto"/>
          </w:divBdr>
        </w:div>
        <w:div w:id="1377121937">
          <w:marLeft w:val="720"/>
          <w:marRight w:val="0"/>
          <w:marTop w:val="0"/>
          <w:marBottom w:val="0"/>
          <w:divBdr>
            <w:top w:val="none" w:sz="0" w:space="0" w:color="auto"/>
            <w:left w:val="none" w:sz="0" w:space="0" w:color="auto"/>
            <w:bottom w:val="none" w:sz="0" w:space="0" w:color="auto"/>
            <w:right w:val="none" w:sz="0" w:space="0" w:color="auto"/>
          </w:divBdr>
        </w:div>
        <w:div w:id="558831182">
          <w:marLeft w:val="720"/>
          <w:marRight w:val="0"/>
          <w:marTop w:val="0"/>
          <w:marBottom w:val="0"/>
          <w:divBdr>
            <w:top w:val="none" w:sz="0" w:space="0" w:color="auto"/>
            <w:left w:val="none" w:sz="0" w:space="0" w:color="auto"/>
            <w:bottom w:val="none" w:sz="0" w:space="0" w:color="auto"/>
            <w:right w:val="none" w:sz="0" w:space="0" w:color="auto"/>
          </w:divBdr>
        </w:div>
        <w:div w:id="421725926">
          <w:marLeft w:val="720"/>
          <w:marRight w:val="0"/>
          <w:marTop w:val="0"/>
          <w:marBottom w:val="0"/>
          <w:divBdr>
            <w:top w:val="none" w:sz="0" w:space="0" w:color="auto"/>
            <w:left w:val="none" w:sz="0" w:space="0" w:color="auto"/>
            <w:bottom w:val="none" w:sz="0" w:space="0" w:color="auto"/>
            <w:right w:val="none" w:sz="0" w:space="0" w:color="auto"/>
          </w:divBdr>
        </w:div>
      </w:divsChild>
    </w:div>
    <w:div w:id="742796719">
      <w:bodyDiv w:val="1"/>
      <w:marLeft w:val="0"/>
      <w:marRight w:val="0"/>
      <w:marTop w:val="0"/>
      <w:marBottom w:val="0"/>
      <w:divBdr>
        <w:top w:val="none" w:sz="0" w:space="0" w:color="auto"/>
        <w:left w:val="none" w:sz="0" w:space="0" w:color="auto"/>
        <w:bottom w:val="none" w:sz="0" w:space="0" w:color="auto"/>
        <w:right w:val="none" w:sz="0" w:space="0" w:color="auto"/>
      </w:divBdr>
    </w:div>
    <w:div w:id="750348527">
      <w:bodyDiv w:val="1"/>
      <w:marLeft w:val="0"/>
      <w:marRight w:val="0"/>
      <w:marTop w:val="0"/>
      <w:marBottom w:val="0"/>
      <w:divBdr>
        <w:top w:val="none" w:sz="0" w:space="0" w:color="auto"/>
        <w:left w:val="none" w:sz="0" w:space="0" w:color="auto"/>
        <w:bottom w:val="none" w:sz="0" w:space="0" w:color="auto"/>
        <w:right w:val="none" w:sz="0" w:space="0" w:color="auto"/>
      </w:divBdr>
      <w:divsChild>
        <w:div w:id="959531893">
          <w:marLeft w:val="720"/>
          <w:marRight w:val="0"/>
          <w:marTop w:val="0"/>
          <w:marBottom w:val="0"/>
          <w:divBdr>
            <w:top w:val="none" w:sz="0" w:space="0" w:color="auto"/>
            <w:left w:val="none" w:sz="0" w:space="0" w:color="auto"/>
            <w:bottom w:val="none" w:sz="0" w:space="0" w:color="auto"/>
            <w:right w:val="none" w:sz="0" w:space="0" w:color="auto"/>
          </w:divBdr>
        </w:div>
        <w:div w:id="116461312">
          <w:marLeft w:val="720"/>
          <w:marRight w:val="0"/>
          <w:marTop w:val="0"/>
          <w:marBottom w:val="0"/>
          <w:divBdr>
            <w:top w:val="none" w:sz="0" w:space="0" w:color="auto"/>
            <w:left w:val="none" w:sz="0" w:space="0" w:color="auto"/>
            <w:bottom w:val="none" w:sz="0" w:space="0" w:color="auto"/>
            <w:right w:val="none" w:sz="0" w:space="0" w:color="auto"/>
          </w:divBdr>
        </w:div>
        <w:div w:id="2131586173">
          <w:marLeft w:val="720"/>
          <w:marRight w:val="0"/>
          <w:marTop w:val="0"/>
          <w:marBottom w:val="0"/>
          <w:divBdr>
            <w:top w:val="none" w:sz="0" w:space="0" w:color="auto"/>
            <w:left w:val="none" w:sz="0" w:space="0" w:color="auto"/>
            <w:bottom w:val="none" w:sz="0" w:space="0" w:color="auto"/>
            <w:right w:val="none" w:sz="0" w:space="0" w:color="auto"/>
          </w:divBdr>
        </w:div>
        <w:div w:id="1091200248">
          <w:marLeft w:val="720"/>
          <w:marRight w:val="0"/>
          <w:marTop w:val="0"/>
          <w:marBottom w:val="0"/>
          <w:divBdr>
            <w:top w:val="none" w:sz="0" w:space="0" w:color="auto"/>
            <w:left w:val="none" w:sz="0" w:space="0" w:color="auto"/>
            <w:bottom w:val="none" w:sz="0" w:space="0" w:color="auto"/>
            <w:right w:val="none" w:sz="0" w:space="0" w:color="auto"/>
          </w:divBdr>
        </w:div>
      </w:divsChild>
    </w:div>
    <w:div w:id="766468427">
      <w:bodyDiv w:val="1"/>
      <w:marLeft w:val="0"/>
      <w:marRight w:val="0"/>
      <w:marTop w:val="0"/>
      <w:marBottom w:val="0"/>
      <w:divBdr>
        <w:top w:val="none" w:sz="0" w:space="0" w:color="auto"/>
        <w:left w:val="none" w:sz="0" w:space="0" w:color="auto"/>
        <w:bottom w:val="none" w:sz="0" w:space="0" w:color="auto"/>
        <w:right w:val="none" w:sz="0" w:space="0" w:color="auto"/>
      </w:divBdr>
    </w:div>
    <w:div w:id="810319221">
      <w:bodyDiv w:val="1"/>
      <w:marLeft w:val="0"/>
      <w:marRight w:val="0"/>
      <w:marTop w:val="0"/>
      <w:marBottom w:val="0"/>
      <w:divBdr>
        <w:top w:val="none" w:sz="0" w:space="0" w:color="auto"/>
        <w:left w:val="none" w:sz="0" w:space="0" w:color="auto"/>
        <w:bottom w:val="none" w:sz="0" w:space="0" w:color="auto"/>
        <w:right w:val="none" w:sz="0" w:space="0" w:color="auto"/>
      </w:divBdr>
    </w:div>
    <w:div w:id="850221224">
      <w:bodyDiv w:val="1"/>
      <w:marLeft w:val="0"/>
      <w:marRight w:val="0"/>
      <w:marTop w:val="0"/>
      <w:marBottom w:val="0"/>
      <w:divBdr>
        <w:top w:val="none" w:sz="0" w:space="0" w:color="auto"/>
        <w:left w:val="none" w:sz="0" w:space="0" w:color="auto"/>
        <w:bottom w:val="none" w:sz="0" w:space="0" w:color="auto"/>
        <w:right w:val="none" w:sz="0" w:space="0" w:color="auto"/>
      </w:divBdr>
    </w:div>
    <w:div w:id="860629327">
      <w:bodyDiv w:val="1"/>
      <w:marLeft w:val="0"/>
      <w:marRight w:val="0"/>
      <w:marTop w:val="0"/>
      <w:marBottom w:val="0"/>
      <w:divBdr>
        <w:top w:val="none" w:sz="0" w:space="0" w:color="auto"/>
        <w:left w:val="none" w:sz="0" w:space="0" w:color="auto"/>
        <w:bottom w:val="none" w:sz="0" w:space="0" w:color="auto"/>
        <w:right w:val="none" w:sz="0" w:space="0" w:color="auto"/>
      </w:divBdr>
    </w:div>
    <w:div w:id="897327769">
      <w:bodyDiv w:val="1"/>
      <w:marLeft w:val="0"/>
      <w:marRight w:val="0"/>
      <w:marTop w:val="0"/>
      <w:marBottom w:val="0"/>
      <w:divBdr>
        <w:top w:val="none" w:sz="0" w:space="0" w:color="auto"/>
        <w:left w:val="none" w:sz="0" w:space="0" w:color="auto"/>
        <w:bottom w:val="none" w:sz="0" w:space="0" w:color="auto"/>
        <w:right w:val="none" w:sz="0" w:space="0" w:color="auto"/>
      </w:divBdr>
    </w:div>
    <w:div w:id="924805807">
      <w:bodyDiv w:val="1"/>
      <w:marLeft w:val="0"/>
      <w:marRight w:val="0"/>
      <w:marTop w:val="0"/>
      <w:marBottom w:val="0"/>
      <w:divBdr>
        <w:top w:val="none" w:sz="0" w:space="0" w:color="auto"/>
        <w:left w:val="none" w:sz="0" w:space="0" w:color="auto"/>
        <w:bottom w:val="none" w:sz="0" w:space="0" w:color="auto"/>
        <w:right w:val="none" w:sz="0" w:space="0" w:color="auto"/>
      </w:divBdr>
    </w:div>
    <w:div w:id="1017536115">
      <w:bodyDiv w:val="1"/>
      <w:marLeft w:val="0"/>
      <w:marRight w:val="0"/>
      <w:marTop w:val="0"/>
      <w:marBottom w:val="0"/>
      <w:divBdr>
        <w:top w:val="none" w:sz="0" w:space="0" w:color="auto"/>
        <w:left w:val="none" w:sz="0" w:space="0" w:color="auto"/>
        <w:bottom w:val="none" w:sz="0" w:space="0" w:color="auto"/>
        <w:right w:val="none" w:sz="0" w:space="0" w:color="auto"/>
      </w:divBdr>
    </w:div>
    <w:div w:id="1017583332">
      <w:bodyDiv w:val="1"/>
      <w:marLeft w:val="0"/>
      <w:marRight w:val="0"/>
      <w:marTop w:val="0"/>
      <w:marBottom w:val="0"/>
      <w:divBdr>
        <w:top w:val="none" w:sz="0" w:space="0" w:color="auto"/>
        <w:left w:val="none" w:sz="0" w:space="0" w:color="auto"/>
        <w:bottom w:val="none" w:sz="0" w:space="0" w:color="auto"/>
        <w:right w:val="none" w:sz="0" w:space="0" w:color="auto"/>
      </w:divBdr>
      <w:divsChild>
        <w:div w:id="1586838352">
          <w:marLeft w:val="0"/>
          <w:marRight w:val="0"/>
          <w:marTop w:val="0"/>
          <w:marBottom w:val="0"/>
          <w:divBdr>
            <w:top w:val="none" w:sz="0" w:space="0" w:color="auto"/>
            <w:left w:val="none" w:sz="0" w:space="0" w:color="auto"/>
            <w:bottom w:val="none" w:sz="0" w:space="0" w:color="auto"/>
            <w:right w:val="none" w:sz="0" w:space="0" w:color="auto"/>
          </w:divBdr>
        </w:div>
        <w:div w:id="2033532317">
          <w:marLeft w:val="0"/>
          <w:marRight w:val="0"/>
          <w:marTop w:val="0"/>
          <w:marBottom w:val="0"/>
          <w:divBdr>
            <w:top w:val="none" w:sz="0" w:space="0" w:color="auto"/>
            <w:left w:val="none" w:sz="0" w:space="0" w:color="auto"/>
            <w:bottom w:val="none" w:sz="0" w:space="0" w:color="auto"/>
            <w:right w:val="none" w:sz="0" w:space="0" w:color="auto"/>
          </w:divBdr>
        </w:div>
        <w:div w:id="981618018">
          <w:marLeft w:val="0"/>
          <w:marRight w:val="0"/>
          <w:marTop w:val="0"/>
          <w:marBottom w:val="0"/>
          <w:divBdr>
            <w:top w:val="none" w:sz="0" w:space="0" w:color="auto"/>
            <w:left w:val="none" w:sz="0" w:space="0" w:color="auto"/>
            <w:bottom w:val="none" w:sz="0" w:space="0" w:color="auto"/>
            <w:right w:val="none" w:sz="0" w:space="0" w:color="auto"/>
          </w:divBdr>
        </w:div>
      </w:divsChild>
    </w:div>
    <w:div w:id="1019431790">
      <w:bodyDiv w:val="1"/>
      <w:marLeft w:val="0"/>
      <w:marRight w:val="0"/>
      <w:marTop w:val="0"/>
      <w:marBottom w:val="0"/>
      <w:divBdr>
        <w:top w:val="none" w:sz="0" w:space="0" w:color="auto"/>
        <w:left w:val="none" w:sz="0" w:space="0" w:color="auto"/>
        <w:bottom w:val="none" w:sz="0" w:space="0" w:color="auto"/>
        <w:right w:val="none" w:sz="0" w:space="0" w:color="auto"/>
      </w:divBdr>
    </w:div>
    <w:div w:id="1101218214">
      <w:bodyDiv w:val="1"/>
      <w:marLeft w:val="0"/>
      <w:marRight w:val="0"/>
      <w:marTop w:val="0"/>
      <w:marBottom w:val="0"/>
      <w:divBdr>
        <w:top w:val="none" w:sz="0" w:space="0" w:color="auto"/>
        <w:left w:val="none" w:sz="0" w:space="0" w:color="auto"/>
        <w:bottom w:val="none" w:sz="0" w:space="0" w:color="auto"/>
        <w:right w:val="none" w:sz="0" w:space="0" w:color="auto"/>
      </w:divBdr>
    </w:div>
    <w:div w:id="1260991934">
      <w:bodyDiv w:val="1"/>
      <w:marLeft w:val="0"/>
      <w:marRight w:val="0"/>
      <w:marTop w:val="0"/>
      <w:marBottom w:val="0"/>
      <w:divBdr>
        <w:top w:val="none" w:sz="0" w:space="0" w:color="auto"/>
        <w:left w:val="none" w:sz="0" w:space="0" w:color="auto"/>
        <w:bottom w:val="none" w:sz="0" w:space="0" w:color="auto"/>
        <w:right w:val="none" w:sz="0" w:space="0" w:color="auto"/>
      </w:divBdr>
    </w:div>
    <w:div w:id="1296568792">
      <w:bodyDiv w:val="1"/>
      <w:marLeft w:val="0"/>
      <w:marRight w:val="0"/>
      <w:marTop w:val="0"/>
      <w:marBottom w:val="0"/>
      <w:divBdr>
        <w:top w:val="none" w:sz="0" w:space="0" w:color="auto"/>
        <w:left w:val="none" w:sz="0" w:space="0" w:color="auto"/>
        <w:bottom w:val="none" w:sz="0" w:space="0" w:color="auto"/>
        <w:right w:val="none" w:sz="0" w:space="0" w:color="auto"/>
      </w:divBdr>
      <w:divsChild>
        <w:div w:id="181551829">
          <w:marLeft w:val="547"/>
          <w:marRight w:val="0"/>
          <w:marTop w:val="0"/>
          <w:marBottom w:val="0"/>
          <w:divBdr>
            <w:top w:val="none" w:sz="0" w:space="0" w:color="auto"/>
            <w:left w:val="none" w:sz="0" w:space="0" w:color="auto"/>
            <w:bottom w:val="none" w:sz="0" w:space="0" w:color="auto"/>
            <w:right w:val="none" w:sz="0" w:space="0" w:color="auto"/>
          </w:divBdr>
        </w:div>
        <w:div w:id="1690138806">
          <w:marLeft w:val="547"/>
          <w:marRight w:val="0"/>
          <w:marTop w:val="0"/>
          <w:marBottom w:val="0"/>
          <w:divBdr>
            <w:top w:val="none" w:sz="0" w:space="0" w:color="auto"/>
            <w:left w:val="none" w:sz="0" w:space="0" w:color="auto"/>
            <w:bottom w:val="none" w:sz="0" w:space="0" w:color="auto"/>
            <w:right w:val="none" w:sz="0" w:space="0" w:color="auto"/>
          </w:divBdr>
        </w:div>
        <w:div w:id="511647748">
          <w:marLeft w:val="547"/>
          <w:marRight w:val="0"/>
          <w:marTop w:val="0"/>
          <w:marBottom w:val="0"/>
          <w:divBdr>
            <w:top w:val="none" w:sz="0" w:space="0" w:color="auto"/>
            <w:left w:val="none" w:sz="0" w:space="0" w:color="auto"/>
            <w:bottom w:val="none" w:sz="0" w:space="0" w:color="auto"/>
            <w:right w:val="none" w:sz="0" w:space="0" w:color="auto"/>
          </w:divBdr>
        </w:div>
      </w:divsChild>
    </w:div>
    <w:div w:id="1417750575">
      <w:bodyDiv w:val="1"/>
      <w:marLeft w:val="0"/>
      <w:marRight w:val="0"/>
      <w:marTop w:val="0"/>
      <w:marBottom w:val="0"/>
      <w:divBdr>
        <w:top w:val="none" w:sz="0" w:space="0" w:color="auto"/>
        <w:left w:val="none" w:sz="0" w:space="0" w:color="auto"/>
        <w:bottom w:val="none" w:sz="0" w:space="0" w:color="auto"/>
        <w:right w:val="none" w:sz="0" w:space="0" w:color="auto"/>
      </w:divBdr>
    </w:div>
    <w:div w:id="1453089755">
      <w:bodyDiv w:val="1"/>
      <w:marLeft w:val="0"/>
      <w:marRight w:val="0"/>
      <w:marTop w:val="0"/>
      <w:marBottom w:val="0"/>
      <w:divBdr>
        <w:top w:val="none" w:sz="0" w:space="0" w:color="auto"/>
        <w:left w:val="none" w:sz="0" w:space="0" w:color="auto"/>
        <w:bottom w:val="none" w:sz="0" w:space="0" w:color="auto"/>
        <w:right w:val="none" w:sz="0" w:space="0" w:color="auto"/>
      </w:divBdr>
    </w:div>
    <w:div w:id="1461262092">
      <w:bodyDiv w:val="1"/>
      <w:marLeft w:val="0"/>
      <w:marRight w:val="0"/>
      <w:marTop w:val="0"/>
      <w:marBottom w:val="0"/>
      <w:divBdr>
        <w:top w:val="none" w:sz="0" w:space="0" w:color="auto"/>
        <w:left w:val="none" w:sz="0" w:space="0" w:color="auto"/>
        <w:bottom w:val="none" w:sz="0" w:space="0" w:color="auto"/>
        <w:right w:val="none" w:sz="0" w:space="0" w:color="auto"/>
      </w:divBdr>
    </w:div>
    <w:div w:id="1522820380">
      <w:bodyDiv w:val="1"/>
      <w:marLeft w:val="0"/>
      <w:marRight w:val="0"/>
      <w:marTop w:val="0"/>
      <w:marBottom w:val="0"/>
      <w:divBdr>
        <w:top w:val="none" w:sz="0" w:space="0" w:color="auto"/>
        <w:left w:val="none" w:sz="0" w:space="0" w:color="auto"/>
        <w:bottom w:val="none" w:sz="0" w:space="0" w:color="auto"/>
        <w:right w:val="none" w:sz="0" w:space="0" w:color="auto"/>
      </w:divBdr>
      <w:divsChild>
        <w:div w:id="1335569099">
          <w:marLeft w:val="547"/>
          <w:marRight w:val="0"/>
          <w:marTop w:val="0"/>
          <w:marBottom w:val="0"/>
          <w:divBdr>
            <w:top w:val="none" w:sz="0" w:space="0" w:color="auto"/>
            <w:left w:val="none" w:sz="0" w:space="0" w:color="auto"/>
            <w:bottom w:val="none" w:sz="0" w:space="0" w:color="auto"/>
            <w:right w:val="none" w:sz="0" w:space="0" w:color="auto"/>
          </w:divBdr>
        </w:div>
        <w:div w:id="1793743991">
          <w:marLeft w:val="547"/>
          <w:marRight w:val="0"/>
          <w:marTop w:val="0"/>
          <w:marBottom w:val="0"/>
          <w:divBdr>
            <w:top w:val="none" w:sz="0" w:space="0" w:color="auto"/>
            <w:left w:val="none" w:sz="0" w:space="0" w:color="auto"/>
            <w:bottom w:val="none" w:sz="0" w:space="0" w:color="auto"/>
            <w:right w:val="none" w:sz="0" w:space="0" w:color="auto"/>
          </w:divBdr>
        </w:div>
      </w:divsChild>
    </w:div>
    <w:div w:id="1524397959">
      <w:bodyDiv w:val="1"/>
      <w:marLeft w:val="0"/>
      <w:marRight w:val="0"/>
      <w:marTop w:val="0"/>
      <w:marBottom w:val="0"/>
      <w:divBdr>
        <w:top w:val="none" w:sz="0" w:space="0" w:color="auto"/>
        <w:left w:val="none" w:sz="0" w:space="0" w:color="auto"/>
        <w:bottom w:val="none" w:sz="0" w:space="0" w:color="auto"/>
        <w:right w:val="none" w:sz="0" w:space="0" w:color="auto"/>
      </w:divBdr>
    </w:div>
    <w:div w:id="1551764570">
      <w:bodyDiv w:val="1"/>
      <w:marLeft w:val="0"/>
      <w:marRight w:val="0"/>
      <w:marTop w:val="0"/>
      <w:marBottom w:val="0"/>
      <w:divBdr>
        <w:top w:val="none" w:sz="0" w:space="0" w:color="auto"/>
        <w:left w:val="none" w:sz="0" w:space="0" w:color="auto"/>
        <w:bottom w:val="none" w:sz="0" w:space="0" w:color="auto"/>
        <w:right w:val="none" w:sz="0" w:space="0" w:color="auto"/>
      </w:divBdr>
    </w:div>
    <w:div w:id="1585143023">
      <w:bodyDiv w:val="1"/>
      <w:marLeft w:val="0"/>
      <w:marRight w:val="0"/>
      <w:marTop w:val="0"/>
      <w:marBottom w:val="0"/>
      <w:divBdr>
        <w:top w:val="none" w:sz="0" w:space="0" w:color="auto"/>
        <w:left w:val="none" w:sz="0" w:space="0" w:color="auto"/>
        <w:bottom w:val="none" w:sz="0" w:space="0" w:color="auto"/>
        <w:right w:val="none" w:sz="0" w:space="0" w:color="auto"/>
      </w:divBdr>
    </w:div>
    <w:div w:id="1681393289">
      <w:bodyDiv w:val="1"/>
      <w:marLeft w:val="0"/>
      <w:marRight w:val="0"/>
      <w:marTop w:val="0"/>
      <w:marBottom w:val="0"/>
      <w:divBdr>
        <w:top w:val="none" w:sz="0" w:space="0" w:color="auto"/>
        <w:left w:val="none" w:sz="0" w:space="0" w:color="auto"/>
        <w:bottom w:val="none" w:sz="0" w:space="0" w:color="auto"/>
        <w:right w:val="none" w:sz="0" w:space="0" w:color="auto"/>
      </w:divBdr>
    </w:div>
    <w:div w:id="1691643699">
      <w:bodyDiv w:val="1"/>
      <w:marLeft w:val="0"/>
      <w:marRight w:val="0"/>
      <w:marTop w:val="0"/>
      <w:marBottom w:val="0"/>
      <w:divBdr>
        <w:top w:val="none" w:sz="0" w:space="0" w:color="auto"/>
        <w:left w:val="none" w:sz="0" w:space="0" w:color="auto"/>
        <w:bottom w:val="none" w:sz="0" w:space="0" w:color="auto"/>
        <w:right w:val="none" w:sz="0" w:space="0" w:color="auto"/>
      </w:divBdr>
    </w:div>
    <w:div w:id="1708333965">
      <w:bodyDiv w:val="1"/>
      <w:marLeft w:val="0"/>
      <w:marRight w:val="0"/>
      <w:marTop w:val="0"/>
      <w:marBottom w:val="0"/>
      <w:divBdr>
        <w:top w:val="none" w:sz="0" w:space="0" w:color="auto"/>
        <w:left w:val="none" w:sz="0" w:space="0" w:color="auto"/>
        <w:bottom w:val="none" w:sz="0" w:space="0" w:color="auto"/>
        <w:right w:val="none" w:sz="0" w:space="0" w:color="auto"/>
      </w:divBdr>
    </w:div>
    <w:div w:id="1746762961">
      <w:bodyDiv w:val="1"/>
      <w:marLeft w:val="0"/>
      <w:marRight w:val="0"/>
      <w:marTop w:val="0"/>
      <w:marBottom w:val="0"/>
      <w:divBdr>
        <w:top w:val="none" w:sz="0" w:space="0" w:color="auto"/>
        <w:left w:val="none" w:sz="0" w:space="0" w:color="auto"/>
        <w:bottom w:val="none" w:sz="0" w:space="0" w:color="auto"/>
        <w:right w:val="none" w:sz="0" w:space="0" w:color="auto"/>
      </w:divBdr>
    </w:div>
    <w:div w:id="1749231740">
      <w:bodyDiv w:val="1"/>
      <w:marLeft w:val="0"/>
      <w:marRight w:val="0"/>
      <w:marTop w:val="0"/>
      <w:marBottom w:val="0"/>
      <w:divBdr>
        <w:top w:val="none" w:sz="0" w:space="0" w:color="auto"/>
        <w:left w:val="none" w:sz="0" w:space="0" w:color="auto"/>
        <w:bottom w:val="none" w:sz="0" w:space="0" w:color="auto"/>
        <w:right w:val="none" w:sz="0" w:space="0" w:color="auto"/>
      </w:divBdr>
    </w:div>
    <w:div w:id="1804418774">
      <w:bodyDiv w:val="1"/>
      <w:marLeft w:val="0"/>
      <w:marRight w:val="0"/>
      <w:marTop w:val="0"/>
      <w:marBottom w:val="0"/>
      <w:divBdr>
        <w:top w:val="none" w:sz="0" w:space="0" w:color="auto"/>
        <w:left w:val="none" w:sz="0" w:space="0" w:color="auto"/>
        <w:bottom w:val="none" w:sz="0" w:space="0" w:color="auto"/>
        <w:right w:val="none" w:sz="0" w:space="0" w:color="auto"/>
      </w:divBdr>
    </w:div>
    <w:div w:id="1923752845">
      <w:bodyDiv w:val="1"/>
      <w:marLeft w:val="0"/>
      <w:marRight w:val="0"/>
      <w:marTop w:val="0"/>
      <w:marBottom w:val="0"/>
      <w:divBdr>
        <w:top w:val="none" w:sz="0" w:space="0" w:color="auto"/>
        <w:left w:val="none" w:sz="0" w:space="0" w:color="auto"/>
        <w:bottom w:val="none" w:sz="0" w:space="0" w:color="auto"/>
        <w:right w:val="none" w:sz="0" w:space="0" w:color="auto"/>
      </w:divBdr>
    </w:div>
    <w:div w:id="1943103536">
      <w:bodyDiv w:val="1"/>
      <w:marLeft w:val="0"/>
      <w:marRight w:val="0"/>
      <w:marTop w:val="0"/>
      <w:marBottom w:val="0"/>
      <w:divBdr>
        <w:top w:val="none" w:sz="0" w:space="0" w:color="auto"/>
        <w:left w:val="none" w:sz="0" w:space="0" w:color="auto"/>
        <w:bottom w:val="none" w:sz="0" w:space="0" w:color="auto"/>
        <w:right w:val="none" w:sz="0" w:space="0" w:color="auto"/>
      </w:divBdr>
    </w:div>
    <w:div w:id="1975481611">
      <w:bodyDiv w:val="1"/>
      <w:marLeft w:val="0"/>
      <w:marRight w:val="0"/>
      <w:marTop w:val="0"/>
      <w:marBottom w:val="0"/>
      <w:divBdr>
        <w:top w:val="none" w:sz="0" w:space="0" w:color="auto"/>
        <w:left w:val="none" w:sz="0" w:space="0" w:color="auto"/>
        <w:bottom w:val="none" w:sz="0" w:space="0" w:color="auto"/>
        <w:right w:val="none" w:sz="0" w:space="0" w:color="auto"/>
      </w:divBdr>
    </w:div>
    <w:div w:id="2014718368">
      <w:bodyDiv w:val="1"/>
      <w:marLeft w:val="0"/>
      <w:marRight w:val="0"/>
      <w:marTop w:val="0"/>
      <w:marBottom w:val="0"/>
      <w:divBdr>
        <w:top w:val="none" w:sz="0" w:space="0" w:color="auto"/>
        <w:left w:val="none" w:sz="0" w:space="0" w:color="auto"/>
        <w:bottom w:val="none" w:sz="0" w:space="0" w:color="auto"/>
        <w:right w:val="none" w:sz="0" w:space="0" w:color="auto"/>
      </w:divBdr>
    </w:div>
    <w:div w:id="2017921012">
      <w:bodyDiv w:val="1"/>
      <w:marLeft w:val="0"/>
      <w:marRight w:val="0"/>
      <w:marTop w:val="0"/>
      <w:marBottom w:val="0"/>
      <w:divBdr>
        <w:top w:val="none" w:sz="0" w:space="0" w:color="auto"/>
        <w:left w:val="none" w:sz="0" w:space="0" w:color="auto"/>
        <w:bottom w:val="none" w:sz="0" w:space="0" w:color="auto"/>
        <w:right w:val="none" w:sz="0" w:space="0" w:color="auto"/>
      </w:divBdr>
    </w:div>
    <w:div w:id="2032294446">
      <w:bodyDiv w:val="1"/>
      <w:marLeft w:val="0"/>
      <w:marRight w:val="0"/>
      <w:marTop w:val="0"/>
      <w:marBottom w:val="0"/>
      <w:divBdr>
        <w:top w:val="none" w:sz="0" w:space="0" w:color="auto"/>
        <w:left w:val="none" w:sz="0" w:space="0" w:color="auto"/>
        <w:bottom w:val="none" w:sz="0" w:space="0" w:color="auto"/>
        <w:right w:val="none" w:sz="0" w:space="0" w:color="auto"/>
      </w:divBdr>
    </w:div>
    <w:div w:id="2035229736">
      <w:bodyDiv w:val="1"/>
      <w:marLeft w:val="0"/>
      <w:marRight w:val="0"/>
      <w:marTop w:val="0"/>
      <w:marBottom w:val="0"/>
      <w:divBdr>
        <w:top w:val="none" w:sz="0" w:space="0" w:color="auto"/>
        <w:left w:val="none" w:sz="0" w:space="0" w:color="auto"/>
        <w:bottom w:val="none" w:sz="0" w:space="0" w:color="auto"/>
        <w:right w:val="none" w:sz="0" w:space="0" w:color="auto"/>
      </w:divBdr>
    </w:div>
    <w:div w:id="2050644401">
      <w:bodyDiv w:val="1"/>
      <w:marLeft w:val="0"/>
      <w:marRight w:val="0"/>
      <w:marTop w:val="0"/>
      <w:marBottom w:val="0"/>
      <w:divBdr>
        <w:top w:val="none" w:sz="0" w:space="0" w:color="auto"/>
        <w:left w:val="none" w:sz="0" w:space="0" w:color="auto"/>
        <w:bottom w:val="none" w:sz="0" w:space="0" w:color="auto"/>
        <w:right w:val="none" w:sz="0" w:space="0" w:color="auto"/>
      </w:divBdr>
    </w:div>
    <w:div w:id="2070152745">
      <w:bodyDiv w:val="1"/>
      <w:marLeft w:val="0"/>
      <w:marRight w:val="0"/>
      <w:marTop w:val="0"/>
      <w:marBottom w:val="0"/>
      <w:divBdr>
        <w:top w:val="none" w:sz="0" w:space="0" w:color="auto"/>
        <w:left w:val="none" w:sz="0" w:space="0" w:color="auto"/>
        <w:bottom w:val="none" w:sz="0" w:space="0" w:color="auto"/>
        <w:right w:val="none" w:sz="0" w:space="0" w:color="auto"/>
      </w:divBdr>
      <w:divsChild>
        <w:div w:id="744298832">
          <w:marLeft w:val="720"/>
          <w:marRight w:val="0"/>
          <w:marTop w:val="0"/>
          <w:marBottom w:val="0"/>
          <w:divBdr>
            <w:top w:val="none" w:sz="0" w:space="0" w:color="auto"/>
            <w:left w:val="none" w:sz="0" w:space="0" w:color="auto"/>
            <w:bottom w:val="none" w:sz="0" w:space="0" w:color="auto"/>
            <w:right w:val="none" w:sz="0" w:space="0" w:color="auto"/>
          </w:divBdr>
        </w:div>
        <w:div w:id="429738278">
          <w:marLeft w:val="720"/>
          <w:marRight w:val="0"/>
          <w:marTop w:val="0"/>
          <w:marBottom w:val="0"/>
          <w:divBdr>
            <w:top w:val="none" w:sz="0" w:space="0" w:color="auto"/>
            <w:left w:val="none" w:sz="0" w:space="0" w:color="auto"/>
            <w:bottom w:val="none" w:sz="0" w:space="0" w:color="auto"/>
            <w:right w:val="none" w:sz="0" w:space="0" w:color="auto"/>
          </w:divBdr>
        </w:div>
        <w:div w:id="93193069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jelsciences.com/articles/jbres1482.pdf" TargetMode="External"/><Relationship Id="rId26" Type="http://schemas.openxmlformats.org/officeDocument/2006/relationships/hyperlink" Target="https://www.prnewswire.com/news-releases/a-178-4-billion-global-opportunity-for-herbal-medicines-by-2026---new-research-from-strategyr-301400269.html" TargetMode="External"/><Relationship Id="rId39" Type="http://schemas.openxmlformats.org/officeDocument/2006/relationships/hyperlink" Target="https://www.hindawi.com/journals/ecam/2021/9960813/" TargetMode="External"/><Relationship Id="rId3" Type="http://schemas.openxmlformats.org/officeDocument/2006/relationships/styles" Target="styles.xml"/><Relationship Id="rId21" Type="http://schemas.openxmlformats.org/officeDocument/2006/relationships/hyperlink" Target="http://ijprajournal.com/issue_dcp/Future%20Prospects%20of%20Medicinal%20Plants.pdf" TargetMode="External"/><Relationship Id="rId34" Type="http://schemas.openxmlformats.org/officeDocument/2006/relationships/hyperlink" Target="https://www.mdpi.com/journal/sustainability" TargetMode="External"/><Relationship Id="rId42" Type="http://schemas.openxmlformats.org/officeDocument/2006/relationships/hyperlink" Target="https://www.sphericalinsights.com/reports/herbal-medicine-market" TargetMode="External"/><Relationship Id="rId47" Type="http://schemas.openxmlformats.org/officeDocument/2006/relationships/hyperlink" Target="https://doi.org/10.3390/f11010094"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peraturanpedia.id/peraturan-badan-pengawas-obat-dan-makanan-nomor-32-tahun-2019/" TargetMode="External"/><Relationship Id="rId25" Type="http://schemas.openxmlformats.org/officeDocument/2006/relationships/hyperlink" Target="https://www.fortunebusinessinsights.com/herbal-medicine-market-106320" TargetMode="External"/><Relationship Id="rId33" Type="http://schemas.openxmlformats.org/officeDocument/2006/relationships/hyperlink" Target="http://www.scielo.org.za/scielo.php?script=sci_arttext&amp;pid=S0038-23532022000400009" TargetMode="External"/><Relationship Id="rId38" Type="http://schemas.openxmlformats.org/officeDocument/2006/relationships/hyperlink" Target="https://pharmeasy.in/blog/ayurveda-uses-benefits-side-effects-of-galangal/" TargetMode="External"/><Relationship Id="rId46" Type="http://schemas.openxmlformats.org/officeDocument/2006/relationships/hyperlink" Target="https://www.afro.who.int/sites/default/files/2017-06/ahm-special-issue-14.pdf" TargetMode="External"/><Relationship Id="rId2" Type="http://schemas.openxmlformats.org/officeDocument/2006/relationships/numbering" Target="numbering.xml"/><Relationship Id="rId16" Type="http://schemas.openxmlformats.org/officeDocument/2006/relationships/hyperlink" Target="https://bikinpabrik.id/wp-content/uploads/2020/02/Hilirisasi-komersialisasi-inovasi-Herbal-dan-Peningkatan-daya-Saing.pdf" TargetMode="External"/><Relationship Id="rId20" Type="http://schemas.openxmlformats.org/officeDocument/2006/relationships/hyperlink" Target="https://www.goodrx.com/well-being/diet-nutrition/turmeric-benefits" TargetMode="External"/><Relationship Id="rId29" Type="http://schemas.openxmlformats.org/officeDocument/2006/relationships/hyperlink" Target="https://acrobat.adobe.com/id/urn:aaid:sc:AP:9926bcd6-bebf-47d1-ba1d-a087749e37e0" TargetMode="External"/><Relationship Id="rId41" Type="http://schemas.openxmlformats.org/officeDocument/2006/relationships/hyperlink" Target="https://www.sciencedirect.com/journal/journal-of-traditional-chinese-medical-sciences/vol/8/suppl/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drx.com/well-being/diet-nutrition/anti-inflammatory-diet" TargetMode="External"/><Relationship Id="rId24" Type="http://schemas.openxmlformats.org/officeDocument/2006/relationships/hyperlink" Target="https://evrinasp.com/mengenal-good-agricultural-practices-gap/" TargetMode="External"/><Relationship Id="rId32" Type="http://schemas.openxmlformats.org/officeDocument/2006/relationships/hyperlink" Target="http://www.scielo.org.za/scielo.php?script=sci_serial&amp;pid=0038-2353&amp;lng=en&amp;nrm=iso" TargetMode="External"/><Relationship Id="rId37" Type="http://schemas.openxmlformats.org/officeDocument/2006/relationships/hyperlink" Target="https://www.viva.co.id/arsip/608795-gandeng-petani-sido-muncul-pastikan-serap-bahan-baku-jamu" TargetMode="External"/><Relationship Id="rId40" Type="http://schemas.openxmlformats.org/officeDocument/2006/relationships/hyperlink" Target="https://www.sciencedirect.com/journal/journal-of-traditional-chinese-medical-sciences" TargetMode="External"/><Relationship Id="rId45" Type="http://schemas.openxmlformats.org/officeDocument/2006/relationships/hyperlink" Target="https://doi.org/10.1016/j.biocon.2018.09.018"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www.webmd.com/diet/ss/slideshow-health-benefits-ginger" TargetMode="External"/><Relationship Id="rId28" Type="http://schemas.openxmlformats.org/officeDocument/2006/relationships/hyperlink" Target="https://peraturan.go.id/files/bn2038-2016.pdf" TargetMode="External"/><Relationship Id="rId36" Type="http://schemas.openxmlformats.org/officeDocument/2006/relationships/hyperlink" Target="https://www.researchgate.net/publication/356692543_Constraints_to_Cultivation_of_Medicinal_Plants_by_Smallholder_Farmers_in_South_Africa" TargetMode="External"/><Relationship Id="rId49" Type="http://schemas.openxmlformats.org/officeDocument/2006/relationships/fontTable" Target="fontTable.xml"/><Relationship Id="rId10" Type="http://schemas.openxmlformats.org/officeDocument/2006/relationships/hyperlink" Target="https://www.zionmarketresearch.com/report/global-herbal-medicine-market" TargetMode="External"/><Relationship Id="rId19" Type="http://schemas.openxmlformats.org/officeDocument/2006/relationships/hyperlink" Target="https://www.beritasatu.com/kesehatan/14428/banyak-tanaman-obat-liar-terancam-punah" TargetMode="External"/><Relationship Id="rId31" Type="http://schemas.openxmlformats.org/officeDocument/2006/relationships/hyperlink" Target="https://www.pom.go.id/new/view/more/pers/531/Potensi-Obat-Herbal-Indonesia.html" TargetMode="External"/><Relationship Id="rId44" Type="http://schemas.openxmlformats.org/officeDocument/2006/relationships/hyperlink" Target="https://www.researchgate.net/publication/343529937_Cultivation_of_medicinal_plants_in_South_Africa_A_solution_to_quality_assurance_and_consistent_availability_of_medicinal_plant_materials_for_commercialization" TargetMode="External"/><Relationship Id="rId4" Type="http://schemas.openxmlformats.org/officeDocument/2006/relationships/settings" Target="settings.xml"/><Relationship Id="rId9" Type="http://schemas.openxmlformats.org/officeDocument/2006/relationships/hyperlink" Target="https://www.sciencedirect.com/topics/medicine-and-dentistry/traditional-medicine" TargetMode="External"/><Relationship Id="rId14" Type="http://schemas.openxmlformats.org/officeDocument/2006/relationships/chart" Target="charts/chart1.xml"/><Relationship Id="rId22" Type="http://schemas.openxmlformats.org/officeDocument/2006/relationships/hyperlink" Target="https://www.hilarispublisher.com/open-access/herbal-medicine-yesterday-today-and-tomorrow-2327-5162-1000195.pdf" TargetMode="External"/><Relationship Id="rId27" Type="http://schemas.openxmlformats.org/officeDocument/2006/relationships/hyperlink" Target="https://ummaspul.e-journal.id/pengabdian/article/view/1118" TargetMode="External"/><Relationship Id="rId30" Type="http://schemas.openxmlformats.org/officeDocument/2006/relationships/hyperlink" Target="https://peraturan.bpk.go.id/Details/263641/perpres-no-54-tahun-2023" TargetMode="External"/><Relationship Id="rId35" Type="http://schemas.openxmlformats.org/officeDocument/2006/relationships/hyperlink" Target="https://doi.org/10.3390/su14010177" TargetMode="External"/><Relationship Id="rId43" Type="http://schemas.openxmlformats.org/officeDocument/2006/relationships/hyperlink" Target="https://www.hindawi.com/journals/jchem/2013/205048/" TargetMode="External"/><Relationship Id="rId48" Type="http://schemas.openxmlformats.org/officeDocument/2006/relationships/footer" Target="footer1.xml"/><Relationship Id="rId8" Type="http://schemas.openxmlformats.org/officeDocument/2006/relationships/hyperlink" Target="https://www.worldbank.org/en/news/feature/2019/02/14/biodiversity"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Daru%20Mulyono\Downloads\000-ANALISIS-usahatani-tanaman-obat-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aru%20Mulyono\Downloads\000-ANALISIS-usahatani-tanaman-obat-202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'NEW-3'!$B$77</c:f>
              <c:strCache>
                <c:ptCount val="1"/>
                <c:pt idx="0">
                  <c:v>Production (kg/ha)</c:v>
                </c:pt>
              </c:strCache>
            </c:strRef>
          </c:tx>
          <c:spPr>
            <a:solidFill>
              <a:schemeClr val="accent1"/>
            </a:solidFill>
            <a:ln>
              <a:noFill/>
            </a:ln>
            <a:effectLst/>
          </c:spPr>
          <c:invertIfNegative val="0"/>
          <c:cat>
            <c:strRef>
              <c:f>'NEW-3'!$C$76:$F$76</c:f>
              <c:strCache>
                <c:ptCount val="4"/>
                <c:pt idx="0">
                  <c:v>Ginger </c:v>
                </c:pt>
                <c:pt idx="1">
                  <c:v>Galangal</c:v>
                </c:pt>
                <c:pt idx="2">
                  <c:v>Java Turmeric </c:v>
                </c:pt>
                <c:pt idx="3">
                  <c:v>Saffron Turmeric</c:v>
                </c:pt>
              </c:strCache>
            </c:strRef>
          </c:cat>
          <c:val>
            <c:numRef>
              <c:f>'NEW-3'!$C$77:$F$77</c:f>
              <c:numCache>
                <c:formatCode>_(* #,##0_);_(* \(#,##0\);_(* "-"_);_(@_)</c:formatCode>
                <c:ptCount val="4"/>
                <c:pt idx="0">
                  <c:v>8250</c:v>
                </c:pt>
                <c:pt idx="1">
                  <c:v>9325</c:v>
                </c:pt>
                <c:pt idx="2">
                  <c:v>9800</c:v>
                </c:pt>
                <c:pt idx="3">
                  <c:v>9850</c:v>
                </c:pt>
              </c:numCache>
            </c:numRef>
          </c:val>
          <c:extLst>
            <c:ext xmlns:c16="http://schemas.microsoft.com/office/drawing/2014/chart" uri="{C3380CC4-5D6E-409C-BE32-E72D297353CC}">
              <c16:uniqueId val="{00000000-BF7E-42A9-B94D-43A4EA574CC4}"/>
            </c:ext>
          </c:extLst>
        </c:ser>
        <c:ser>
          <c:idx val="1"/>
          <c:order val="1"/>
          <c:tx>
            <c:strRef>
              <c:f>'NEW-3'!$B$78</c:f>
              <c:strCache>
                <c:ptCount val="1"/>
                <c:pt idx="0">
                  <c:v>Production (kg/ha) (FG)</c:v>
                </c:pt>
              </c:strCache>
            </c:strRef>
          </c:tx>
          <c:spPr>
            <a:solidFill>
              <a:schemeClr val="accent2"/>
            </a:solidFill>
            <a:ln>
              <a:noFill/>
            </a:ln>
            <a:effectLst/>
          </c:spPr>
          <c:invertIfNegative val="0"/>
          <c:cat>
            <c:strRef>
              <c:f>'NEW-3'!$C$76:$F$76</c:f>
              <c:strCache>
                <c:ptCount val="4"/>
                <c:pt idx="0">
                  <c:v>Ginger </c:v>
                </c:pt>
                <c:pt idx="1">
                  <c:v>Galangal</c:v>
                </c:pt>
                <c:pt idx="2">
                  <c:v>Java Turmeric </c:v>
                </c:pt>
                <c:pt idx="3">
                  <c:v>Saffron Turmeric</c:v>
                </c:pt>
              </c:strCache>
            </c:strRef>
          </c:cat>
          <c:val>
            <c:numRef>
              <c:f>'NEW-3'!$C$78:$F$78</c:f>
              <c:numCache>
                <c:formatCode>_(* #,##0_);_(* \(#,##0\);_(* "-"_);_(@_)</c:formatCode>
                <c:ptCount val="4"/>
                <c:pt idx="0">
                  <c:v>11525</c:v>
                </c:pt>
                <c:pt idx="1">
                  <c:v>12154</c:v>
                </c:pt>
                <c:pt idx="2">
                  <c:v>13500</c:v>
                </c:pt>
                <c:pt idx="3">
                  <c:v>14500</c:v>
                </c:pt>
              </c:numCache>
            </c:numRef>
          </c:val>
          <c:extLst>
            <c:ext xmlns:c16="http://schemas.microsoft.com/office/drawing/2014/chart" uri="{C3380CC4-5D6E-409C-BE32-E72D297353CC}">
              <c16:uniqueId val="{00000001-BF7E-42A9-B94D-43A4EA574CC4}"/>
            </c:ext>
          </c:extLst>
        </c:ser>
        <c:dLbls>
          <c:showLegendKey val="0"/>
          <c:showVal val="0"/>
          <c:showCatName val="0"/>
          <c:showSerName val="0"/>
          <c:showPercent val="0"/>
          <c:showBubbleSize val="0"/>
        </c:dLbls>
        <c:gapWidth val="219"/>
        <c:overlap val="-27"/>
        <c:axId val="360753072"/>
        <c:axId val="360754384"/>
      </c:barChart>
      <c:catAx>
        <c:axId val="360753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60754384"/>
        <c:crosses val="autoZero"/>
        <c:auto val="1"/>
        <c:lblAlgn val="ctr"/>
        <c:lblOffset val="100"/>
        <c:noMultiLvlLbl val="0"/>
      </c:catAx>
      <c:valAx>
        <c:axId val="36075438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60753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'NEW-3'!$B$82</c:f>
              <c:strCache>
                <c:ptCount val="1"/>
                <c:pt idx="0">
                  <c:v>Revenue/Cost (R/C) </c:v>
                </c:pt>
              </c:strCache>
            </c:strRef>
          </c:tx>
          <c:spPr>
            <a:solidFill>
              <a:schemeClr val="accent1"/>
            </a:solidFill>
            <a:ln>
              <a:noFill/>
            </a:ln>
            <a:effectLst/>
          </c:spPr>
          <c:invertIfNegative val="0"/>
          <c:cat>
            <c:strRef>
              <c:f>'NEW-3'!$C$81:$F$81</c:f>
              <c:strCache>
                <c:ptCount val="4"/>
                <c:pt idx="0">
                  <c:v>Ginger </c:v>
                </c:pt>
                <c:pt idx="1">
                  <c:v>Galangal</c:v>
                </c:pt>
                <c:pt idx="2">
                  <c:v>Java Turmeric </c:v>
                </c:pt>
                <c:pt idx="3">
                  <c:v>Saffron Turmeric</c:v>
                </c:pt>
              </c:strCache>
            </c:strRef>
          </c:cat>
          <c:val>
            <c:numRef>
              <c:f>'NEW-3'!$C$82:$F$82</c:f>
              <c:numCache>
                <c:formatCode>_-* #,##0.00_-;\-* #,##0.00_-;_-* "-"_-;_-@_-</c:formatCode>
                <c:ptCount val="4"/>
                <c:pt idx="0">
                  <c:v>1.1900000000000002</c:v>
                </c:pt>
                <c:pt idx="1">
                  <c:v>1.24</c:v>
                </c:pt>
                <c:pt idx="2">
                  <c:v>1.1499999999999997</c:v>
                </c:pt>
                <c:pt idx="3">
                  <c:v>1.29</c:v>
                </c:pt>
              </c:numCache>
            </c:numRef>
          </c:val>
          <c:extLst>
            <c:ext xmlns:c16="http://schemas.microsoft.com/office/drawing/2014/chart" uri="{C3380CC4-5D6E-409C-BE32-E72D297353CC}">
              <c16:uniqueId val="{00000000-C5AD-4049-B297-B7CAC1DCA950}"/>
            </c:ext>
          </c:extLst>
        </c:ser>
        <c:ser>
          <c:idx val="1"/>
          <c:order val="1"/>
          <c:tx>
            <c:strRef>
              <c:f>'NEW-3'!$B$83</c:f>
              <c:strCache>
                <c:ptCount val="1"/>
                <c:pt idx="0">
                  <c:v>Revenue/Cost (R/C) (FG) </c:v>
                </c:pt>
              </c:strCache>
            </c:strRef>
          </c:tx>
          <c:spPr>
            <a:solidFill>
              <a:schemeClr val="accent2"/>
            </a:solidFill>
            <a:ln>
              <a:noFill/>
            </a:ln>
            <a:effectLst/>
          </c:spPr>
          <c:invertIfNegative val="0"/>
          <c:cat>
            <c:strRef>
              <c:f>'NEW-3'!$C$81:$F$81</c:f>
              <c:strCache>
                <c:ptCount val="4"/>
                <c:pt idx="0">
                  <c:v>Ginger </c:v>
                </c:pt>
                <c:pt idx="1">
                  <c:v>Galangal</c:v>
                </c:pt>
                <c:pt idx="2">
                  <c:v>Java Turmeric </c:v>
                </c:pt>
                <c:pt idx="3">
                  <c:v>Saffron Turmeric</c:v>
                </c:pt>
              </c:strCache>
            </c:strRef>
          </c:cat>
          <c:val>
            <c:numRef>
              <c:f>'NEW-3'!$C$83:$F$83</c:f>
              <c:numCache>
                <c:formatCode>_-* #,##0.00_-;\-* #,##0.00_-;_-* "-"_-;_-@_-</c:formatCode>
                <c:ptCount val="4"/>
                <c:pt idx="0">
                  <c:v>1.45</c:v>
                </c:pt>
                <c:pt idx="1">
                  <c:v>1.62</c:v>
                </c:pt>
                <c:pt idx="2">
                  <c:v>2.1921712018140602</c:v>
                </c:pt>
                <c:pt idx="3">
                  <c:v>1.5101323252277212</c:v>
                </c:pt>
              </c:numCache>
            </c:numRef>
          </c:val>
          <c:extLst>
            <c:ext xmlns:c16="http://schemas.microsoft.com/office/drawing/2014/chart" uri="{C3380CC4-5D6E-409C-BE32-E72D297353CC}">
              <c16:uniqueId val="{00000001-C5AD-4049-B297-B7CAC1DCA950}"/>
            </c:ext>
          </c:extLst>
        </c:ser>
        <c:dLbls>
          <c:showLegendKey val="0"/>
          <c:showVal val="0"/>
          <c:showCatName val="0"/>
          <c:showSerName val="0"/>
          <c:showPercent val="0"/>
          <c:showBubbleSize val="0"/>
        </c:dLbls>
        <c:gapWidth val="219"/>
        <c:overlap val="-27"/>
        <c:axId val="427097096"/>
        <c:axId val="427099392"/>
      </c:barChart>
      <c:catAx>
        <c:axId val="427097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7099392"/>
        <c:crosses val="autoZero"/>
        <c:auto val="1"/>
        <c:lblAlgn val="ctr"/>
        <c:lblOffset val="100"/>
        <c:noMultiLvlLbl val="0"/>
      </c:catAx>
      <c:valAx>
        <c:axId val="427099392"/>
        <c:scaling>
          <c:orientation val="minMax"/>
        </c:scaling>
        <c:delete val="0"/>
        <c:axPos val="l"/>
        <c:majorGridlines>
          <c:spPr>
            <a:ln w="9525" cap="flat" cmpd="sng" algn="ctr">
              <a:solidFill>
                <a:schemeClr val="tx1">
                  <a:lumMod val="15000"/>
                  <a:lumOff val="85000"/>
                </a:schemeClr>
              </a:solidFill>
              <a:round/>
            </a:ln>
            <a:effectLst/>
          </c:spPr>
        </c:majorGridlines>
        <c:numFmt formatCode="_-* #,##0.00_-;\-* #,##0.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7097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69D8B-DF01-4E70-8C52-AA832EB0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6629</Words>
  <Characters>37787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daru</dc:creator>
  <cp:keywords/>
  <dc:description/>
  <cp:lastModifiedBy>Daru Mulyono</cp:lastModifiedBy>
  <cp:revision>5</cp:revision>
  <cp:lastPrinted>2023-05-24T04:47:00Z</cp:lastPrinted>
  <dcterms:created xsi:type="dcterms:W3CDTF">2024-01-17T04:16:00Z</dcterms:created>
  <dcterms:modified xsi:type="dcterms:W3CDTF">2024-01-17T04:18:00Z</dcterms:modified>
</cp:coreProperties>
</file>