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FA" w:rsidRDefault="00EB6953" w:rsidP="004F33FA">
      <w:pPr>
        <w:spacing w:line="480" w:lineRule="auto"/>
        <w:rPr>
          <w:b/>
          <w:bCs/>
        </w:rPr>
      </w:pPr>
      <w:r w:rsidRPr="00EB6953">
        <w:rPr>
          <w:rFonts w:ascii="LhbfqcQtttshAdvTTaf7f9f4f.B" w:hAnsi="LhbfqcQtttshAdvTTaf7f9f4f.B"/>
          <w:b/>
          <w:bCs/>
          <w:color w:val="131413"/>
        </w:rPr>
        <w:t xml:space="preserve">Co-addition of potassium </w:t>
      </w:r>
      <w:proofErr w:type="spellStart"/>
      <w:r w:rsidRPr="00EB6953">
        <w:rPr>
          <w:rFonts w:ascii="LhbfqcQtttshAdvTTaf7f9f4f.B" w:hAnsi="LhbfqcQtttshAdvTTaf7f9f4f.B"/>
          <w:b/>
          <w:bCs/>
          <w:color w:val="131413"/>
        </w:rPr>
        <w:t>humate</w:t>
      </w:r>
      <w:proofErr w:type="spellEnd"/>
      <w:r w:rsidRPr="00EB6953">
        <w:rPr>
          <w:rFonts w:ascii="LhbfqcQtttshAdvTTaf7f9f4f.B" w:hAnsi="LhbfqcQtttshAdvTTaf7f9f4f.B"/>
          <w:b/>
          <w:bCs/>
          <w:color w:val="131413"/>
        </w:rPr>
        <w:t xml:space="preserve"> and </w:t>
      </w:r>
      <w:proofErr w:type="spellStart"/>
      <w:r w:rsidRPr="00EB6953">
        <w:rPr>
          <w:rFonts w:ascii="LhbfqcQtttshAdvTTaf7f9f4f.B" w:hAnsi="LhbfqcQtttshAdvTTaf7f9f4f.B"/>
          <w:b/>
          <w:bCs/>
          <w:color w:val="131413"/>
        </w:rPr>
        <w:t>vinasse</w:t>
      </w:r>
      <w:proofErr w:type="spellEnd"/>
      <w:r w:rsidRPr="00EB6953">
        <w:rPr>
          <w:rFonts w:ascii="LhbfqcQtttshAdvTTaf7f9f4f.B" w:hAnsi="LhbfqcQtttshAdvTTaf7f9f4f.B"/>
          <w:b/>
          <w:bCs/>
          <w:color w:val="131413"/>
        </w:rPr>
        <w:t xml:space="preserve"> enhances growth and yield in </w:t>
      </w:r>
      <w:r w:rsidR="00A92B3B">
        <w:rPr>
          <w:rFonts w:ascii="LhbfqcQtttshAdvTTaf7f9f4f.B" w:hAnsi="LhbfqcQtttshAdvTTaf7f9f4f.B"/>
          <w:b/>
          <w:bCs/>
          <w:color w:val="131413"/>
        </w:rPr>
        <w:t>"Wonderful"</w:t>
      </w:r>
      <w:r w:rsidRPr="00EB6953">
        <w:rPr>
          <w:rFonts w:ascii="LhbfqcQtttshAdvTTaf7f9f4f.B" w:hAnsi="LhbfqcQtttshAdvTTaf7f9f4f.B"/>
          <w:b/>
          <w:bCs/>
          <w:color w:val="131413"/>
        </w:rPr>
        <w:t xml:space="preserve"> pomegranate under sandy soil</w:t>
      </w:r>
      <w:r w:rsidR="004F33FA" w:rsidRPr="004F33FA">
        <w:rPr>
          <w:b/>
          <w:bCs/>
        </w:rPr>
        <w:t xml:space="preserve"> </w:t>
      </w:r>
    </w:p>
    <w:p w:rsidR="004F33FA" w:rsidRPr="00C90159" w:rsidRDefault="004F33FA" w:rsidP="004F33FA">
      <w:pPr>
        <w:spacing w:line="480" w:lineRule="auto"/>
        <w:rPr>
          <w:b/>
          <w:bCs/>
          <w:vertAlign w:val="superscript"/>
          <w:lang w:bidi="ar-EG"/>
        </w:rPr>
      </w:pPr>
      <w:r w:rsidRPr="00C90159">
        <w:rPr>
          <w:b/>
          <w:bCs/>
        </w:rPr>
        <w:t>Hassan A. M. Ali</w:t>
      </w:r>
      <w:r w:rsidRPr="00C90159">
        <w:rPr>
          <w:b/>
          <w:bCs/>
          <w:vertAlign w:val="superscript"/>
        </w:rPr>
        <w:t>1*</w:t>
      </w:r>
      <w:r w:rsidRPr="00C90159">
        <w:rPr>
          <w:b/>
          <w:bCs/>
          <w:i/>
          <w:iCs/>
        </w:rPr>
        <w:t xml:space="preserve">, </w:t>
      </w:r>
      <w:r w:rsidRPr="00C90159">
        <w:rPr>
          <w:b/>
          <w:bCs/>
        </w:rPr>
        <w:t xml:space="preserve">E. </w:t>
      </w:r>
      <w:proofErr w:type="spellStart"/>
      <w:r w:rsidRPr="00C90159">
        <w:rPr>
          <w:b/>
          <w:bCs/>
        </w:rPr>
        <w:t>Abd</w:t>
      </w:r>
      <w:proofErr w:type="spellEnd"/>
      <w:r w:rsidRPr="00C90159">
        <w:rPr>
          <w:b/>
          <w:bCs/>
        </w:rPr>
        <w:t xml:space="preserve"> El-Razek</w:t>
      </w:r>
      <w:r w:rsidRPr="00C90159">
        <w:rPr>
          <w:b/>
          <w:bCs/>
          <w:vertAlign w:val="superscript"/>
        </w:rPr>
        <w:t xml:space="preserve">2 </w:t>
      </w:r>
      <w:r>
        <w:rPr>
          <w:b/>
          <w:bCs/>
        </w:rPr>
        <w:t xml:space="preserve">, </w:t>
      </w:r>
      <w:r w:rsidRPr="00C90159">
        <w:rPr>
          <w:b/>
          <w:bCs/>
        </w:rPr>
        <w:t xml:space="preserve">M.M.M. </w:t>
      </w:r>
      <w:proofErr w:type="spellStart"/>
      <w:r w:rsidRPr="00C90159">
        <w:rPr>
          <w:b/>
          <w:bCs/>
        </w:rPr>
        <w:t>Abd</w:t>
      </w:r>
      <w:proofErr w:type="spellEnd"/>
      <w:r w:rsidRPr="00C90159">
        <w:rPr>
          <w:b/>
          <w:bCs/>
        </w:rPr>
        <w:t xml:space="preserve"> El-Migeed</w:t>
      </w:r>
      <w:r w:rsidRPr="00C90159">
        <w:rPr>
          <w:b/>
          <w:bCs/>
          <w:vertAlign w:val="superscript"/>
        </w:rPr>
        <w:t>2</w:t>
      </w:r>
      <w:r>
        <w:rPr>
          <w:b/>
          <w:bCs/>
        </w:rPr>
        <w:t xml:space="preserve"> </w:t>
      </w:r>
      <w:r>
        <w:rPr>
          <w:b/>
          <w:bCs/>
          <w:lang w:bidi="ar-EG"/>
        </w:rPr>
        <w:t xml:space="preserve">, </w:t>
      </w:r>
      <w:proofErr w:type="spellStart"/>
      <w:r w:rsidRPr="00C90159">
        <w:rPr>
          <w:b/>
          <w:bCs/>
          <w:lang w:bidi="ar-EG"/>
        </w:rPr>
        <w:t>Fatma</w:t>
      </w:r>
      <w:proofErr w:type="spellEnd"/>
      <w:r w:rsidRPr="00C90159">
        <w:rPr>
          <w:b/>
          <w:bCs/>
          <w:lang w:bidi="ar-EG"/>
        </w:rPr>
        <w:t xml:space="preserve"> El-</w:t>
      </w:r>
      <w:proofErr w:type="spellStart"/>
      <w:r w:rsidRPr="00C90159">
        <w:rPr>
          <w:b/>
          <w:bCs/>
          <w:lang w:bidi="ar-EG"/>
        </w:rPr>
        <w:t>Zahraa</w:t>
      </w:r>
      <w:proofErr w:type="spellEnd"/>
      <w:r w:rsidRPr="00C90159">
        <w:rPr>
          <w:b/>
          <w:bCs/>
          <w:lang w:bidi="ar-EG"/>
        </w:rPr>
        <w:t xml:space="preserve"> M. Gouda</w:t>
      </w:r>
      <w:r w:rsidRPr="00C90159">
        <w:rPr>
          <w:b/>
          <w:bCs/>
          <w:vertAlign w:val="superscript"/>
          <w:lang w:bidi="ar-EG"/>
        </w:rPr>
        <w:t>3</w:t>
      </w:r>
      <w:r w:rsidRPr="00C90159">
        <w:rPr>
          <w:b/>
          <w:bCs/>
          <w:lang w:bidi="ar-EG"/>
        </w:rPr>
        <w:t xml:space="preserve"> </w:t>
      </w:r>
    </w:p>
    <w:p w:rsidR="004F33FA" w:rsidRPr="00C90159" w:rsidRDefault="004F33FA" w:rsidP="004F33FA">
      <w:pPr>
        <w:spacing w:line="480" w:lineRule="auto"/>
      </w:pPr>
      <w:r w:rsidRPr="00C90159">
        <w:rPr>
          <w:b/>
          <w:bCs/>
          <w:vertAlign w:val="superscript"/>
        </w:rPr>
        <w:t>1</w:t>
      </w:r>
      <w:r w:rsidRPr="00C90159">
        <w:t xml:space="preserve">Hort. Dept., Fac. of Agric., </w:t>
      </w:r>
      <w:proofErr w:type="spellStart"/>
      <w:r w:rsidRPr="00C90159">
        <w:t>Bani-Suef</w:t>
      </w:r>
      <w:proofErr w:type="spellEnd"/>
      <w:r w:rsidRPr="00C90159">
        <w:t xml:space="preserve"> Univ., Egypt</w:t>
      </w:r>
    </w:p>
    <w:p w:rsidR="004F33FA" w:rsidRPr="00C90159" w:rsidRDefault="004F33FA" w:rsidP="004F33FA">
      <w:pPr>
        <w:spacing w:line="480" w:lineRule="auto"/>
      </w:pPr>
      <w:r w:rsidRPr="00C90159">
        <w:rPr>
          <w:vertAlign w:val="superscript"/>
        </w:rPr>
        <w:t>2</w:t>
      </w:r>
      <w:r w:rsidRPr="00C90159">
        <w:t xml:space="preserve">Pomology Department, National Research Centre, </w:t>
      </w:r>
      <w:proofErr w:type="spellStart"/>
      <w:r w:rsidRPr="00C90159">
        <w:t>Dokki</w:t>
      </w:r>
      <w:proofErr w:type="spellEnd"/>
      <w:r w:rsidRPr="00C90159">
        <w:t>, Giza, Egypt.</w:t>
      </w:r>
    </w:p>
    <w:p w:rsidR="004F33FA" w:rsidRPr="00C90159" w:rsidRDefault="004F33FA" w:rsidP="004F33FA">
      <w:pPr>
        <w:spacing w:line="480" w:lineRule="auto"/>
        <w:rPr>
          <w:lang w:bidi="ar-EG"/>
        </w:rPr>
      </w:pPr>
      <w:r w:rsidRPr="00C90159">
        <w:rPr>
          <w:b/>
          <w:bCs/>
          <w:vertAlign w:val="superscript"/>
          <w:lang w:bidi="ar-EG"/>
        </w:rPr>
        <w:t>3</w:t>
      </w:r>
      <w:r w:rsidRPr="00C90159">
        <w:rPr>
          <w:lang w:bidi="ar-EG"/>
        </w:rPr>
        <w:t xml:space="preserve">Pomology Department, Fac. </w:t>
      </w:r>
      <w:proofErr w:type="spellStart"/>
      <w:r w:rsidRPr="00C90159">
        <w:rPr>
          <w:lang w:bidi="ar-EG"/>
        </w:rPr>
        <w:t>Agric</w:t>
      </w:r>
      <w:proofErr w:type="spellEnd"/>
      <w:r w:rsidRPr="00C90159">
        <w:rPr>
          <w:lang w:bidi="ar-EG"/>
        </w:rPr>
        <w:t xml:space="preserve">, </w:t>
      </w:r>
      <w:proofErr w:type="spellStart"/>
      <w:r w:rsidRPr="00C90159">
        <w:rPr>
          <w:lang w:bidi="ar-EG"/>
        </w:rPr>
        <w:t>Assiut</w:t>
      </w:r>
      <w:proofErr w:type="spellEnd"/>
      <w:r w:rsidRPr="00C90159">
        <w:rPr>
          <w:lang w:bidi="ar-EG"/>
        </w:rPr>
        <w:t xml:space="preserve"> University</w:t>
      </w:r>
    </w:p>
    <w:p w:rsidR="004F33FA" w:rsidRPr="00C90159" w:rsidRDefault="004F33FA" w:rsidP="004F33FA">
      <w:pPr>
        <w:rPr>
          <w:sz w:val="40"/>
          <w:szCs w:val="40"/>
        </w:rPr>
      </w:pPr>
      <w:r>
        <w:rPr>
          <w:rFonts w:ascii="LhbfqcQtttshAdvTTaf7f9f4f.B" w:hAnsi="LhbfqcQtttshAdvTTaf7f9f4f.B"/>
          <w:b/>
          <w:bCs/>
          <w:color w:val="131413"/>
        </w:rPr>
        <w:t xml:space="preserve">Corresponding author: </w:t>
      </w:r>
      <w:hyperlink r:id="rId7" w:history="1">
        <w:r w:rsidRPr="00C90159">
          <w:rPr>
            <w:rStyle w:val="Hyperlink"/>
            <w:rFonts w:eastAsia="Times New Roman"/>
          </w:rPr>
          <w:t>hassan.ahmed@agr.bsu.edu.eg</w:t>
        </w:r>
      </w:hyperlink>
      <w:r w:rsidRPr="00C90159">
        <w:rPr>
          <w:rFonts w:eastAsia="Times New Roman"/>
          <w:color w:val="555555"/>
        </w:rPr>
        <w:t xml:space="preserve"> </w:t>
      </w:r>
      <w:r>
        <w:rPr>
          <w:sz w:val="40"/>
          <w:szCs w:val="40"/>
        </w:rPr>
        <w:t>(Hassan Ali)</w:t>
      </w:r>
    </w:p>
    <w:p w:rsidR="00EB6953" w:rsidRDefault="004F33FA" w:rsidP="00C55CF6">
      <w:pPr>
        <w:suppressLineNumbers/>
        <w:rPr>
          <w:rFonts w:ascii="LhbfqcQtttshAdvTTaf7f9f4f.B" w:hAnsi="LhbfqcQtttshAdvTTaf7f9f4f.B"/>
          <w:b/>
          <w:bCs/>
          <w:color w:val="131413"/>
        </w:rPr>
      </w:pPr>
      <w:r>
        <w:rPr>
          <w:rFonts w:ascii="LhbfqcQtttshAdvTTaf7f9f4f.B" w:hAnsi="LhbfqcQtttshAdvTTaf7f9f4f.B"/>
          <w:b/>
          <w:bCs/>
          <w:color w:val="131413"/>
        </w:rPr>
        <w:t xml:space="preserve"> </w:t>
      </w:r>
    </w:p>
    <w:p w:rsidR="004F33FA" w:rsidRDefault="004F33FA" w:rsidP="00C55CF6">
      <w:pPr>
        <w:suppressLineNumbers/>
        <w:spacing w:line="276" w:lineRule="auto"/>
        <w:rPr>
          <w:rFonts w:asciiTheme="majorBidi" w:hAnsiTheme="majorBidi" w:cstheme="majorBidi"/>
          <w:b/>
          <w:bCs/>
          <w:color w:val="131413"/>
        </w:rPr>
      </w:pPr>
    </w:p>
    <w:p w:rsidR="004F33FA" w:rsidRDefault="004F33FA" w:rsidP="00C55CF6">
      <w:pPr>
        <w:suppressLineNumbers/>
        <w:spacing w:line="276" w:lineRule="auto"/>
        <w:rPr>
          <w:rFonts w:asciiTheme="majorBidi" w:hAnsiTheme="majorBidi" w:cstheme="majorBidi"/>
          <w:b/>
          <w:bCs/>
          <w:color w:val="131413"/>
        </w:rPr>
      </w:pPr>
    </w:p>
    <w:p w:rsidR="004F33FA" w:rsidRDefault="004F33FA" w:rsidP="00C55CF6">
      <w:pPr>
        <w:suppressLineNumbers/>
        <w:spacing w:line="276" w:lineRule="auto"/>
        <w:rPr>
          <w:rFonts w:asciiTheme="majorBidi" w:hAnsiTheme="majorBidi" w:cstheme="majorBidi"/>
          <w:b/>
          <w:bCs/>
          <w:color w:val="131413"/>
        </w:rPr>
      </w:pPr>
    </w:p>
    <w:p w:rsidR="004F33FA" w:rsidRDefault="004F33FA" w:rsidP="00C55CF6">
      <w:pPr>
        <w:suppressLineNumbers/>
        <w:spacing w:line="276" w:lineRule="auto"/>
        <w:rPr>
          <w:rFonts w:asciiTheme="majorBidi" w:hAnsiTheme="majorBidi" w:cstheme="majorBidi"/>
          <w:b/>
          <w:bCs/>
          <w:color w:val="131413"/>
        </w:rPr>
      </w:pPr>
    </w:p>
    <w:p w:rsidR="004F33FA" w:rsidRDefault="004F33FA" w:rsidP="00C55CF6">
      <w:pPr>
        <w:suppressLineNumbers/>
        <w:spacing w:line="276" w:lineRule="auto"/>
        <w:rPr>
          <w:rFonts w:asciiTheme="majorBidi" w:hAnsiTheme="majorBidi" w:cstheme="majorBidi"/>
          <w:b/>
          <w:bCs/>
          <w:color w:val="131413"/>
        </w:rPr>
      </w:pPr>
    </w:p>
    <w:p w:rsidR="001D2631" w:rsidRPr="00C47AFA" w:rsidRDefault="00C47AFA" w:rsidP="00470E85">
      <w:pPr>
        <w:spacing w:line="276" w:lineRule="auto"/>
        <w:rPr>
          <w:rFonts w:asciiTheme="majorBidi" w:hAnsiTheme="majorBidi" w:cstheme="majorBidi"/>
          <w:b/>
          <w:bCs/>
          <w:color w:val="131413"/>
        </w:rPr>
      </w:pPr>
      <w:r w:rsidRPr="00C47AFA">
        <w:rPr>
          <w:rFonts w:asciiTheme="majorBidi" w:hAnsiTheme="majorBidi" w:cstheme="majorBidi"/>
          <w:b/>
          <w:bCs/>
          <w:color w:val="131413"/>
        </w:rPr>
        <w:lastRenderedPageBreak/>
        <w:t xml:space="preserve">Abstract </w:t>
      </w:r>
    </w:p>
    <w:p w:rsidR="00C47AFA" w:rsidRPr="00C61097" w:rsidRDefault="009D2A7F" w:rsidP="00DE7ECA">
      <w:pPr>
        <w:rPr>
          <w:rFonts w:ascii="HcgnmrGnrgswAdvTT86d47313" w:hAnsi="HcgnmrGnrgswAdvTT86d47313"/>
          <w:color w:val="131413"/>
          <w:sz w:val="30"/>
          <w:szCs w:val="30"/>
        </w:rPr>
      </w:pPr>
      <w:r w:rsidRPr="009D2A7F">
        <w:rPr>
          <w:rFonts w:ascii="HcgnmrGnrgswAdvTT86d47313" w:hAnsi="HcgnmrGnrgswAdvTT86d47313"/>
          <w:color w:val="131413"/>
          <w:sz w:val="30"/>
          <w:szCs w:val="30"/>
        </w:rPr>
        <w:t xml:space="preserve">Although the recent cultivation of </w:t>
      </w:r>
      <w:r w:rsidR="00A92B3B">
        <w:rPr>
          <w:rFonts w:ascii="HcgnmrGnrgswAdvTT86d47313" w:hAnsi="HcgnmrGnrgswAdvTT86d47313"/>
          <w:color w:val="131413"/>
          <w:sz w:val="30"/>
          <w:szCs w:val="30"/>
        </w:rPr>
        <w:t>"</w:t>
      </w:r>
      <w:r>
        <w:rPr>
          <w:rFonts w:ascii="HcgnmrGnrgswAdvTT86d47313" w:hAnsi="HcgnmrGnrgswAdvTT86d47313"/>
          <w:color w:val="131413"/>
          <w:sz w:val="30"/>
          <w:szCs w:val="30"/>
        </w:rPr>
        <w:t>Wonderful"</w:t>
      </w:r>
      <w:r w:rsidRPr="009D2A7F">
        <w:rPr>
          <w:rFonts w:ascii="HcgnmrGnrgswAdvTT86d47313" w:hAnsi="HcgnmrGnrgswAdvTT86d47313"/>
          <w:color w:val="131413"/>
          <w:sz w:val="30"/>
          <w:szCs w:val="30"/>
        </w:rPr>
        <w:t xml:space="preserve"> pomegranate in large areas of sandy soil in Egypt, it product a low yield and quality</w:t>
      </w:r>
      <w:r w:rsidR="00C47AFA" w:rsidRPr="00C61097">
        <w:rPr>
          <w:rFonts w:ascii="HcgnmrGnrgswAdvTT86d47313" w:hAnsi="HcgnmrGnrgswAdvTT86d47313"/>
          <w:color w:val="131413"/>
          <w:sz w:val="30"/>
          <w:szCs w:val="30"/>
        </w:rPr>
        <w:t xml:space="preserve">. soil applications of potassium </w:t>
      </w:r>
      <w:proofErr w:type="spellStart"/>
      <w:r w:rsidR="00C47AFA" w:rsidRPr="00C61097">
        <w:rPr>
          <w:rFonts w:ascii="HcgnmrGnrgswAdvTT86d47313" w:hAnsi="HcgnmrGnrgswAdvTT86d47313"/>
          <w:color w:val="131413"/>
          <w:sz w:val="30"/>
          <w:szCs w:val="30"/>
        </w:rPr>
        <w:t>humate</w:t>
      </w:r>
      <w:proofErr w:type="spellEnd"/>
      <w:r w:rsidR="00C47AFA" w:rsidRPr="00C61097">
        <w:rPr>
          <w:rFonts w:ascii="HcgnmrGnrgswAdvTT86d47313" w:hAnsi="HcgnmrGnrgswAdvTT86d47313"/>
          <w:color w:val="131413"/>
          <w:sz w:val="30"/>
          <w:szCs w:val="30"/>
        </w:rPr>
        <w:t xml:space="preserve"> and  </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could potentially be used in sandy soil, not only to improve soil nutrient status, but also to enhance crop</w:t>
      </w:r>
      <w:r>
        <w:rPr>
          <w:rFonts w:ascii="HcgnmrGnrgswAdvTT86d47313" w:hAnsi="HcgnmrGnrgswAdvTT86d47313"/>
          <w:color w:val="131413"/>
          <w:sz w:val="30"/>
          <w:szCs w:val="30"/>
        </w:rPr>
        <w:t>s</w:t>
      </w:r>
      <w:r w:rsidR="00C47AFA" w:rsidRPr="00C61097">
        <w:rPr>
          <w:rFonts w:ascii="HcgnmrGnrgswAdvTT86d47313" w:hAnsi="HcgnmrGnrgswAdvTT86d47313"/>
          <w:color w:val="131413"/>
          <w:sz w:val="30"/>
          <w:szCs w:val="30"/>
        </w:rPr>
        <w:t xml:space="preserve"> growth and productivity. </w:t>
      </w:r>
      <w:r w:rsidR="00A92B3B">
        <w:rPr>
          <w:rFonts w:ascii="HcgnmrGnrgswAdvTT86d47313" w:hAnsi="HcgnmrGnrgswAdvTT86d47313"/>
          <w:color w:val="131413"/>
          <w:sz w:val="30"/>
          <w:szCs w:val="30"/>
        </w:rPr>
        <w:t>"</w:t>
      </w:r>
      <w:r>
        <w:rPr>
          <w:rFonts w:ascii="HcgnmrGnrgswAdvTT86d47313" w:hAnsi="HcgnmrGnrgswAdvTT86d47313"/>
          <w:color w:val="131413"/>
          <w:sz w:val="30"/>
          <w:szCs w:val="30"/>
        </w:rPr>
        <w:t>Wonderful"</w:t>
      </w:r>
      <w:r w:rsidR="00C47AFA" w:rsidRPr="00C61097">
        <w:rPr>
          <w:rFonts w:ascii="HcgnmrGnrgswAdvTT86d47313" w:hAnsi="HcgnmrGnrgswAdvTT86d47313"/>
          <w:color w:val="131413"/>
          <w:sz w:val="30"/>
          <w:szCs w:val="30"/>
        </w:rPr>
        <w:t xml:space="preserve"> pomegranate trees at the Experimental Research Station of National Research Centre, </w:t>
      </w:r>
      <w:proofErr w:type="spellStart"/>
      <w:r w:rsidR="00C47AFA" w:rsidRPr="00C61097">
        <w:rPr>
          <w:rFonts w:ascii="HcgnmrGnrgswAdvTT86d47313" w:hAnsi="HcgnmrGnrgswAdvTT86d47313"/>
          <w:color w:val="131413"/>
          <w:sz w:val="30"/>
          <w:szCs w:val="30"/>
        </w:rPr>
        <w:t>Nubaria</w:t>
      </w:r>
      <w:proofErr w:type="spellEnd"/>
      <w:r w:rsidR="00C47AFA" w:rsidRPr="00C61097">
        <w:rPr>
          <w:rFonts w:ascii="HcgnmrGnrgswAdvTT86d47313" w:hAnsi="HcgnmrGnrgswAdvTT86d47313"/>
          <w:color w:val="131413"/>
          <w:sz w:val="30"/>
          <w:szCs w:val="30"/>
        </w:rPr>
        <w:t xml:space="preserve">, El </w:t>
      </w:r>
      <w:proofErr w:type="spellStart"/>
      <w:r w:rsidR="00C47AFA" w:rsidRPr="00C61097">
        <w:rPr>
          <w:rFonts w:ascii="HcgnmrGnrgswAdvTT86d47313" w:hAnsi="HcgnmrGnrgswAdvTT86d47313"/>
          <w:color w:val="131413"/>
          <w:sz w:val="30"/>
          <w:szCs w:val="30"/>
        </w:rPr>
        <w:t>Behera</w:t>
      </w:r>
      <w:proofErr w:type="spellEnd"/>
      <w:r w:rsidR="00C47AFA" w:rsidRPr="00C61097">
        <w:rPr>
          <w:rFonts w:ascii="HcgnmrGnrgswAdvTT86d47313" w:hAnsi="HcgnmrGnrgswAdvTT86d47313"/>
          <w:color w:val="131413"/>
          <w:sz w:val="30"/>
          <w:szCs w:val="30"/>
        </w:rPr>
        <w:t xml:space="preserve"> governorate, Egypt, were treated with soil application of potassium </w:t>
      </w:r>
      <w:proofErr w:type="spellStart"/>
      <w:r w:rsidR="00C47AFA" w:rsidRPr="00C61097">
        <w:rPr>
          <w:rFonts w:ascii="HcgnmrGnrgswAdvTT86d47313" w:hAnsi="HcgnmrGnrgswAdvTT86d47313"/>
          <w:color w:val="131413"/>
          <w:sz w:val="30"/>
          <w:szCs w:val="30"/>
        </w:rPr>
        <w:t>humate</w:t>
      </w:r>
      <w:proofErr w:type="spellEnd"/>
      <w:r w:rsidR="00C47AFA" w:rsidRPr="00C61097">
        <w:rPr>
          <w:rFonts w:ascii="HcgnmrGnrgswAdvTT86d47313" w:hAnsi="HcgnmrGnrgswAdvTT86d47313"/>
          <w:color w:val="131413"/>
          <w:sz w:val="30"/>
          <w:szCs w:val="30"/>
        </w:rPr>
        <w:t xml:space="preserve"> (10g, 20g, and 40 g per tree), </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(500 mL and 1000 mL ) and </w:t>
      </w:r>
      <w:proofErr w:type="spellStart"/>
      <w:r w:rsidR="00C47AFA" w:rsidRPr="00C61097">
        <w:rPr>
          <w:rFonts w:ascii="HcgnmrGnrgswAdvTT86d47313" w:hAnsi="HcgnmrGnrgswAdvTT86d47313"/>
          <w:color w:val="131413"/>
          <w:sz w:val="30"/>
          <w:szCs w:val="30"/>
        </w:rPr>
        <w:t>thier</w:t>
      </w:r>
      <w:proofErr w:type="spellEnd"/>
      <w:r w:rsidR="00C47AFA" w:rsidRPr="00C61097">
        <w:rPr>
          <w:rFonts w:ascii="HcgnmrGnrgswAdvTT86d47313" w:hAnsi="HcgnmrGnrgswAdvTT86d47313"/>
          <w:color w:val="131413"/>
          <w:sz w:val="30"/>
          <w:szCs w:val="30"/>
        </w:rPr>
        <w:t xml:space="preserve"> combinations (10g/ </w:t>
      </w:r>
      <w:proofErr w:type="spellStart"/>
      <w:r w:rsidR="00C47AFA" w:rsidRPr="00C61097">
        <w:rPr>
          <w:rFonts w:ascii="HcgnmrGnrgswAdvTT86d47313" w:hAnsi="HcgnmrGnrgswAdvTT86d47313"/>
          <w:color w:val="131413"/>
          <w:sz w:val="30"/>
          <w:szCs w:val="30"/>
        </w:rPr>
        <w:t>Humic</w:t>
      </w:r>
      <w:proofErr w:type="spellEnd"/>
      <w:r w:rsidR="00C47AFA" w:rsidRPr="00C61097">
        <w:rPr>
          <w:rFonts w:ascii="HcgnmrGnrgswAdvTT86d47313" w:hAnsi="HcgnmrGnrgswAdvTT86d47313"/>
          <w:color w:val="131413"/>
          <w:sz w:val="30"/>
          <w:szCs w:val="30"/>
        </w:rPr>
        <w:t xml:space="preserve"> acid + 500mL/</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20g/ </w:t>
      </w:r>
      <w:proofErr w:type="spellStart"/>
      <w:r w:rsidR="00C47AFA" w:rsidRPr="00C61097">
        <w:rPr>
          <w:rFonts w:ascii="HcgnmrGnrgswAdvTT86d47313" w:hAnsi="HcgnmrGnrgswAdvTT86d47313"/>
          <w:color w:val="131413"/>
          <w:sz w:val="30"/>
          <w:szCs w:val="30"/>
        </w:rPr>
        <w:t>Humic</w:t>
      </w:r>
      <w:proofErr w:type="spellEnd"/>
      <w:r w:rsidR="00C47AFA" w:rsidRPr="00C61097">
        <w:rPr>
          <w:rFonts w:ascii="HcgnmrGnrgswAdvTT86d47313" w:hAnsi="HcgnmrGnrgswAdvTT86d47313"/>
          <w:color w:val="131413"/>
          <w:sz w:val="30"/>
          <w:szCs w:val="30"/>
        </w:rPr>
        <w:t xml:space="preserve"> acid + 500mL/</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40g/ </w:t>
      </w:r>
      <w:proofErr w:type="spellStart"/>
      <w:r w:rsidR="00C47AFA" w:rsidRPr="00C61097">
        <w:rPr>
          <w:rFonts w:ascii="HcgnmrGnrgswAdvTT86d47313" w:hAnsi="HcgnmrGnrgswAdvTT86d47313"/>
          <w:color w:val="131413"/>
          <w:sz w:val="30"/>
          <w:szCs w:val="30"/>
        </w:rPr>
        <w:t>Humic</w:t>
      </w:r>
      <w:proofErr w:type="spellEnd"/>
      <w:r w:rsidR="00C47AFA" w:rsidRPr="00C61097">
        <w:rPr>
          <w:rFonts w:ascii="HcgnmrGnrgswAdvTT86d47313" w:hAnsi="HcgnmrGnrgswAdvTT86d47313"/>
          <w:color w:val="131413"/>
          <w:sz w:val="30"/>
          <w:szCs w:val="30"/>
        </w:rPr>
        <w:t xml:space="preserve"> acid + 500mL/</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10g/ </w:t>
      </w:r>
      <w:proofErr w:type="spellStart"/>
      <w:r w:rsidR="00C47AFA" w:rsidRPr="00C61097">
        <w:rPr>
          <w:rFonts w:ascii="HcgnmrGnrgswAdvTT86d47313" w:hAnsi="HcgnmrGnrgswAdvTT86d47313"/>
          <w:color w:val="131413"/>
          <w:sz w:val="30"/>
          <w:szCs w:val="30"/>
        </w:rPr>
        <w:t>Humic</w:t>
      </w:r>
      <w:proofErr w:type="spellEnd"/>
      <w:r w:rsidR="00C47AFA" w:rsidRPr="00C61097">
        <w:rPr>
          <w:rFonts w:ascii="HcgnmrGnrgswAdvTT86d47313" w:hAnsi="HcgnmrGnrgswAdvTT86d47313"/>
          <w:color w:val="131413"/>
          <w:sz w:val="30"/>
          <w:szCs w:val="30"/>
        </w:rPr>
        <w:t xml:space="preserve"> acid + 1000mL/</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20g/ </w:t>
      </w:r>
      <w:proofErr w:type="spellStart"/>
      <w:r w:rsidR="00C47AFA" w:rsidRPr="00C61097">
        <w:rPr>
          <w:rFonts w:ascii="HcgnmrGnrgswAdvTT86d47313" w:hAnsi="HcgnmrGnrgswAdvTT86d47313"/>
          <w:color w:val="131413"/>
          <w:sz w:val="30"/>
          <w:szCs w:val="30"/>
        </w:rPr>
        <w:t>Humic</w:t>
      </w:r>
      <w:proofErr w:type="spellEnd"/>
      <w:r w:rsidR="00C47AFA" w:rsidRPr="00C61097">
        <w:rPr>
          <w:rFonts w:ascii="HcgnmrGnrgswAdvTT86d47313" w:hAnsi="HcgnmrGnrgswAdvTT86d47313"/>
          <w:color w:val="131413"/>
          <w:sz w:val="30"/>
          <w:szCs w:val="30"/>
        </w:rPr>
        <w:t xml:space="preserve"> acid + 1000mL/</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40g/ </w:t>
      </w:r>
      <w:proofErr w:type="spellStart"/>
      <w:r w:rsidR="00C47AFA" w:rsidRPr="00C61097">
        <w:rPr>
          <w:rFonts w:ascii="HcgnmrGnrgswAdvTT86d47313" w:hAnsi="HcgnmrGnrgswAdvTT86d47313"/>
          <w:color w:val="131413"/>
          <w:sz w:val="30"/>
          <w:szCs w:val="30"/>
        </w:rPr>
        <w:t>Humic</w:t>
      </w:r>
      <w:proofErr w:type="spellEnd"/>
      <w:r w:rsidR="00C47AFA" w:rsidRPr="00C61097">
        <w:rPr>
          <w:rFonts w:ascii="HcgnmrGnrgswAdvTT86d47313" w:hAnsi="HcgnmrGnrgswAdvTT86d47313"/>
          <w:color w:val="131413"/>
          <w:sz w:val="30"/>
          <w:szCs w:val="30"/>
        </w:rPr>
        <w:t xml:space="preserve"> acid + 1000mL/</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or water (control). vegetative growth were </w:t>
      </w:r>
      <w:proofErr w:type="spellStart"/>
      <w:r w:rsidR="00C47AFA" w:rsidRPr="00C61097">
        <w:rPr>
          <w:rFonts w:ascii="HcgnmrGnrgswAdvTT86d47313" w:hAnsi="HcgnmrGnrgswAdvTT86d47313"/>
          <w:color w:val="131413"/>
          <w:sz w:val="30"/>
          <w:szCs w:val="30"/>
        </w:rPr>
        <w:t>measaured</w:t>
      </w:r>
      <w:proofErr w:type="spellEnd"/>
      <w:r w:rsidR="00C47AFA" w:rsidRPr="00C61097">
        <w:rPr>
          <w:rFonts w:ascii="HcgnmrGnrgswAdvTT86d47313" w:hAnsi="HcgnmrGnrgswAdvTT86d47313"/>
          <w:color w:val="131413"/>
          <w:sz w:val="30"/>
          <w:szCs w:val="30"/>
        </w:rPr>
        <w:t xml:space="preserve">, leaf (N, P and K) nutrient concentrations were determined and fruit were analyzed for perfect </w:t>
      </w:r>
      <w:proofErr w:type="spellStart"/>
      <w:r w:rsidR="00C47AFA" w:rsidRPr="00C61097">
        <w:rPr>
          <w:rFonts w:ascii="HcgnmrGnrgswAdvTT86d47313" w:hAnsi="HcgnmrGnrgswAdvTT86d47313"/>
          <w:color w:val="131413"/>
          <w:sz w:val="30"/>
          <w:szCs w:val="30"/>
        </w:rPr>
        <w:t>flwoer</w:t>
      </w:r>
      <w:proofErr w:type="spellEnd"/>
      <w:r w:rsidR="00C47AFA" w:rsidRPr="00C61097">
        <w:rPr>
          <w:rFonts w:ascii="HcgnmrGnrgswAdvTT86d47313" w:hAnsi="HcgnmrGnrgswAdvTT86d47313"/>
          <w:color w:val="131413"/>
          <w:sz w:val="30"/>
          <w:szCs w:val="30"/>
        </w:rPr>
        <w:t xml:space="preserve">%, fruit set%, yield, , fruit </w:t>
      </w:r>
      <w:proofErr w:type="spellStart"/>
      <w:r w:rsidR="00C47AFA" w:rsidRPr="00C61097">
        <w:rPr>
          <w:rFonts w:ascii="HcgnmrGnrgswAdvTT86d47313" w:hAnsi="HcgnmrGnrgswAdvTT86d47313"/>
          <w:color w:val="131413"/>
          <w:sz w:val="30"/>
          <w:szCs w:val="30"/>
        </w:rPr>
        <w:t>weigth</w:t>
      </w:r>
      <w:proofErr w:type="spellEnd"/>
      <w:r w:rsidR="00C47AFA" w:rsidRPr="00C61097">
        <w:rPr>
          <w:rFonts w:ascii="HcgnmrGnrgswAdvTT86d47313" w:hAnsi="HcgnmrGnrgswAdvTT86d47313"/>
          <w:color w:val="131413"/>
          <w:sz w:val="30"/>
          <w:szCs w:val="30"/>
        </w:rPr>
        <w:t xml:space="preserve">, aril/fruit% , TSS, and acidity. shoot </w:t>
      </w:r>
      <w:proofErr w:type="spellStart"/>
      <w:r w:rsidR="00C47AFA" w:rsidRPr="00C61097">
        <w:rPr>
          <w:rFonts w:ascii="HcgnmrGnrgswAdvTT86d47313" w:hAnsi="HcgnmrGnrgswAdvTT86d47313"/>
          <w:color w:val="131413"/>
          <w:sz w:val="30"/>
          <w:szCs w:val="30"/>
        </w:rPr>
        <w:t>lenght</w:t>
      </w:r>
      <w:proofErr w:type="spellEnd"/>
      <w:r w:rsidR="00C47AFA" w:rsidRPr="00C61097">
        <w:rPr>
          <w:rFonts w:ascii="HcgnmrGnrgswAdvTT86d47313" w:hAnsi="HcgnmrGnrgswAdvTT86d47313"/>
          <w:color w:val="131413"/>
          <w:sz w:val="30"/>
          <w:szCs w:val="30"/>
        </w:rPr>
        <w:t xml:space="preserve">, leaves number and  leaf area were significantly higher in response to all </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and potassium </w:t>
      </w:r>
      <w:proofErr w:type="spellStart"/>
      <w:r w:rsidR="00C47AFA" w:rsidRPr="00C61097">
        <w:rPr>
          <w:rFonts w:ascii="HcgnmrGnrgswAdvTT86d47313" w:hAnsi="HcgnmrGnrgswAdvTT86d47313"/>
          <w:color w:val="131413"/>
          <w:sz w:val="30"/>
          <w:szCs w:val="30"/>
        </w:rPr>
        <w:t>humate</w:t>
      </w:r>
      <w:proofErr w:type="spellEnd"/>
      <w:r w:rsidR="00C47AFA" w:rsidRPr="00C61097">
        <w:rPr>
          <w:rFonts w:ascii="HcgnmrGnrgswAdvTT86d47313" w:hAnsi="HcgnmrGnrgswAdvTT86d47313"/>
          <w:color w:val="131413"/>
          <w:sz w:val="30"/>
          <w:szCs w:val="30"/>
        </w:rPr>
        <w:t xml:space="preserve"> combinations . soil applications of 20g and 40g potassium </w:t>
      </w:r>
      <w:proofErr w:type="spellStart"/>
      <w:r w:rsidR="00C47AFA" w:rsidRPr="00C61097">
        <w:rPr>
          <w:rFonts w:ascii="HcgnmrGnrgswAdvTT86d47313" w:hAnsi="HcgnmrGnrgswAdvTT86d47313"/>
          <w:color w:val="131413"/>
          <w:sz w:val="30"/>
          <w:szCs w:val="30"/>
        </w:rPr>
        <w:t>humate</w:t>
      </w:r>
      <w:proofErr w:type="spellEnd"/>
      <w:r w:rsidR="00C47AFA" w:rsidRPr="00C61097">
        <w:rPr>
          <w:rFonts w:ascii="HcgnmrGnrgswAdvTT86d47313" w:hAnsi="HcgnmrGnrgswAdvTT86d47313"/>
          <w:color w:val="131413"/>
          <w:sz w:val="30"/>
          <w:szCs w:val="30"/>
        </w:rPr>
        <w:t xml:space="preserve"> with 500 mL or 1000 mL </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applications resulted in significant increases in leaf N, P and K concentrations. All combinations treatments resulted in significantly higher perfect </w:t>
      </w:r>
      <w:proofErr w:type="spellStart"/>
      <w:r w:rsidR="00C47AFA" w:rsidRPr="00C61097">
        <w:rPr>
          <w:rFonts w:ascii="HcgnmrGnrgswAdvTT86d47313" w:hAnsi="HcgnmrGnrgswAdvTT86d47313"/>
          <w:color w:val="131413"/>
          <w:sz w:val="30"/>
          <w:szCs w:val="30"/>
        </w:rPr>
        <w:t>flwoer</w:t>
      </w:r>
      <w:proofErr w:type="spellEnd"/>
      <w:r w:rsidR="00C47AFA" w:rsidRPr="00C61097">
        <w:rPr>
          <w:rFonts w:ascii="HcgnmrGnrgswAdvTT86d47313" w:hAnsi="HcgnmrGnrgswAdvTT86d47313"/>
          <w:color w:val="131413"/>
          <w:sz w:val="30"/>
          <w:szCs w:val="30"/>
        </w:rPr>
        <w:t xml:space="preserve">%, fruit set%, yield, , fruit </w:t>
      </w:r>
      <w:proofErr w:type="spellStart"/>
      <w:r w:rsidR="00C47AFA" w:rsidRPr="00C61097">
        <w:rPr>
          <w:rFonts w:ascii="HcgnmrGnrgswAdvTT86d47313" w:hAnsi="HcgnmrGnrgswAdvTT86d47313"/>
          <w:color w:val="131413"/>
          <w:sz w:val="30"/>
          <w:szCs w:val="30"/>
        </w:rPr>
        <w:t>weigth</w:t>
      </w:r>
      <w:proofErr w:type="spellEnd"/>
      <w:r w:rsidR="00C47AFA" w:rsidRPr="00C61097">
        <w:rPr>
          <w:rFonts w:ascii="HcgnmrGnrgswAdvTT86d47313" w:hAnsi="HcgnmrGnrgswAdvTT86d47313"/>
          <w:color w:val="131413"/>
          <w:sz w:val="30"/>
          <w:szCs w:val="30"/>
        </w:rPr>
        <w:t xml:space="preserve">, aril/fruit%.  All soil  applications resulted in significantly lower </w:t>
      </w:r>
      <w:proofErr w:type="spellStart"/>
      <w:r w:rsidR="00C47AFA" w:rsidRPr="00C61097">
        <w:rPr>
          <w:rFonts w:ascii="HcgnmrGnrgswAdvTT86d47313" w:hAnsi="HcgnmrGnrgswAdvTT86d47313"/>
          <w:color w:val="131413"/>
          <w:sz w:val="30"/>
          <w:szCs w:val="30"/>
        </w:rPr>
        <w:t>acidity.The</w:t>
      </w:r>
      <w:proofErr w:type="spellEnd"/>
      <w:r w:rsidR="00C47AFA" w:rsidRPr="00C61097">
        <w:rPr>
          <w:rFonts w:ascii="HcgnmrGnrgswAdvTT86d47313" w:hAnsi="HcgnmrGnrgswAdvTT86d47313"/>
          <w:color w:val="131413"/>
          <w:sz w:val="30"/>
          <w:szCs w:val="30"/>
        </w:rPr>
        <w:t xml:space="preserve"> potassium </w:t>
      </w:r>
      <w:proofErr w:type="spellStart"/>
      <w:r w:rsidR="00C47AFA" w:rsidRPr="00C61097">
        <w:rPr>
          <w:rFonts w:ascii="HcgnmrGnrgswAdvTT86d47313" w:hAnsi="HcgnmrGnrgswAdvTT86d47313"/>
          <w:color w:val="131413"/>
          <w:sz w:val="30"/>
          <w:szCs w:val="30"/>
        </w:rPr>
        <w:t>humate</w:t>
      </w:r>
      <w:proofErr w:type="spellEnd"/>
      <w:r w:rsidR="00C47AFA" w:rsidRPr="00C61097">
        <w:rPr>
          <w:rFonts w:ascii="HcgnmrGnrgswAdvTT86d47313" w:hAnsi="HcgnmrGnrgswAdvTT86d47313"/>
          <w:color w:val="131413"/>
          <w:sz w:val="30"/>
          <w:szCs w:val="30"/>
        </w:rPr>
        <w:t xml:space="preserve"> and  </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combinations did not have a significant  </w:t>
      </w:r>
      <w:proofErr w:type="spellStart"/>
      <w:r w:rsidR="00C47AFA" w:rsidRPr="00C61097">
        <w:rPr>
          <w:rFonts w:ascii="HcgnmrGnrgswAdvTT86d47313" w:hAnsi="HcgnmrGnrgswAdvTT86d47313"/>
          <w:color w:val="131413"/>
          <w:sz w:val="30"/>
          <w:szCs w:val="30"/>
        </w:rPr>
        <w:t>deffirences</w:t>
      </w:r>
      <w:proofErr w:type="spellEnd"/>
      <w:r w:rsidR="00C47AFA" w:rsidRPr="00C61097">
        <w:rPr>
          <w:rFonts w:ascii="HcgnmrGnrgswAdvTT86d47313" w:hAnsi="HcgnmrGnrgswAdvTT86d47313"/>
          <w:color w:val="131413"/>
          <w:sz w:val="30"/>
          <w:szCs w:val="30"/>
        </w:rPr>
        <w:t xml:space="preserve"> on TSS.</w:t>
      </w:r>
      <w:r w:rsidR="00DE7ECA">
        <w:rPr>
          <w:rFonts w:ascii="HcgnmrGnrgswAdvTT86d47313" w:hAnsi="HcgnmrGnrgswAdvTT86d47313"/>
          <w:color w:val="131413"/>
          <w:sz w:val="30"/>
          <w:szCs w:val="30"/>
        </w:rPr>
        <w:t xml:space="preserve"> </w:t>
      </w:r>
      <w:r w:rsidR="00C47AFA" w:rsidRPr="00C61097">
        <w:rPr>
          <w:rFonts w:ascii="HcgnmrGnrgswAdvTT86d47313" w:hAnsi="HcgnmrGnrgswAdvTT86d47313"/>
          <w:color w:val="131413"/>
          <w:sz w:val="30"/>
          <w:szCs w:val="30"/>
        </w:rPr>
        <w:t>The</w:t>
      </w:r>
      <w:r w:rsidR="00DE7ECA">
        <w:rPr>
          <w:rFonts w:ascii="HcgnmrGnrgswAdvTT86d47313" w:hAnsi="HcgnmrGnrgswAdvTT86d47313"/>
          <w:color w:val="131413"/>
          <w:sz w:val="30"/>
          <w:szCs w:val="30"/>
        </w:rPr>
        <w:t xml:space="preserve"> </w:t>
      </w:r>
      <w:r w:rsidR="00C47AFA" w:rsidRPr="00C61097">
        <w:rPr>
          <w:rFonts w:ascii="HcgnmrGnrgswAdvTT86d47313" w:hAnsi="HcgnmrGnrgswAdvTT86d47313"/>
          <w:color w:val="131413"/>
          <w:sz w:val="30"/>
          <w:szCs w:val="30"/>
        </w:rPr>
        <w:t xml:space="preserve">results suggest that soil applications of 20g and 40g potassium </w:t>
      </w:r>
      <w:proofErr w:type="spellStart"/>
      <w:r w:rsidR="00C47AFA" w:rsidRPr="00C61097">
        <w:rPr>
          <w:rFonts w:ascii="HcgnmrGnrgswAdvTT86d47313" w:hAnsi="HcgnmrGnrgswAdvTT86d47313"/>
          <w:color w:val="131413"/>
          <w:sz w:val="30"/>
          <w:szCs w:val="30"/>
        </w:rPr>
        <w:t>humate</w:t>
      </w:r>
      <w:proofErr w:type="spellEnd"/>
      <w:r w:rsidR="00C47AFA" w:rsidRPr="00C61097">
        <w:rPr>
          <w:rFonts w:ascii="HcgnmrGnrgswAdvTT86d47313" w:hAnsi="HcgnmrGnrgswAdvTT86d47313"/>
          <w:color w:val="131413"/>
          <w:sz w:val="30"/>
          <w:szCs w:val="30"/>
        </w:rPr>
        <w:t xml:space="preserve"> with 500 mL or 1000 </w:t>
      </w:r>
      <w:r w:rsidR="00C47AFA" w:rsidRPr="00C61097">
        <w:rPr>
          <w:rFonts w:ascii="HcgnmrGnrgswAdvTT86d47313" w:hAnsi="HcgnmrGnrgswAdvTT86d47313"/>
          <w:color w:val="131413"/>
          <w:sz w:val="30"/>
          <w:szCs w:val="30"/>
        </w:rPr>
        <w:lastRenderedPageBreak/>
        <w:t xml:space="preserve">mL </w:t>
      </w:r>
      <w:proofErr w:type="spellStart"/>
      <w:r w:rsidR="00C47AFA" w:rsidRPr="00C61097">
        <w:rPr>
          <w:rFonts w:ascii="HcgnmrGnrgswAdvTT86d47313" w:hAnsi="HcgnmrGnrgswAdvTT86d47313"/>
          <w:color w:val="131413"/>
          <w:sz w:val="30"/>
          <w:szCs w:val="30"/>
        </w:rPr>
        <w:t>vinasse</w:t>
      </w:r>
      <w:proofErr w:type="spellEnd"/>
      <w:r w:rsidR="00C47AFA" w:rsidRPr="00C61097">
        <w:rPr>
          <w:rFonts w:ascii="HcgnmrGnrgswAdvTT86d47313" w:hAnsi="HcgnmrGnrgswAdvTT86d47313"/>
          <w:color w:val="131413"/>
          <w:sz w:val="30"/>
          <w:szCs w:val="30"/>
        </w:rPr>
        <w:t xml:space="preserve"> could be used to improve growth and yield of </w:t>
      </w:r>
      <w:r w:rsidR="00A92B3B">
        <w:rPr>
          <w:rFonts w:ascii="HcgnmrGnrgswAdvTT86d47313" w:hAnsi="HcgnmrGnrgswAdvTT86d47313"/>
          <w:color w:val="131413"/>
          <w:sz w:val="30"/>
          <w:szCs w:val="30"/>
        </w:rPr>
        <w:t>"Wonderful"</w:t>
      </w:r>
      <w:r w:rsidR="00C47AFA" w:rsidRPr="00C61097">
        <w:rPr>
          <w:rFonts w:ascii="HcgnmrGnrgswAdvTT86d47313" w:hAnsi="HcgnmrGnrgswAdvTT86d47313"/>
          <w:color w:val="131413"/>
          <w:sz w:val="30"/>
          <w:szCs w:val="30"/>
        </w:rPr>
        <w:t xml:space="preserve"> pomegranate under sandy soil.</w:t>
      </w:r>
    </w:p>
    <w:p w:rsidR="00470E85" w:rsidRPr="00C61097" w:rsidRDefault="00470E85" w:rsidP="00B87EF7">
      <w:pPr>
        <w:rPr>
          <w:rFonts w:ascii="HcgnmrGnrgswAdvTT86d47313" w:hAnsi="HcgnmrGnrgswAdvTT86d47313"/>
          <w:color w:val="131413"/>
          <w:sz w:val="30"/>
          <w:szCs w:val="30"/>
        </w:rPr>
      </w:pPr>
      <w:r w:rsidRPr="004F33FA">
        <w:rPr>
          <w:rFonts w:ascii="HcgnmrGnrgswAdvTT86d47313" w:hAnsi="HcgnmrGnrgswAdvTT86d47313"/>
          <w:b/>
          <w:bCs/>
          <w:color w:val="131413"/>
          <w:sz w:val="30"/>
          <w:szCs w:val="30"/>
        </w:rPr>
        <w:t>Key words</w:t>
      </w:r>
      <w:r w:rsidR="004A6DF7" w:rsidRPr="004F33FA">
        <w:rPr>
          <w:rFonts w:ascii="HcgnmrGnrgswAdvTT86d47313" w:hAnsi="HcgnmrGnrgswAdvTT86d47313"/>
          <w:b/>
          <w:bCs/>
          <w:color w:val="131413"/>
          <w:sz w:val="30"/>
          <w:szCs w:val="30"/>
        </w:rPr>
        <w:t>:</w:t>
      </w:r>
      <w:r w:rsidRPr="00C61097">
        <w:rPr>
          <w:rFonts w:ascii="HcgnmrGnrgswAdvTT86d47313" w:hAnsi="HcgnmrGnrgswAdvTT86d47313"/>
          <w:color w:val="131413"/>
          <w:sz w:val="30"/>
          <w:szCs w:val="30"/>
        </w:rPr>
        <w:t xml:space="preserve"> </w:t>
      </w:r>
      <w:r w:rsidR="00B87EF7">
        <w:rPr>
          <w:rFonts w:ascii="HcgnmrGnrgswAdvTT86d47313" w:hAnsi="HcgnmrGnrgswAdvTT86d47313"/>
          <w:color w:val="131413"/>
          <w:sz w:val="30"/>
          <w:szCs w:val="30"/>
        </w:rPr>
        <w:t>F</w:t>
      </w:r>
      <w:r w:rsidR="00B87EF7" w:rsidRPr="00C61097">
        <w:rPr>
          <w:rFonts w:ascii="HcgnmrGnrgswAdvTT86d47313" w:hAnsi="HcgnmrGnrgswAdvTT86d47313"/>
          <w:color w:val="131413"/>
          <w:sz w:val="30"/>
          <w:szCs w:val="30"/>
        </w:rPr>
        <w:t>ruit set</w:t>
      </w:r>
      <w:r w:rsidR="00B87EF7">
        <w:rPr>
          <w:rFonts w:ascii="HcgnmrGnrgswAdvTT86d47313" w:hAnsi="HcgnmrGnrgswAdvTT86d47313"/>
          <w:color w:val="131413"/>
          <w:sz w:val="30"/>
          <w:szCs w:val="30"/>
        </w:rPr>
        <w:t>,</w:t>
      </w:r>
      <w:r w:rsidR="00B87EF7" w:rsidRPr="00C61097">
        <w:rPr>
          <w:rFonts w:ascii="HcgnmrGnrgswAdvTT86d47313" w:hAnsi="HcgnmrGnrgswAdvTT86d47313"/>
          <w:color w:val="131413"/>
          <w:sz w:val="30"/>
          <w:szCs w:val="30"/>
        </w:rPr>
        <w:t xml:space="preserve"> </w:t>
      </w:r>
      <w:r w:rsidR="004A6DF7">
        <w:rPr>
          <w:rFonts w:ascii="HcgnmrGnrgswAdvTT86d47313" w:hAnsi="HcgnmrGnrgswAdvTT86d47313"/>
          <w:color w:val="131413"/>
          <w:sz w:val="30"/>
          <w:szCs w:val="30"/>
        </w:rPr>
        <w:t>L</w:t>
      </w:r>
      <w:r w:rsidRPr="00C61097">
        <w:rPr>
          <w:rFonts w:ascii="HcgnmrGnrgswAdvTT86d47313" w:hAnsi="HcgnmrGnrgswAdvTT86d47313"/>
          <w:color w:val="131413"/>
          <w:sz w:val="30"/>
          <w:szCs w:val="30"/>
        </w:rPr>
        <w:t xml:space="preserve">eaf area, </w:t>
      </w:r>
      <w:r w:rsidR="004A6DF7" w:rsidRPr="004A6DF7">
        <w:rPr>
          <w:rFonts w:ascii="HcgnmrGnrgswAdvTT86d47313" w:hAnsi="HcgnmrGnrgswAdvTT86d47313"/>
          <w:color w:val="131413"/>
          <w:sz w:val="30"/>
          <w:szCs w:val="30"/>
        </w:rPr>
        <w:t>Leaf nutrient status</w:t>
      </w:r>
      <w:r w:rsidR="004A6DF7">
        <w:rPr>
          <w:rFonts w:ascii="HcgnmrGnrgswAdvTT86d47313" w:hAnsi="HcgnmrGnrgswAdvTT86d47313"/>
          <w:color w:val="131413"/>
          <w:sz w:val="30"/>
          <w:szCs w:val="30"/>
        </w:rPr>
        <w:t>, Pe</w:t>
      </w:r>
      <w:r w:rsidRPr="00C61097">
        <w:rPr>
          <w:rFonts w:ascii="HcgnmrGnrgswAdvTT86d47313" w:hAnsi="HcgnmrGnrgswAdvTT86d47313"/>
          <w:color w:val="131413"/>
          <w:sz w:val="30"/>
          <w:szCs w:val="30"/>
        </w:rPr>
        <w:t xml:space="preserve">rfect flower, </w:t>
      </w:r>
      <w:r w:rsidR="00B87EF7" w:rsidRPr="00C61097">
        <w:rPr>
          <w:rFonts w:ascii="HcgnmrGnrgswAdvTT86d47313" w:hAnsi="HcgnmrGnrgswAdvTT86d47313"/>
          <w:color w:val="131413"/>
          <w:sz w:val="30"/>
          <w:szCs w:val="30"/>
        </w:rPr>
        <w:t xml:space="preserve">Potassium </w:t>
      </w:r>
      <w:proofErr w:type="spellStart"/>
      <w:r w:rsidR="00B87EF7">
        <w:rPr>
          <w:rFonts w:ascii="HcgnmrGnrgswAdvTT86d47313" w:hAnsi="HcgnmrGnrgswAdvTT86d47313"/>
          <w:color w:val="131413"/>
          <w:sz w:val="30"/>
          <w:szCs w:val="30"/>
        </w:rPr>
        <w:t>H</w:t>
      </w:r>
      <w:r w:rsidR="00B87EF7" w:rsidRPr="00C61097">
        <w:rPr>
          <w:rFonts w:ascii="HcgnmrGnrgswAdvTT86d47313" w:hAnsi="HcgnmrGnrgswAdvTT86d47313"/>
          <w:color w:val="131413"/>
          <w:sz w:val="30"/>
          <w:szCs w:val="30"/>
        </w:rPr>
        <w:t>umate</w:t>
      </w:r>
      <w:proofErr w:type="spellEnd"/>
      <w:r w:rsidR="00B87EF7" w:rsidRPr="00C61097">
        <w:rPr>
          <w:rFonts w:ascii="HcgnmrGnrgswAdvTT86d47313" w:hAnsi="HcgnmrGnrgswAdvTT86d47313"/>
          <w:color w:val="131413"/>
          <w:sz w:val="30"/>
          <w:szCs w:val="30"/>
        </w:rPr>
        <w:t xml:space="preserve">, </w:t>
      </w:r>
      <w:proofErr w:type="spellStart"/>
      <w:r w:rsidR="00B87EF7">
        <w:rPr>
          <w:rFonts w:ascii="HcgnmrGnrgswAdvTT86d47313" w:hAnsi="HcgnmrGnrgswAdvTT86d47313"/>
          <w:color w:val="131413"/>
          <w:sz w:val="30"/>
          <w:szCs w:val="30"/>
        </w:rPr>
        <w:t>V</w:t>
      </w:r>
      <w:r w:rsidR="00B87EF7" w:rsidRPr="00C61097">
        <w:rPr>
          <w:rFonts w:ascii="HcgnmrGnrgswAdvTT86d47313" w:hAnsi="HcgnmrGnrgswAdvTT86d47313"/>
          <w:color w:val="131413"/>
          <w:sz w:val="30"/>
          <w:szCs w:val="30"/>
        </w:rPr>
        <w:t>inasse</w:t>
      </w:r>
      <w:proofErr w:type="spellEnd"/>
      <w:r w:rsidR="00B87EF7" w:rsidRPr="00C61097">
        <w:rPr>
          <w:rFonts w:ascii="HcgnmrGnrgswAdvTT86d47313" w:hAnsi="HcgnmrGnrgswAdvTT86d47313"/>
          <w:color w:val="131413"/>
          <w:sz w:val="30"/>
          <w:szCs w:val="30"/>
        </w:rPr>
        <w:t xml:space="preserve">, </w:t>
      </w:r>
      <w:r w:rsidR="004A6DF7">
        <w:rPr>
          <w:rFonts w:ascii="HcgnmrGnrgswAdvTT86d47313" w:hAnsi="HcgnmrGnrgswAdvTT86d47313"/>
          <w:color w:val="131413"/>
          <w:sz w:val="30"/>
          <w:szCs w:val="30"/>
        </w:rPr>
        <w:t>Y</w:t>
      </w:r>
      <w:r w:rsidRPr="00C61097">
        <w:rPr>
          <w:rFonts w:ascii="HcgnmrGnrgswAdvTT86d47313" w:hAnsi="HcgnmrGnrgswAdvTT86d47313"/>
          <w:color w:val="131413"/>
          <w:sz w:val="30"/>
          <w:szCs w:val="30"/>
        </w:rPr>
        <w:t>ield</w:t>
      </w:r>
      <w:r w:rsidR="004A6DF7">
        <w:rPr>
          <w:rFonts w:ascii="HcgnmrGnrgswAdvTT86d47313" w:hAnsi="HcgnmrGnrgswAdvTT86d47313"/>
          <w:color w:val="131413"/>
          <w:sz w:val="30"/>
          <w:szCs w:val="30"/>
        </w:rPr>
        <w:t>,</w:t>
      </w:r>
    </w:p>
    <w:p w:rsidR="00276248" w:rsidRDefault="00276248" w:rsidP="00737A59">
      <w:pPr>
        <w:rPr>
          <w:rFonts w:ascii="LhbfqcQtttshAdvTTaf7f9f4f.B" w:hAnsi="LhbfqcQtttshAdvTTaf7f9f4f.B"/>
          <w:b/>
          <w:bCs/>
          <w:color w:val="131413"/>
        </w:rPr>
      </w:pPr>
      <w:r>
        <w:rPr>
          <w:rFonts w:ascii="LhbfqcQtttshAdvTTaf7f9f4f.B" w:hAnsi="LhbfqcQtttshAdvTTaf7f9f4f.B"/>
          <w:b/>
          <w:bCs/>
          <w:color w:val="131413"/>
        </w:rPr>
        <w:t xml:space="preserve">Introduction </w:t>
      </w:r>
    </w:p>
    <w:p w:rsidR="00B27E95" w:rsidRPr="00B27E95" w:rsidRDefault="00ED5C51" w:rsidP="00B27E95">
      <w:pPr>
        <w:rPr>
          <w:rFonts w:ascii="HcgnmrGnrgswAdvTT86d47313" w:hAnsi="HcgnmrGnrgswAdvTT86d47313"/>
          <w:color w:val="131413"/>
          <w:sz w:val="30"/>
          <w:szCs w:val="30"/>
        </w:rPr>
      </w:pPr>
      <w:r w:rsidRPr="00ED5C51">
        <w:rPr>
          <w:rFonts w:ascii="HcgnmrGnrgswAdvTT86d47313" w:hAnsi="HcgnmrGnrgswAdvTT86d47313"/>
          <w:color w:val="131413"/>
          <w:sz w:val="30"/>
          <w:szCs w:val="30"/>
        </w:rPr>
        <w:t>Pomegranate (</w:t>
      </w:r>
      <w:proofErr w:type="spellStart"/>
      <w:r w:rsidRPr="00ED5C51">
        <w:rPr>
          <w:rFonts w:ascii="HcgnmrGnrgswAdvTT86d47313" w:hAnsi="HcgnmrGnrgswAdvTT86d47313"/>
          <w:color w:val="131413"/>
          <w:sz w:val="30"/>
          <w:szCs w:val="30"/>
        </w:rPr>
        <w:t>Punica</w:t>
      </w:r>
      <w:proofErr w:type="spellEnd"/>
      <w:r w:rsidRPr="00ED5C51">
        <w:rPr>
          <w:rFonts w:ascii="HcgnmrGnrgswAdvTT86d47313" w:hAnsi="HcgnmrGnrgswAdvTT86d47313"/>
          <w:color w:val="131413"/>
          <w:sz w:val="30"/>
          <w:szCs w:val="30"/>
        </w:rPr>
        <w:t xml:space="preserve"> </w:t>
      </w:r>
      <w:proofErr w:type="spellStart"/>
      <w:r w:rsidRPr="00ED5C51">
        <w:rPr>
          <w:rFonts w:ascii="HcgnmrGnrgswAdvTT86d47313" w:hAnsi="HcgnmrGnrgswAdvTT86d47313"/>
          <w:color w:val="131413"/>
          <w:sz w:val="30"/>
          <w:szCs w:val="30"/>
        </w:rPr>
        <w:t>granatum</w:t>
      </w:r>
      <w:proofErr w:type="spellEnd"/>
      <w:r w:rsidRPr="00ED5C51">
        <w:rPr>
          <w:rFonts w:ascii="HcgnmrGnrgswAdvTT86d47313" w:hAnsi="HcgnmrGnrgswAdvTT86d47313"/>
          <w:color w:val="131413"/>
          <w:sz w:val="30"/>
          <w:szCs w:val="30"/>
        </w:rPr>
        <w:t xml:space="preserve"> L.), one of the known oldest edible fruits from the family </w:t>
      </w:r>
      <w:proofErr w:type="spellStart"/>
      <w:r w:rsidRPr="00ED5C51">
        <w:rPr>
          <w:rFonts w:ascii="HcgnmrGnrgswAdvTT86d47313" w:hAnsi="HcgnmrGnrgswAdvTT86d47313"/>
          <w:color w:val="131413"/>
          <w:sz w:val="30"/>
          <w:szCs w:val="30"/>
        </w:rPr>
        <w:t>Punicaceae</w:t>
      </w:r>
      <w:proofErr w:type="spellEnd"/>
      <w:r w:rsidRPr="00ED5C51">
        <w:rPr>
          <w:rFonts w:ascii="HcgnmrGnrgswAdvTT86d47313" w:hAnsi="HcgnmrGnrgswAdvTT86d47313"/>
          <w:color w:val="131413"/>
          <w:sz w:val="30"/>
          <w:szCs w:val="30"/>
        </w:rPr>
        <w:t xml:space="preserve">,   (da Silva et al., 2013). Super wealthy biochemical compositions like </w:t>
      </w:r>
      <w:proofErr w:type="spellStart"/>
      <w:r w:rsidRPr="00ED5C51">
        <w:rPr>
          <w:rFonts w:ascii="HcgnmrGnrgswAdvTT86d47313" w:hAnsi="HcgnmrGnrgswAdvTT86d47313"/>
          <w:color w:val="131413"/>
          <w:sz w:val="30"/>
          <w:szCs w:val="30"/>
        </w:rPr>
        <w:t>anthocyanins</w:t>
      </w:r>
      <w:proofErr w:type="spellEnd"/>
      <w:r w:rsidRPr="00ED5C51">
        <w:rPr>
          <w:rFonts w:ascii="HcgnmrGnrgswAdvTT86d47313" w:hAnsi="HcgnmrGnrgswAdvTT86d47313"/>
          <w:color w:val="131413"/>
          <w:sz w:val="30"/>
          <w:szCs w:val="30"/>
        </w:rPr>
        <w:t>, vitamins, polyphenols and nutrients are causes for growing demands for pomegranate fruit (</w:t>
      </w:r>
      <w:proofErr w:type="spellStart"/>
      <w:r w:rsidRPr="00ED5C51">
        <w:rPr>
          <w:rFonts w:ascii="HcgnmrGnrgswAdvTT86d47313" w:hAnsi="HcgnmrGnrgswAdvTT86d47313"/>
          <w:color w:val="131413"/>
          <w:sz w:val="30"/>
          <w:szCs w:val="30"/>
        </w:rPr>
        <w:t>Jasuja</w:t>
      </w:r>
      <w:proofErr w:type="spellEnd"/>
      <w:r w:rsidRPr="00ED5C51">
        <w:rPr>
          <w:rFonts w:ascii="HcgnmrGnrgswAdvTT86d47313" w:hAnsi="HcgnmrGnrgswAdvTT86d47313"/>
          <w:color w:val="131413"/>
          <w:sz w:val="30"/>
          <w:szCs w:val="30"/>
        </w:rPr>
        <w:t xml:space="preserve"> et al., 2012; </w:t>
      </w:r>
      <w:proofErr w:type="spellStart"/>
      <w:r w:rsidRPr="00ED5C51">
        <w:rPr>
          <w:rFonts w:ascii="HcgnmrGnrgswAdvTT86d47313" w:hAnsi="HcgnmrGnrgswAdvTT86d47313"/>
          <w:color w:val="131413"/>
          <w:sz w:val="30"/>
          <w:szCs w:val="30"/>
        </w:rPr>
        <w:t>Ghavipour</w:t>
      </w:r>
      <w:proofErr w:type="spellEnd"/>
      <w:r w:rsidRPr="00ED5C51">
        <w:rPr>
          <w:rFonts w:ascii="HcgnmrGnrgswAdvTT86d47313" w:hAnsi="HcgnmrGnrgswAdvTT86d47313"/>
          <w:color w:val="131413"/>
          <w:sz w:val="30"/>
          <w:szCs w:val="30"/>
        </w:rPr>
        <w:t xml:space="preserve"> et al., 2017; Singh et al., 2018). Pomegranate grows well in  arid and semi-arid regions, Due to its resisting to elevated temperature and drought (da Silva et al., 2013d), the development of certain stress avoidance and tolerance mechanisms (Rodríguez et al. 2012) and the high activity of SOD, GPOD and CAT enzymes </w:t>
      </w:r>
      <w:proofErr w:type="spellStart"/>
      <w:r w:rsidRPr="00ED5C51">
        <w:rPr>
          <w:rFonts w:ascii="HcgnmrGnrgswAdvTT86d47313" w:hAnsi="HcgnmrGnrgswAdvTT86d47313"/>
          <w:color w:val="131413"/>
          <w:sz w:val="30"/>
          <w:szCs w:val="30"/>
        </w:rPr>
        <w:t>wich</w:t>
      </w:r>
      <w:proofErr w:type="spellEnd"/>
      <w:r w:rsidRPr="00ED5C51">
        <w:rPr>
          <w:rFonts w:ascii="HcgnmrGnrgswAdvTT86d47313" w:hAnsi="HcgnmrGnrgswAdvTT86d47313"/>
          <w:color w:val="131413"/>
          <w:sz w:val="30"/>
          <w:szCs w:val="30"/>
        </w:rPr>
        <w:t xml:space="preserve"> play a positive role in controlling the ROS cellular level under drought conditions (</w:t>
      </w:r>
      <w:proofErr w:type="spellStart"/>
      <w:r w:rsidRPr="00ED5C51">
        <w:rPr>
          <w:rFonts w:ascii="HcgnmrGnrgswAdvTT86d47313" w:hAnsi="HcgnmrGnrgswAdvTT86d47313"/>
          <w:color w:val="131413"/>
          <w:sz w:val="30"/>
          <w:szCs w:val="30"/>
        </w:rPr>
        <w:t>Pourghayoumi</w:t>
      </w:r>
      <w:proofErr w:type="spellEnd"/>
      <w:r w:rsidRPr="00ED5C51">
        <w:rPr>
          <w:rFonts w:ascii="HcgnmrGnrgswAdvTT86d47313" w:hAnsi="HcgnmrGnrgswAdvTT86d47313"/>
          <w:color w:val="131413"/>
          <w:sz w:val="30"/>
          <w:szCs w:val="30"/>
        </w:rPr>
        <w:t xml:space="preserve"> et al. 2017). Nowadays Wonderful </w:t>
      </w:r>
      <w:proofErr w:type="spellStart"/>
      <w:r w:rsidRPr="00ED5C51">
        <w:rPr>
          <w:rFonts w:ascii="HcgnmrGnrgswAdvTT86d47313" w:hAnsi="HcgnmrGnrgswAdvTT86d47313"/>
          <w:color w:val="131413"/>
          <w:sz w:val="30"/>
          <w:szCs w:val="30"/>
        </w:rPr>
        <w:t>pomegrante</w:t>
      </w:r>
      <w:proofErr w:type="spellEnd"/>
      <w:r w:rsidRPr="00ED5C51">
        <w:rPr>
          <w:rFonts w:ascii="HcgnmrGnrgswAdvTT86d47313" w:hAnsi="HcgnmrGnrgswAdvTT86d47313"/>
          <w:color w:val="131413"/>
          <w:sz w:val="30"/>
          <w:szCs w:val="30"/>
        </w:rPr>
        <w:t xml:space="preserve"> is widely cultivated throughout the </w:t>
      </w:r>
      <w:proofErr w:type="spellStart"/>
      <w:r w:rsidRPr="00ED5C51">
        <w:rPr>
          <w:rFonts w:ascii="HcgnmrGnrgswAdvTT86d47313" w:hAnsi="HcgnmrGnrgswAdvTT86d47313"/>
          <w:color w:val="131413"/>
          <w:sz w:val="30"/>
          <w:szCs w:val="30"/>
        </w:rPr>
        <w:t>egyptian</w:t>
      </w:r>
      <w:proofErr w:type="spellEnd"/>
      <w:r w:rsidRPr="00ED5C51">
        <w:rPr>
          <w:rFonts w:ascii="HcgnmrGnrgswAdvTT86d47313" w:hAnsi="HcgnmrGnrgswAdvTT86d47313"/>
          <w:color w:val="131413"/>
          <w:sz w:val="30"/>
          <w:szCs w:val="30"/>
        </w:rPr>
        <w:t xml:space="preserve"> areas, particularly in the reclaimed areas, which are mostly sandy and calcareous soils. In general, sandy soils are </w:t>
      </w:r>
      <w:proofErr w:type="spellStart"/>
      <w:r w:rsidRPr="00ED5C51">
        <w:rPr>
          <w:rFonts w:ascii="HcgnmrGnrgswAdvTT86d47313" w:hAnsi="HcgnmrGnrgswAdvTT86d47313"/>
          <w:color w:val="131413"/>
          <w:sz w:val="30"/>
          <w:szCs w:val="30"/>
        </w:rPr>
        <w:t>characterised</w:t>
      </w:r>
      <w:proofErr w:type="spellEnd"/>
      <w:r w:rsidRPr="00ED5C51">
        <w:rPr>
          <w:rFonts w:ascii="HcgnmrGnrgswAdvTT86d47313" w:hAnsi="HcgnmrGnrgswAdvTT86d47313"/>
          <w:color w:val="131413"/>
          <w:sz w:val="30"/>
          <w:szCs w:val="30"/>
        </w:rPr>
        <w:t xml:space="preserve"> by depressed soil organic carbon, low (CEC) </w:t>
      </w:r>
      <w:proofErr w:type="spellStart"/>
      <w:r w:rsidRPr="00ED5C51">
        <w:rPr>
          <w:rFonts w:ascii="HcgnmrGnrgswAdvTT86d47313" w:hAnsi="HcgnmrGnrgswAdvTT86d47313"/>
          <w:color w:val="131413"/>
          <w:sz w:val="30"/>
          <w:szCs w:val="30"/>
        </w:rPr>
        <w:t>cation</w:t>
      </w:r>
      <w:proofErr w:type="spellEnd"/>
      <w:r w:rsidRPr="00ED5C51">
        <w:rPr>
          <w:rFonts w:ascii="HcgnmrGnrgswAdvTT86d47313" w:hAnsi="HcgnmrGnrgswAdvTT86d47313"/>
          <w:color w:val="131413"/>
          <w:sz w:val="30"/>
          <w:szCs w:val="30"/>
        </w:rPr>
        <w:t xml:space="preserve"> exchange capacity, exposed to stripping and nutrient leaching (</w:t>
      </w:r>
      <w:proofErr w:type="spellStart"/>
      <w:r w:rsidRPr="00ED5C51">
        <w:rPr>
          <w:rFonts w:ascii="HcgnmrGnrgswAdvTT86d47313" w:hAnsi="HcgnmrGnrgswAdvTT86d47313"/>
          <w:color w:val="131413"/>
          <w:sz w:val="30"/>
          <w:szCs w:val="30"/>
        </w:rPr>
        <w:t>Blanchart</w:t>
      </w:r>
      <w:proofErr w:type="spellEnd"/>
      <w:r w:rsidRPr="00ED5C51">
        <w:rPr>
          <w:rFonts w:ascii="HcgnmrGnrgswAdvTT86d47313" w:hAnsi="HcgnmrGnrgswAdvTT86d47313"/>
          <w:color w:val="131413"/>
          <w:sz w:val="30"/>
          <w:szCs w:val="30"/>
        </w:rPr>
        <w:t xml:space="preserve"> et al. 2007). Also, sandy soils suffer from poverty of all nutrients (</w:t>
      </w:r>
      <w:proofErr w:type="spellStart"/>
      <w:r w:rsidRPr="00ED5C51">
        <w:rPr>
          <w:rFonts w:ascii="HcgnmrGnrgswAdvTT86d47313" w:hAnsi="HcgnmrGnrgswAdvTT86d47313"/>
          <w:color w:val="131413"/>
          <w:sz w:val="30"/>
          <w:szCs w:val="30"/>
        </w:rPr>
        <w:t>Shermeen</w:t>
      </w:r>
      <w:proofErr w:type="spellEnd"/>
      <w:r w:rsidRPr="00ED5C51">
        <w:rPr>
          <w:rFonts w:ascii="HcgnmrGnrgswAdvTT86d47313" w:hAnsi="HcgnmrGnrgswAdvTT86d47313"/>
          <w:color w:val="131413"/>
          <w:sz w:val="30"/>
          <w:szCs w:val="30"/>
        </w:rPr>
        <w:t xml:space="preserve"> and Petra 2016), scarcity of water irrigation  (</w:t>
      </w:r>
      <w:proofErr w:type="spellStart"/>
      <w:r w:rsidRPr="00ED5C51">
        <w:rPr>
          <w:rFonts w:ascii="HcgnmrGnrgswAdvTT86d47313" w:hAnsi="HcgnmrGnrgswAdvTT86d47313"/>
          <w:color w:val="131413"/>
          <w:sz w:val="30"/>
          <w:szCs w:val="30"/>
        </w:rPr>
        <w:t>Emanuele</w:t>
      </w:r>
      <w:proofErr w:type="spellEnd"/>
      <w:r w:rsidRPr="00ED5C51">
        <w:rPr>
          <w:rFonts w:ascii="HcgnmrGnrgswAdvTT86d47313" w:hAnsi="HcgnmrGnrgswAdvTT86d47313"/>
          <w:color w:val="131413"/>
          <w:sz w:val="30"/>
          <w:szCs w:val="30"/>
        </w:rPr>
        <w:t xml:space="preserve"> et al 2014), low capacity to hold water and nutrients (</w:t>
      </w:r>
      <w:proofErr w:type="spellStart"/>
      <w:r w:rsidRPr="00ED5C51">
        <w:rPr>
          <w:rFonts w:ascii="HcgnmrGnrgswAdvTT86d47313" w:hAnsi="HcgnmrGnrgswAdvTT86d47313"/>
          <w:color w:val="131413"/>
          <w:sz w:val="30"/>
          <w:szCs w:val="30"/>
        </w:rPr>
        <w:t>Wafaa</w:t>
      </w:r>
      <w:proofErr w:type="spellEnd"/>
      <w:r w:rsidRPr="00ED5C51">
        <w:rPr>
          <w:rFonts w:ascii="HcgnmrGnrgswAdvTT86d47313" w:hAnsi="HcgnmrGnrgswAdvTT86d47313"/>
          <w:color w:val="131413"/>
          <w:sz w:val="30"/>
          <w:szCs w:val="30"/>
        </w:rPr>
        <w:t xml:space="preserve"> et al 2016). The fate of </w:t>
      </w:r>
      <w:proofErr w:type="spellStart"/>
      <w:r w:rsidRPr="00ED5C51">
        <w:rPr>
          <w:rFonts w:ascii="HcgnmrGnrgswAdvTT86d47313" w:hAnsi="HcgnmrGnrgswAdvTT86d47313"/>
          <w:color w:val="131413"/>
          <w:sz w:val="30"/>
          <w:szCs w:val="30"/>
        </w:rPr>
        <w:t>vinasse</w:t>
      </w:r>
      <w:proofErr w:type="spellEnd"/>
      <w:r w:rsidRPr="00ED5C51">
        <w:rPr>
          <w:rFonts w:ascii="HcgnmrGnrgswAdvTT86d47313" w:hAnsi="HcgnmrGnrgswAdvTT86d47313"/>
          <w:color w:val="131413"/>
          <w:sz w:val="30"/>
          <w:szCs w:val="30"/>
        </w:rPr>
        <w:t xml:space="preserve">, the primary </w:t>
      </w:r>
      <w:r w:rsidRPr="00ED5C51">
        <w:rPr>
          <w:rFonts w:ascii="HcgnmrGnrgswAdvTT86d47313" w:hAnsi="HcgnmrGnrgswAdvTT86d47313"/>
          <w:color w:val="131413"/>
          <w:sz w:val="30"/>
          <w:szCs w:val="30"/>
        </w:rPr>
        <w:lastRenderedPageBreak/>
        <w:t xml:space="preserve">wastewater from ethanol production, represents one of the main burdens of the </w:t>
      </w:r>
      <w:proofErr w:type="spellStart"/>
      <w:r w:rsidRPr="00ED5C51">
        <w:rPr>
          <w:rFonts w:ascii="HcgnmrGnrgswAdvTT86d47313" w:hAnsi="HcgnmrGnrgswAdvTT86d47313"/>
          <w:color w:val="131413"/>
          <w:sz w:val="30"/>
          <w:szCs w:val="30"/>
        </w:rPr>
        <w:t>sucro</w:t>
      </w:r>
      <w:proofErr w:type="spellEnd"/>
      <w:r w:rsidRPr="00ED5C51">
        <w:rPr>
          <w:rFonts w:ascii="HcgnmrGnrgswAdvTT86d47313" w:hAnsi="HcgnmrGnrgswAdvTT86d47313"/>
          <w:color w:val="131413"/>
          <w:sz w:val="30"/>
          <w:szCs w:val="30"/>
        </w:rPr>
        <w:t xml:space="preserve">-alcohol industry in Egypt. </w:t>
      </w:r>
      <w:proofErr w:type="spellStart"/>
      <w:r w:rsidRPr="00ED5C51">
        <w:rPr>
          <w:rFonts w:ascii="HcgnmrGnrgswAdvTT86d47313" w:hAnsi="HcgnmrGnrgswAdvTT86d47313"/>
          <w:color w:val="131413"/>
          <w:sz w:val="30"/>
          <w:szCs w:val="30"/>
        </w:rPr>
        <w:t>vinasse</w:t>
      </w:r>
      <w:proofErr w:type="spellEnd"/>
      <w:r w:rsidRPr="00ED5C51">
        <w:rPr>
          <w:rFonts w:ascii="HcgnmrGnrgswAdvTT86d47313" w:hAnsi="HcgnmrGnrgswAdvTT86d47313"/>
          <w:color w:val="131413"/>
          <w:sz w:val="30"/>
          <w:szCs w:val="30"/>
        </w:rPr>
        <w:t xml:space="preserve"> is used as feedstock in biofuel production and as an agricultural fertilizer and soil conditioner. </w:t>
      </w:r>
      <w:proofErr w:type="spellStart"/>
      <w:r w:rsidRPr="00ED5C51">
        <w:rPr>
          <w:rFonts w:ascii="HcgnmrGnrgswAdvTT86d47313" w:hAnsi="HcgnmrGnrgswAdvTT86d47313"/>
          <w:color w:val="131413"/>
          <w:sz w:val="30"/>
          <w:szCs w:val="30"/>
        </w:rPr>
        <w:t>Vinasse</w:t>
      </w:r>
      <w:proofErr w:type="spellEnd"/>
      <w:r w:rsidRPr="00ED5C51">
        <w:rPr>
          <w:rFonts w:ascii="HcgnmrGnrgswAdvTT86d47313" w:hAnsi="HcgnmrGnrgswAdvTT86d47313"/>
          <w:color w:val="131413"/>
          <w:sz w:val="30"/>
          <w:szCs w:val="30"/>
        </w:rPr>
        <w:t xml:space="preserve"> has important qualities as an organic fertilizer, containing macro nutrients such as nitrogen, potassium, calcium sulfate and magnesium, and chelate organic material with micronutrients such as iron, manganese, zinc, and copper. Due to the high content of complex B vitamins and amino acids from yeast autolysis, </w:t>
      </w:r>
      <w:proofErr w:type="spellStart"/>
      <w:r w:rsidRPr="00ED5C51">
        <w:rPr>
          <w:rFonts w:ascii="HcgnmrGnrgswAdvTT86d47313" w:hAnsi="HcgnmrGnrgswAdvTT86d47313"/>
          <w:color w:val="131413"/>
          <w:sz w:val="30"/>
          <w:szCs w:val="30"/>
        </w:rPr>
        <w:t>vinasse</w:t>
      </w:r>
      <w:proofErr w:type="spellEnd"/>
      <w:r w:rsidRPr="00ED5C51">
        <w:rPr>
          <w:rFonts w:ascii="HcgnmrGnrgswAdvTT86d47313" w:hAnsi="HcgnmrGnrgswAdvTT86d47313"/>
          <w:color w:val="131413"/>
          <w:sz w:val="30"/>
          <w:szCs w:val="30"/>
        </w:rPr>
        <w:t xml:space="preserve"> is also used as a soil conditioner for the production of beneficial microorganisms in the soil. Sugarcane </w:t>
      </w:r>
      <w:proofErr w:type="spellStart"/>
      <w:r w:rsidRPr="00ED5C51">
        <w:rPr>
          <w:rFonts w:ascii="HcgnmrGnrgswAdvTT86d47313" w:hAnsi="HcgnmrGnrgswAdvTT86d47313"/>
          <w:color w:val="131413"/>
          <w:sz w:val="30"/>
          <w:szCs w:val="30"/>
        </w:rPr>
        <w:t>vinasse</w:t>
      </w:r>
      <w:proofErr w:type="spellEnd"/>
      <w:r w:rsidRPr="00ED5C51">
        <w:rPr>
          <w:rFonts w:ascii="HcgnmrGnrgswAdvTT86d47313" w:hAnsi="HcgnmrGnrgswAdvTT86d47313"/>
          <w:color w:val="131413"/>
          <w:sz w:val="30"/>
          <w:szCs w:val="30"/>
        </w:rPr>
        <w:t xml:space="preserve"> has a characteristic odor and dark color, high percentage of organic matter, low pH, high ash content and high chemical and biological oxygen demand (COD and BOD) (</w:t>
      </w:r>
      <w:proofErr w:type="spellStart"/>
      <w:r w:rsidRPr="00ED5C51">
        <w:rPr>
          <w:rFonts w:ascii="HcgnmrGnrgswAdvTT86d47313" w:hAnsi="HcgnmrGnrgswAdvTT86d47313"/>
          <w:color w:val="131413"/>
          <w:sz w:val="30"/>
          <w:szCs w:val="30"/>
        </w:rPr>
        <w:t>Fito</w:t>
      </w:r>
      <w:proofErr w:type="spellEnd"/>
      <w:r w:rsidRPr="00ED5C51">
        <w:rPr>
          <w:rFonts w:ascii="HcgnmrGnrgswAdvTT86d47313" w:hAnsi="HcgnmrGnrgswAdvTT86d47313"/>
          <w:color w:val="131413"/>
          <w:sz w:val="30"/>
          <w:szCs w:val="30"/>
        </w:rPr>
        <w:t xml:space="preserve"> et al., 2019). Due to its high organic load, there is no conventional treatment capable of reaching legal standards to allow its release into water bodies. Over the years, industries have been able to neutralize this polluting potential through </w:t>
      </w:r>
      <w:proofErr w:type="spellStart"/>
      <w:r w:rsidRPr="00ED5C51">
        <w:rPr>
          <w:rFonts w:ascii="HcgnmrGnrgswAdvTT86d47313" w:hAnsi="HcgnmrGnrgswAdvTT86d47313"/>
          <w:color w:val="131413"/>
          <w:sz w:val="30"/>
          <w:szCs w:val="30"/>
        </w:rPr>
        <w:t>fertigation</w:t>
      </w:r>
      <w:proofErr w:type="spellEnd"/>
      <w:r w:rsidRPr="00ED5C51">
        <w:rPr>
          <w:rFonts w:ascii="HcgnmrGnrgswAdvTT86d47313" w:hAnsi="HcgnmrGnrgswAdvTT86d47313"/>
          <w:color w:val="131413"/>
          <w:sz w:val="30"/>
          <w:szCs w:val="30"/>
        </w:rPr>
        <w:t xml:space="preserve">, i.e. direct application of </w:t>
      </w:r>
      <w:proofErr w:type="spellStart"/>
      <w:r w:rsidRPr="00ED5C51">
        <w:rPr>
          <w:rFonts w:ascii="HcgnmrGnrgswAdvTT86d47313" w:hAnsi="HcgnmrGnrgswAdvTT86d47313"/>
          <w:color w:val="131413"/>
          <w:sz w:val="30"/>
          <w:szCs w:val="30"/>
        </w:rPr>
        <w:t>vinasse</w:t>
      </w:r>
      <w:proofErr w:type="spellEnd"/>
      <w:r w:rsidRPr="00ED5C51">
        <w:rPr>
          <w:rFonts w:ascii="HcgnmrGnrgswAdvTT86d47313" w:hAnsi="HcgnmrGnrgswAdvTT86d47313"/>
          <w:color w:val="131413"/>
          <w:sz w:val="30"/>
          <w:szCs w:val="30"/>
        </w:rPr>
        <w:t xml:space="preserve"> as a source of nutrients for sugarcane crops. This practice, applied at average doses of 150 m3 ha1 according to Brazilian legislation (CETESB, 2015), can enhance soil fertility and promote partial or total </w:t>
      </w:r>
      <w:proofErr w:type="spellStart"/>
      <w:r w:rsidRPr="00ED5C51">
        <w:rPr>
          <w:rFonts w:ascii="HcgnmrGnrgswAdvTT86d47313" w:hAnsi="HcgnmrGnrgswAdvTT86d47313"/>
          <w:color w:val="131413"/>
          <w:sz w:val="30"/>
          <w:szCs w:val="30"/>
        </w:rPr>
        <w:t>substitutionof</w:t>
      </w:r>
      <w:proofErr w:type="spellEnd"/>
      <w:r w:rsidRPr="00ED5C51">
        <w:rPr>
          <w:rFonts w:ascii="HcgnmrGnrgswAdvTT86d47313" w:hAnsi="HcgnmrGnrgswAdvTT86d47313"/>
          <w:color w:val="131413"/>
          <w:sz w:val="30"/>
          <w:szCs w:val="30"/>
        </w:rPr>
        <w:t xml:space="preserve"> chemical fertilization (</w:t>
      </w:r>
      <w:proofErr w:type="spellStart"/>
      <w:r w:rsidRPr="00ED5C51">
        <w:rPr>
          <w:rFonts w:ascii="HcgnmrGnrgswAdvTT86d47313" w:hAnsi="HcgnmrGnrgswAdvTT86d47313"/>
          <w:color w:val="131413"/>
          <w:sz w:val="30"/>
          <w:szCs w:val="30"/>
        </w:rPr>
        <w:t>Parsaee</w:t>
      </w:r>
      <w:proofErr w:type="spellEnd"/>
      <w:r w:rsidRPr="00ED5C51">
        <w:rPr>
          <w:rFonts w:ascii="HcgnmrGnrgswAdvTT86d47313" w:hAnsi="HcgnmrGnrgswAdvTT86d47313"/>
          <w:color w:val="131413"/>
          <w:sz w:val="30"/>
          <w:szCs w:val="30"/>
        </w:rPr>
        <w:t xml:space="preserve"> et al., 2019). </w:t>
      </w:r>
      <w:proofErr w:type="spellStart"/>
      <w:r w:rsidR="00B27E95" w:rsidRPr="00B27E95">
        <w:rPr>
          <w:rFonts w:ascii="HcgnmrGnrgswAdvTT86d47313" w:hAnsi="HcgnmrGnrgswAdvTT86d47313"/>
          <w:color w:val="131413"/>
          <w:sz w:val="30"/>
          <w:szCs w:val="30"/>
        </w:rPr>
        <w:t>Vinasse</w:t>
      </w:r>
      <w:proofErr w:type="spellEnd"/>
      <w:r w:rsidR="00B27E95" w:rsidRPr="00B27E95">
        <w:rPr>
          <w:rFonts w:ascii="HcgnmrGnrgswAdvTT86d47313" w:hAnsi="HcgnmrGnrgswAdvTT86d47313"/>
          <w:color w:val="131413"/>
          <w:sz w:val="30"/>
          <w:szCs w:val="30"/>
        </w:rPr>
        <w:t xml:space="preserve"> application to irrigation water of some crops (Wheat, Sugarcane, Pigeon, Pea) increased yield as compared to control (</w:t>
      </w:r>
      <w:proofErr w:type="spellStart"/>
      <w:r w:rsidR="00B27E95" w:rsidRPr="00B27E95">
        <w:rPr>
          <w:rFonts w:ascii="HcgnmrGnrgswAdvTT86d47313" w:hAnsi="HcgnmrGnrgswAdvTT86d47313"/>
          <w:color w:val="131413"/>
          <w:sz w:val="30"/>
          <w:szCs w:val="30"/>
        </w:rPr>
        <w:t>Pande</w:t>
      </w:r>
      <w:proofErr w:type="spellEnd"/>
      <w:r w:rsidR="00B27E95" w:rsidRPr="00B27E95">
        <w:rPr>
          <w:rFonts w:ascii="HcgnmrGnrgswAdvTT86d47313" w:hAnsi="HcgnmrGnrgswAdvTT86d47313"/>
          <w:color w:val="131413"/>
          <w:sz w:val="30"/>
          <w:szCs w:val="30"/>
        </w:rPr>
        <w:t xml:space="preserve"> 1994; </w:t>
      </w:r>
      <w:proofErr w:type="spellStart"/>
      <w:r w:rsidR="00B27E95" w:rsidRPr="00B27E95">
        <w:rPr>
          <w:rFonts w:ascii="HcgnmrGnrgswAdvTT86d47313" w:hAnsi="HcgnmrGnrgswAdvTT86d47313"/>
          <w:color w:val="131413"/>
          <w:sz w:val="30"/>
          <w:szCs w:val="30"/>
        </w:rPr>
        <w:t>Gounez</w:t>
      </w:r>
      <w:proofErr w:type="spellEnd"/>
      <w:r w:rsidR="00B27E95" w:rsidRPr="00B27E95">
        <w:rPr>
          <w:rFonts w:ascii="HcgnmrGnrgswAdvTT86d47313" w:hAnsi="HcgnmrGnrgswAdvTT86d47313"/>
          <w:color w:val="131413"/>
          <w:sz w:val="30"/>
          <w:szCs w:val="30"/>
        </w:rPr>
        <w:t xml:space="preserve"> 1996; Arafat and </w:t>
      </w:r>
      <w:proofErr w:type="spellStart"/>
      <w:r w:rsidR="00B27E95" w:rsidRPr="00B27E95">
        <w:rPr>
          <w:rFonts w:ascii="HcgnmrGnrgswAdvTT86d47313" w:hAnsi="HcgnmrGnrgswAdvTT86d47313"/>
          <w:color w:val="131413"/>
          <w:sz w:val="30"/>
          <w:szCs w:val="30"/>
        </w:rPr>
        <w:t>Yassen</w:t>
      </w:r>
      <w:proofErr w:type="spellEnd"/>
      <w:r w:rsidR="00B27E95" w:rsidRPr="00B27E95">
        <w:rPr>
          <w:rFonts w:ascii="HcgnmrGnrgswAdvTT86d47313" w:hAnsi="HcgnmrGnrgswAdvTT86d47313"/>
          <w:color w:val="131413"/>
          <w:sz w:val="30"/>
          <w:szCs w:val="30"/>
        </w:rPr>
        <w:t xml:space="preserve"> 2002).   </w:t>
      </w:r>
    </w:p>
    <w:p w:rsidR="00B27E95" w:rsidRPr="008F21A0" w:rsidRDefault="00B27E95" w:rsidP="00755973">
      <w:pPr>
        <w:rPr>
          <w:rFonts w:ascii="HcgnmrGnrgswAdvTT86d47313" w:hAnsi="HcgnmrGnrgswAdvTT86d47313"/>
          <w:color w:val="131413"/>
          <w:sz w:val="30"/>
          <w:szCs w:val="30"/>
        </w:rPr>
      </w:pPr>
      <w:r w:rsidRPr="00B27E95">
        <w:rPr>
          <w:rFonts w:ascii="HcgnmrGnrgswAdvTT86d47313" w:hAnsi="HcgnmrGnrgswAdvTT86d47313"/>
          <w:color w:val="131413"/>
          <w:sz w:val="30"/>
          <w:szCs w:val="30"/>
        </w:rPr>
        <w:t xml:space="preserve">Soil application of  sugarcane </w:t>
      </w:r>
      <w:proofErr w:type="spellStart"/>
      <w:r w:rsidRPr="00B27E95">
        <w:rPr>
          <w:rFonts w:ascii="HcgnmrGnrgswAdvTT86d47313" w:hAnsi="HcgnmrGnrgswAdvTT86d47313"/>
          <w:color w:val="131413"/>
          <w:sz w:val="30"/>
          <w:szCs w:val="30"/>
        </w:rPr>
        <w:t>vinasse</w:t>
      </w:r>
      <w:proofErr w:type="spellEnd"/>
      <w:r w:rsidRPr="00B27E95">
        <w:rPr>
          <w:rFonts w:ascii="HcgnmrGnrgswAdvTT86d47313" w:hAnsi="HcgnmrGnrgswAdvTT86d47313"/>
          <w:color w:val="131413"/>
          <w:sz w:val="30"/>
          <w:szCs w:val="30"/>
        </w:rPr>
        <w:t xml:space="preserve"> and </w:t>
      </w:r>
      <w:proofErr w:type="spellStart"/>
      <w:r w:rsidRPr="00B27E95">
        <w:rPr>
          <w:rFonts w:ascii="HcgnmrGnrgswAdvTT86d47313" w:hAnsi="HcgnmrGnrgswAdvTT86d47313"/>
          <w:color w:val="131413"/>
          <w:sz w:val="30"/>
          <w:szCs w:val="30"/>
        </w:rPr>
        <w:t>humic</w:t>
      </w:r>
      <w:proofErr w:type="spellEnd"/>
      <w:r w:rsidRPr="00B27E95">
        <w:rPr>
          <w:rFonts w:ascii="HcgnmrGnrgswAdvTT86d47313" w:hAnsi="HcgnmrGnrgswAdvTT86d47313"/>
          <w:color w:val="131413"/>
          <w:sz w:val="30"/>
          <w:szCs w:val="30"/>
        </w:rPr>
        <w:t xml:space="preserve"> acid were improved growth traits, The application of </w:t>
      </w:r>
      <w:proofErr w:type="spellStart"/>
      <w:r w:rsidRPr="00B27E95">
        <w:rPr>
          <w:rFonts w:ascii="HcgnmrGnrgswAdvTT86d47313" w:hAnsi="HcgnmrGnrgswAdvTT86d47313"/>
          <w:color w:val="131413"/>
          <w:sz w:val="30"/>
          <w:szCs w:val="30"/>
        </w:rPr>
        <w:t>vinasse</w:t>
      </w:r>
      <w:proofErr w:type="spellEnd"/>
      <w:r w:rsidRPr="00B27E95">
        <w:rPr>
          <w:rFonts w:ascii="HcgnmrGnrgswAdvTT86d47313" w:hAnsi="HcgnmrGnrgswAdvTT86d47313"/>
          <w:color w:val="131413"/>
          <w:sz w:val="30"/>
          <w:szCs w:val="30"/>
        </w:rPr>
        <w:t xml:space="preserve"> had a significant </w:t>
      </w:r>
      <w:r w:rsidRPr="00B27E95">
        <w:rPr>
          <w:rFonts w:ascii="HcgnmrGnrgswAdvTT86d47313" w:hAnsi="HcgnmrGnrgswAdvTT86d47313"/>
          <w:color w:val="131413"/>
          <w:sz w:val="30"/>
          <w:szCs w:val="30"/>
        </w:rPr>
        <w:lastRenderedPageBreak/>
        <w:t xml:space="preserve">impact  on chemical,  physical, and  biological soil attributes  (Jiang et al. 2012; </w:t>
      </w:r>
      <w:proofErr w:type="spellStart"/>
      <w:r w:rsidRPr="00B27E95">
        <w:rPr>
          <w:rFonts w:ascii="HcgnmrGnrgswAdvTT86d47313" w:hAnsi="HcgnmrGnrgswAdvTT86d47313"/>
          <w:color w:val="131413"/>
          <w:sz w:val="30"/>
          <w:szCs w:val="30"/>
        </w:rPr>
        <w:t>Laime</w:t>
      </w:r>
      <w:proofErr w:type="spellEnd"/>
      <w:r w:rsidRPr="00B27E95">
        <w:rPr>
          <w:rFonts w:ascii="HcgnmrGnrgswAdvTT86d47313" w:hAnsi="HcgnmrGnrgswAdvTT86d47313"/>
          <w:color w:val="131413"/>
          <w:sz w:val="30"/>
          <w:szCs w:val="30"/>
        </w:rPr>
        <w:t xml:space="preserve"> et al. 2011; Silva et al. 2006) . </w:t>
      </w:r>
      <w:proofErr w:type="spellStart"/>
      <w:r w:rsidRPr="00B27E95">
        <w:rPr>
          <w:rFonts w:ascii="HcgnmrGnrgswAdvTT86d47313" w:hAnsi="HcgnmrGnrgswAdvTT86d47313"/>
          <w:color w:val="131413"/>
          <w:sz w:val="30"/>
          <w:szCs w:val="30"/>
        </w:rPr>
        <w:t>Vinase</w:t>
      </w:r>
      <w:proofErr w:type="spellEnd"/>
      <w:r w:rsidRPr="00B27E95">
        <w:rPr>
          <w:rFonts w:ascii="HcgnmrGnrgswAdvTT86d47313" w:hAnsi="HcgnmrGnrgswAdvTT86d47313"/>
          <w:color w:val="131413"/>
          <w:sz w:val="30"/>
          <w:szCs w:val="30"/>
        </w:rPr>
        <w:t xml:space="preserve"> increases the diversity of bacteria in the soil and promotes species that participate in the nitrogen and iron cycles (Omori et al. 2016).</w:t>
      </w:r>
      <w:proofErr w:type="spellStart"/>
      <w:r w:rsidRPr="00B27E95">
        <w:rPr>
          <w:rFonts w:ascii="HcgnmrGnrgswAdvTT86d47313" w:hAnsi="HcgnmrGnrgswAdvTT86d47313"/>
          <w:color w:val="131413"/>
          <w:sz w:val="30"/>
          <w:szCs w:val="30"/>
        </w:rPr>
        <w:t>Humic</w:t>
      </w:r>
      <w:proofErr w:type="spellEnd"/>
      <w:r w:rsidRPr="00B27E95">
        <w:rPr>
          <w:rFonts w:ascii="HcgnmrGnrgswAdvTT86d47313" w:hAnsi="HcgnmrGnrgswAdvTT86d47313"/>
          <w:color w:val="131413"/>
          <w:sz w:val="30"/>
          <w:szCs w:val="30"/>
        </w:rPr>
        <w:t xml:space="preserve"> acid is a complex organic material derived from the decomposition of plant matter that exists as a mixture of soluble substances. These organic supplements can be used to regulate hormone levels, improve nutritional uptake, and enhance stress tolerance (</w:t>
      </w:r>
      <w:proofErr w:type="spellStart"/>
      <w:r w:rsidRPr="00B27E95">
        <w:rPr>
          <w:rFonts w:ascii="HcgnmrGnrgswAdvTT86d47313" w:hAnsi="HcgnmrGnrgswAdvTT86d47313"/>
          <w:color w:val="131413"/>
          <w:sz w:val="30"/>
          <w:szCs w:val="30"/>
        </w:rPr>
        <w:t>Khattab</w:t>
      </w:r>
      <w:proofErr w:type="spellEnd"/>
      <w:r w:rsidRPr="00B27E95">
        <w:rPr>
          <w:rFonts w:ascii="HcgnmrGnrgswAdvTT86d47313" w:hAnsi="HcgnmrGnrgswAdvTT86d47313"/>
          <w:color w:val="131413"/>
          <w:sz w:val="30"/>
          <w:szCs w:val="30"/>
        </w:rPr>
        <w:t xml:space="preserve"> et al. 2012; </w:t>
      </w:r>
      <w:proofErr w:type="spellStart"/>
      <w:r w:rsidRPr="00B27E95">
        <w:rPr>
          <w:rFonts w:ascii="HcgnmrGnrgswAdvTT86d47313" w:hAnsi="HcgnmrGnrgswAdvTT86d47313"/>
          <w:color w:val="131413"/>
          <w:sz w:val="30"/>
          <w:szCs w:val="30"/>
        </w:rPr>
        <w:t>Lotfi</w:t>
      </w:r>
      <w:proofErr w:type="spellEnd"/>
      <w:r w:rsidRPr="00B27E95">
        <w:rPr>
          <w:rFonts w:ascii="HcgnmrGnrgswAdvTT86d47313" w:hAnsi="HcgnmrGnrgswAdvTT86d47313"/>
          <w:color w:val="131413"/>
          <w:sz w:val="30"/>
          <w:szCs w:val="30"/>
        </w:rPr>
        <w:t xml:space="preserve"> et al. 2015; </w:t>
      </w:r>
      <w:proofErr w:type="spellStart"/>
      <w:r w:rsidRPr="00B27E95">
        <w:rPr>
          <w:rFonts w:ascii="HcgnmrGnrgswAdvTT86d47313" w:hAnsi="HcgnmrGnrgswAdvTT86d47313"/>
          <w:color w:val="131413"/>
          <w:sz w:val="30"/>
          <w:szCs w:val="30"/>
        </w:rPr>
        <w:t>Moghadam</w:t>
      </w:r>
      <w:proofErr w:type="spellEnd"/>
      <w:r w:rsidRPr="00B27E95">
        <w:rPr>
          <w:rFonts w:ascii="HcgnmrGnrgswAdvTT86d47313" w:hAnsi="HcgnmrGnrgswAdvTT86d47313"/>
          <w:color w:val="131413"/>
          <w:sz w:val="30"/>
          <w:szCs w:val="30"/>
        </w:rPr>
        <w:t xml:space="preserve"> 2015). </w:t>
      </w:r>
      <w:proofErr w:type="spellStart"/>
      <w:r w:rsidRPr="00B27E95">
        <w:rPr>
          <w:rFonts w:ascii="HcgnmrGnrgswAdvTT86d47313" w:hAnsi="HcgnmrGnrgswAdvTT86d47313"/>
          <w:color w:val="131413"/>
          <w:sz w:val="30"/>
          <w:szCs w:val="30"/>
        </w:rPr>
        <w:t>Humic</w:t>
      </w:r>
      <w:proofErr w:type="spellEnd"/>
      <w:r w:rsidRPr="00B27E95">
        <w:rPr>
          <w:rFonts w:ascii="HcgnmrGnrgswAdvTT86d47313" w:hAnsi="HcgnmrGnrgswAdvTT86d47313"/>
          <w:color w:val="131413"/>
          <w:sz w:val="30"/>
          <w:szCs w:val="30"/>
        </w:rPr>
        <w:t xml:space="preserve"> acids have recently been shown to improve soil fertility and increase plant growth and yield (Canellas et al. 2015). Furthermore, application of HS positively influences root growth, especially lateral root emergence and root hair initiation which are involved in plant nutrient uptake (Canellas and Olivares, 2014; Puglisi et al., 2013). </w:t>
      </w:r>
      <w:r w:rsidR="00AB2DBE" w:rsidRPr="00AB2DBE">
        <w:rPr>
          <w:rFonts w:ascii="HcgnmrGnrgswAdvTT86d47313" w:hAnsi="HcgnmrGnrgswAdvTT86d47313"/>
          <w:color w:val="131413"/>
          <w:sz w:val="30"/>
          <w:szCs w:val="30"/>
        </w:rPr>
        <w:t xml:space="preserve">Therefore, the main objectives of this investigation were to evaluate the effects of  soil applications of potassium </w:t>
      </w:r>
      <w:proofErr w:type="spellStart"/>
      <w:r w:rsidR="00AB2DBE" w:rsidRPr="00AB2DBE">
        <w:rPr>
          <w:rFonts w:ascii="HcgnmrGnrgswAdvTT86d47313" w:hAnsi="HcgnmrGnrgswAdvTT86d47313"/>
          <w:color w:val="131413"/>
          <w:sz w:val="30"/>
          <w:szCs w:val="30"/>
        </w:rPr>
        <w:t>humate</w:t>
      </w:r>
      <w:proofErr w:type="spellEnd"/>
      <w:r w:rsidR="00AB2DBE" w:rsidRPr="00AB2DBE">
        <w:rPr>
          <w:rFonts w:ascii="HcgnmrGnrgswAdvTT86d47313" w:hAnsi="HcgnmrGnrgswAdvTT86d47313"/>
          <w:color w:val="131413"/>
          <w:sz w:val="30"/>
          <w:szCs w:val="30"/>
        </w:rPr>
        <w:t xml:space="preserve"> and  </w:t>
      </w:r>
      <w:proofErr w:type="spellStart"/>
      <w:r w:rsidR="00AB2DBE" w:rsidRPr="00AB2DBE">
        <w:rPr>
          <w:rFonts w:ascii="HcgnmrGnrgswAdvTT86d47313" w:hAnsi="HcgnmrGnrgswAdvTT86d47313"/>
          <w:color w:val="131413"/>
          <w:sz w:val="30"/>
          <w:szCs w:val="30"/>
        </w:rPr>
        <w:t>vinasse</w:t>
      </w:r>
      <w:proofErr w:type="spellEnd"/>
      <w:r w:rsidR="00AB2DBE" w:rsidRPr="00AB2DBE">
        <w:rPr>
          <w:rFonts w:ascii="HcgnmrGnrgswAdvTT86d47313" w:hAnsi="HcgnmrGnrgswAdvTT86d47313"/>
          <w:color w:val="131413"/>
          <w:sz w:val="30"/>
          <w:szCs w:val="30"/>
        </w:rPr>
        <w:t xml:space="preserve">  on vegetative growth,  leaf nutrient concentra</w:t>
      </w:r>
      <w:r w:rsidR="00A92B3B">
        <w:rPr>
          <w:rFonts w:ascii="HcgnmrGnrgswAdvTT86d47313" w:hAnsi="HcgnmrGnrgswAdvTT86d47313"/>
          <w:color w:val="131413"/>
          <w:sz w:val="30"/>
          <w:szCs w:val="30"/>
        </w:rPr>
        <w:t>tions, yield, fruit quality of "Wonderful"</w:t>
      </w:r>
      <w:r w:rsidR="00AB2DBE" w:rsidRPr="00AB2DBE">
        <w:rPr>
          <w:rFonts w:ascii="HcgnmrGnrgswAdvTT86d47313" w:hAnsi="HcgnmrGnrgswAdvTT86d47313"/>
          <w:color w:val="131413"/>
          <w:sz w:val="30"/>
          <w:szCs w:val="30"/>
        </w:rPr>
        <w:t xml:space="preserve"> pomegranate</w:t>
      </w:r>
      <w:r w:rsidR="00DE7ECA">
        <w:rPr>
          <w:rFonts w:ascii="HcgnmrGnrgswAdvTT86d47313" w:hAnsi="HcgnmrGnrgswAdvTT86d47313"/>
          <w:color w:val="131413"/>
          <w:sz w:val="30"/>
          <w:szCs w:val="30"/>
        </w:rPr>
        <w:t>.</w:t>
      </w:r>
      <w:r w:rsidR="00AB2DBE" w:rsidRPr="00AB2DBE">
        <w:rPr>
          <w:rFonts w:ascii="HcgnmrGnrgswAdvTT86d47313" w:hAnsi="HcgnmrGnrgswAdvTT86d47313"/>
          <w:color w:val="131413"/>
          <w:sz w:val="30"/>
          <w:szCs w:val="30"/>
        </w:rPr>
        <w:t xml:space="preserve"> </w:t>
      </w:r>
      <w:r w:rsidR="008F21A0" w:rsidRPr="008F21A0">
        <w:rPr>
          <w:rFonts w:ascii="HcgnmrGnrgswAdvTT86d47313" w:hAnsi="HcgnmrGnrgswAdvTT86d47313"/>
          <w:color w:val="131413"/>
          <w:sz w:val="30"/>
          <w:szCs w:val="30"/>
        </w:rPr>
        <w:t xml:space="preserve"> </w:t>
      </w:r>
    </w:p>
    <w:p w:rsidR="00737A59" w:rsidRPr="00C61CDB" w:rsidRDefault="00737A59" w:rsidP="00C61CDB">
      <w:pPr>
        <w:pStyle w:val="a3"/>
        <w:numPr>
          <w:ilvl w:val="0"/>
          <w:numId w:val="7"/>
        </w:numPr>
        <w:rPr>
          <w:rFonts w:ascii="GdrvydPklmlhAdvTT99c4c969" w:hAnsi="GdrvydPklmlhAdvTT99c4c969"/>
          <w:b/>
          <w:bCs/>
          <w:color w:val="131413"/>
          <w:sz w:val="28"/>
          <w:szCs w:val="28"/>
        </w:rPr>
      </w:pPr>
      <w:r w:rsidRPr="00C61CDB">
        <w:rPr>
          <w:rFonts w:ascii="LhbfqcQtttshAdvTTaf7f9f4f.B" w:hAnsi="LhbfqcQtttshAdvTTaf7f9f4f.B"/>
          <w:b/>
          <w:bCs/>
          <w:color w:val="131413"/>
        </w:rPr>
        <w:t>Materials and methods</w:t>
      </w:r>
      <w:r w:rsidRPr="00C61CDB">
        <w:rPr>
          <w:rFonts w:ascii="GdrvydPklmlhAdvTT99c4c969" w:hAnsi="GdrvydPklmlhAdvTT99c4c969"/>
          <w:b/>
          <w:bCs/>
          <w:color w:val="131413"/>
          <w:sz w:val="28"/>
          <w:szCs w:val="28"/>
        </w:rPr>
        <w:t xml:space="preserve"> </w:t>
      </w:r>
    </w:p>
    <w:p w:rsidR="00737A59" w:rsidRPr="003A3302" w:rsidRDefault="00737A59" w:rsidP="008B2AD0">
      <w:pPr>
        <w:pStyle w:val="a3"/>
        <w:numPr>
          <w:ilvl w:val="1"/>
          <w:numId w:val="7"/>
        </w:numPr>
        <w:rPr>
          <w:rFonts w:ascii="HcgnmrGnrgswAdvTT86d47313" w:hAnsi="HcgnmrGnrgswAdvTT86d47313"/>
          <w:b/>
          <w:bCs/>
          <w:color w:val="131413"/>
          <w:sz w:val="30"/>
          <w:szCs w:val="30"/>
        </w:rPr>
      </w:pPr>
      <w:r w:rsidRPr="003A3302">
        <w:rPr>
          <w:rFonts w:ascii="GdrvydPklmlhAdvTT99c4c969" w:hAnsi="GdrvydPklmlhAdvTT99c4c969"/>
          <w:b/>
          <w:bCs/>
          <w:color w:val="131413"/>
          <w:sz w:val="28"/>
          <w:szCs w:val="28"/>
        </w:rPr>
        <w:t>Plant materials and treatments</w:t>
      </w:r>
      <w:r w:rsidRPr="003A3302">
        <w:rPr>
          <w:rFonts w:ascii="HcgnmrGnrgswAdvTT86d47313" w:hAnsi="HcgnmrGnrgswAdvTT86d47313"/>
          <w:b/>
          <w:bCs/>
          <w:color w:val="131413"/>
          <w:sz w:val="30"/>
          <w:szCs w:val="30"/>
        </w:rPr>
        <w:t xml:space="preserve"> </w:t>
      </w:r>
    </w:p>
    <w:p w:rsidR="00F7205A" w:rsidRPr="007E7C9D" w:rsidRDefault="00737A59" w:rsidP="00F7205A">
      <w:pPr>
        <w:rPr>
          <w:rStyle w:val="tlid-translation"/>
          <w:color w:val="FF0000"/>
          <w:lang w:val="en"/>
        </w:rPr>
      </w:pPr>
      <w:r w:rsidRPr="00737A59">
        <w:rPr>
          <w:rFonts w:ascii="HcgnmrGnrgswAdvTT86d47313" w:hAnsi="HcgnmrGnrgswAdvTT86d47313"/>
          <w:color w:val="131413"/>
          <w:sz w:val="30"/>
          <w:szCs w:val="30"/>
        </w:rPr>
        <w:t xml:space="preserve">The present </w:t>
      </w:r>
      <w:r>
        <w:rPr>
          <w:rFonts w:ascii="HcgnmrGnrgswAdvTT86d47313" w:hAnsi="HcgnmrGnrgswAdvTT86d47313"/>
          <w:color w:val="131413"/>
          <w:sz w:val="30"/>
          <w:szCs w:val="30"/>
        </w:rPr>
        <w:t>investigation</w:t>
      </w:r>
      <w:r w:rsidRPr="00737A59">
        <w:rPr>
          <w:rFonts w:ascii="HcgnmrGnrgswAdvTT86d47313" w:hAnsi="HcgnmrGnrgswAdvTT86d47313"/>
          <w:color w:val="131413"/>
          <w:sz w:val="30"/>
          <w:szCs w:val="30"/>
        </w:rPr>
        <w:t xml:space="preserve"> was conducted during 2018 and 2019 </w:t>
      </w:r>
      <w:r>
        <w:rPr>
          <w:rFonts w:ascii="HcgnmrGnrgswAdvTT86d47313" w:hAnsi="HcgnmrGnrgswAdvTT86d47313"/>
          <w:color w:val="131413"/>
          <w:sz w:val="30"/>
          <w:szCs w:val="30"/>
        </w:rPr>
        <w:t xml:space="preserve">seasons </w:t>
      </w:r>
      <w:r w:rsidRPr="00737A59">
        <w:rPr>
          <w:rFonts w:ascii="HcgnmrGnrgswAdvTT86d47313" w:hAnsi="HcgnmrGnrgswAdvTT86d47313"/>
          <w:color w:val="131413"/>
          <w:sz w:val="30"/>
          <w:szCs w:val="30"/>
        </w:rPr>
        <w:t xml:space="preserve">at the Experimental Research Station of National Research Centre, </w:t>
      </w:r>
      <w:proofErr w:type="spellStart"/>
      <w:r w:rsidRPr="00737A59">
        <w:rPr>
          <w:rFonts w:ascii="HcgnmrGnrgswAdvTT86d47313" w:hAnsi="HcgnmrGnrgswAdvTT86d47313"/>
          <w:color w:val="131413"/>
          <w:sz w:val="30"/>
          <w:szCs w:val="30"/>
        </w:rPr>
        <w:t>Nubaria</w:t>
      </w:r>
      <w:proofErr w:type="spellEnd"/>
      <w:r w:rsidRPr="00737A59">
        <w:rPr>
          <w:rFonts w:ascii="HcgnmrGnrgswAdvTT86d47313" w:hAnsi="HcgnmrGnrgswAdvTT86d47313"/>
          <w:color w:val="131413"/>
          <w:sz w:val="30"/>
          <w:szCs w:val="30"/>
        </w:rPr>
        <w:t xml:space="preserve">, El </w:t>
      </w:r>
      <w:proofErr w:type="spellStart"/>
      <w:r w:rsidRPr="00737A59">
        <w:rPr>
          <w:rFonts w:ascii="HcgnmrGnrgswAdvTT86d47313" w:hAnsi="HcgnmrGnrgswAdvTT86d47313"/>
          <w:color w:val="131413"/>
          <w:sz w:val="30"/>
          <w:szCs w:val="30"/>
        </w:rPr>
        <w:t>Behera</w:t>
      </w:r>
      <w:proofErr w:type="spellEnd"/>
      <w:r w:rsidRPr="00737A59">
        <w:rPr>
          <w:rFonts w:ascii="HcgnmrGnrgswAdvTT86d47313" w:hAnsi="HcgnmrGnrgswAdvTT86d47313"/>
          <w:color w:val="131413"/>
          <w:sz w:val="30"/>
          <w:szCs w:val="30"/>
        </w:rPr>
        <w:t xml:space="preserve"> governorate, Egypt, on </w:t>
      </w:r>
      <w:r>
        <w:rPr>
          <w:rFonts w:ascii="HcgnmrGnrgswAdvTT86d47313" w:hAnsi="HcgnmrGnrgswAdvTT86d47313"/>
          <w:color w:val="131413"/>
          <w:sz w:val="30"/>
          <w:szCs w:val="30"/>
        </w:rPr>
        <w:t>five</w:t>
      </w:r>
      <w:r w:rsidRPr="00737A59">
        <w:rPr>
          <w:rFonts w:ascii="HcgnmrGnrgswAdvTT86d47313" w:hAnsi="HcgnmrGnrgswAdvTT86d47313"/>
          <w:color w:val="131413"/>
          <w:sz w:val="30"/>
          <w:szCs w:val="30"/>
        </w:rPr>
        <w:t xml:space="preserve">-year-old </w:t>
      </w:r>
      <w:r>
        <w:rPr>
          <w:rFonts w:ascii="HcgnmrGnrgswAdvTT86d47313" w:hAnsi="HcgnmrGnrgswAdvTT86d47313"/>
          <w:color w:val="131413"/>
          <w:sz w:val="30"/>
          <w:szCs w:val="30"/>
        </w:rPr>
        <w:t xml:space="preserve">Wonder Full pomegranate </w:t>
      </w:r>
      <w:r w:rsidRPr="00737A59">
        <w:rPr>
          <w:rFonts w:ascii="HcgnmrGnrgswAdvTT86d47313" w:hAnsi="HcgnmrGnrgswAdvTT86d47313"/>
          <w:color w:val="131413"/>
          <w:sz w:val="30"/>
          <w:szCs w:val="30"/>
        </w:rPr>
        <w:t>trees</w:t>
      </w:r>
      <w:r w:rsidR="00F25B57">
        <w:rPr>
          <w:rFonts w:ascii="HcgnmrGnrgswAdvTT86d47313" w:hAnsi="HcgnmrGnrgswAdvTT86d47313"/>
          <w:color w:val="131413"/>
          <w:sz w:val="30"/>
          <w:szCs w:val="30"/>
        </w:rPr>
        <w:t>. The trees</w:t>
      </w:r>
      <w:r w:rsidRPr="00737A59">
        <w:rPr>
          <w:rFonts w:ascii="HcgnmrGnrgswAdvTT86d47313" w:hAnsi="HcgnmrGnrgswAdvTT86d47313"/>
          <w:color w:val="131413"/>
          <w:sz w:val="30"/>
          <w:szCs w:val="30"/>
        </w:rPr>
        <w:t xml:space="preserve"> </w:t>
      </w:r>
      <w:r w:rsidR="00F25B57">
        <w:rPr>
          <w:rFonts w:ascii="HcgnmrGnrgswAdvTT86d47313" w:hAnsi="HcgnmrGnrgswAdvTT86d47313"/>
          <w:color w:val="131413"/>
          <w:sz w:val="30"/>
          <w:szCs w:val="30"/>
        </w:rPr>
        <w:t xml:space="preserve">were </w:t>
      </w:r>
      <w:r w:rsidRPr="00737A59">
        <w:rPr>
          <w:rFonts w:ascii="HcgnmrGnrgswAdvTT86d47313" w:hAnsi="HcgnmrGnrgswAdvTT86d47313"/>
          <w:color w:val="131413"/>
          <w:sz w:val="30"/>
          <w:szCs w:val="30"/>
        </w:rPr>
        <w:t>space</w:t>
      </w:r>
      <w:r w:rsidR="00F25B57">
        <w:rPr>
          <w:rFonts w:ascii="HcgnmrGnrgswAdvTT86d47313" w:hAnsi="HcgnmrGnrgswAdvTT86d47313"/>
          <w:color w:val="131413"/>
          <w:sz w:val="30"/>
          <w:szCs w:val="30"/>
        </w:rPr>
        <w:t>d on</w:t>
      </w:r>
      <w:r w:rsidRPr="00737A59">
        <w:rPr>
          <w:rFonts w:ascii="HcgnmrGnrgswAdvTT86d47313" w:hAnsi="HcgnmrGnrgswAdvTT86d47313"/>
          <w:color w:val="131413"/>
          <w:sz w:val="30"/>
          <w:szCs w:val="30"/>
        </w:rPr>
        <w:t xml:space="preserve"> </w:t>
      </w:r>
      <w:r w:rsidR="00C07259">
        <w:rPr>
          <w:rFonts w:ascii="HcgnmrGnrgswAdvTT86d47313" w:hAnsi="HcgnmrGnrgswAdvTT86d47313"/>
          <w:color w:val="131413"/>
          <w:sz w:val="30"/>
          <w:szCs w:val="30"/>
        </w:rPr>
        <w:t>4</w:t>
      </w:r>
      <w:r w:rsidRPr="00737A59">
        <w:rPr>
          <w:rFonts w:ascii="HcgnmrGnrgswAdvTT86d47313" w:hAnsi="HcgnmrGnrgswAdvTT86d47313"/>
          <w:color w:val="131413"/>
          <w:sz w:val="30"/>
          <w:szCs w:val="30"/>
        </w:rPr>
        <w:t xml:space="preserve">× </w:t>
      </w:r>
      <w:r w:rsidR="00C07259">
        <w:rPr>
          <w:rFonts w:ascii="HcgnmrGnrgswAdvTT86d47313" w:hAnsi="HcgnmrGnrgswAdvTT86d47313"/>
          <w:color w:val="131413"/>
          <w:sz w:val="30"/>
          <w:szCs w:val="30"/>
        </w:rPr>
        <w:t>6</w:t>
      </w:r>
      <w:r w:rsidRPr="00737A59">
        <w:rPr>
          <w:rFonts w:ascii="HcgnmrGnrgswAdvTT86d47313" w:hAnsi="HcgnmrGnrgswAdvTT86d47313"/>
          <w:color w:val="131413"/>
          <w:sz w:val="30"/>
          <w:szCs w:val="30"/>
        </w:rPr>
        <w:t xml:space="preserve"> m and grown in sandy soil under drip irrigation system. </w:t>
      </w:r>
      <w:r w:rsidR="00195293">
        <w:rPr>
          <w:rFonts w:ascii="HcgnmrGnrgswAdvTT86d47313" w:hAnsi="HcgnmrGnrgswAdvTT86d47313"/>
          <w:color w:val="131413"/>
          <w:sz w:val="30"/>
          <w:szCs w:val="30"/>
        </w:rPr>
        <w:t>R</w:t>
      </w:r>
      <w:r w:rsidRPr="00737A59">
        <w:rPr>
          <w:rFonts w:ascii="HcgnmrGnrgswAdvTT86d47313" w:hAnsi="HcgnmrGnrgswAdvTT86d47313"/>
          <w:color w:val="131413"/>
          <w:sz w:val="30"/>
          <w:szCs w:val="30"/>
        </w:rPr>
        <w:t>andomized complete block design</w:t>
      </w:r>
      <w:r>
        <w:rPr>
          <w:rFonts w:ascii="HcgnmrGnrgswAdvTT86d47313" w:hAnsi="HcgnmrGnrgswAdvTT86d47313"/>
          <w:color w:val="131413"/>
          <w:sz w:val="30"/>
          <w:szCs w:val="30"/>
        </w:rPr>
        <w:t xml:space="preserve"> </w:t>
      </w:r>
      <w:r w:rsidRPr="00737A59">
        <w:rPr>
          <w:rFonts w:ascii="HcgnmrGnrgswAdvTT86d47313" w:hAnsi="HcgnmrGnrgswAdvTT86d47313"/>
          <w:color w:val="131413"/>
          <w:sz w:val="30"/>
          <w:szCs w:val="30"/>
        </w:rPr>
        <w:t>(RCBD)</w:t>
      </w:r>
      <w:r w:rsidR="00195293">
        <w:rPr>
          <w:rFonts w:ascii="HcgnmrGnrgswAdvTT86d47313" w:hAnsi="HcgnmrGnrgswAdvTT86d47313"/>
          <w:color w:val="131413"/>
          <w:sz w:val="30"/>
          <w:szCs w:val="30"/>
        </w:rPr>
        <w:t xml:space="preserve"> was the experimental design</w:t>
      </w:r>
      <w:r w:rsidRPr="00737A59">
        <w:rPr>
          <w:rFonts w:ascii="HcgnmrGnrgswAdvTT86d47313" w:hAnsi="HcgnmrGnrgswAdvTT86d47313"/>
          <w:color w:val="131413"/>
          <w:sz w:val="30"/>
          <w:szCs w:val="30"/>
        </w:rPr>
        <w:t xml:space="preserve">, and the </w:t>
      </w:r>
      <w:r w:rsidRPr="00737A59">
        <w:rPr>
          <w:rFonts w:ascii="HcgnmrGnrgswAdvTT86d47313" w:hAnsi="HcgnmrGnrgswAdvTT86d47313"/>
          <w:color w:val="131413"/>
          <w:sz w:val="30"/>
          <w:szCs w:val="30"/>
        </w:rPr>
        <w:lastRenderedPageBreak/>
        <w:t>treatments were done with</w:t>
      </w:r>
      <w:r>
        <w:rPr>
          <w:rFonts w:ascii="HcgnmrGnrgswAdvTT86d47313" w:hAnsi="HcgnmrGnrgswAdvTT86d47313"/>
          <w:color w:val="131413"/>
          <w:sz w:val="30"/>
          <w:szCs w:val="30"/>
        </w:rPr>
        <w:t xml:space="preserve"> </w:t>
      </w:r>
      <w:r w:rsidRPr="00737A59">
        <w:rPr>
          <w:rFonts w:ascii="HcgnmrGnrgswAdvTT86d47313" w:hAnsi="HcgnmrGnrgswAdvTT86d47313"/>
          <w:color w:val="131413"/>
          <w:sz w:val="30"/>
          <w:szCs w:val="30"/>
        </w:rPr>
        <w:t>three replicates</w:t>
      </w:r>
      <w:r w:rsidR="00195293">
        <w:rPr>
          <w:rFonts w:ascii="HcgnmrGnrgswAdvTT86d47313" w:hAnsi="HcgnmrGnrgswAdvTT86d47313"/>
          <w:color w:val="131413"/>
          <w:sz w:val="30"/>
          <w:szCs w:val="30"/>
        </w:rPr>
        <w:t>,</w:t>
      </w:r>
      <w:r w:rsidRPr="00737A59">
        <w:rPr>
          <w:rFonts w:ascii="HcgnmrGnrgswAdvTT86d47313" w:hAnsi="HcgnmrGnrgswAdvTT86d47313"/>
          <w:color w:val="131413"/>
          <w:sz w:val="30"/>
          <w:szCs w:val="30"/>
        </w:rPr>
        <w:t xml:space="preserve"> </w:t>
      </w:r>
      <w:r w:rsidR="00195293">
        <w:rPr>
          <w:rFonts w:ascii="HcgnmrGnrgswAdvTT86d47313" w:hAnsi="HcgnmrGnrgswAdvTT86d47313"/>
          <w:color w:val="131413"/>
          <w:sz w:val="30"/>
          <w:szCs w:val="30"/>
        </w:rPr>
        <w:t xml:space="preserve">one tree </w:t>
      </w:r>
      <w:r w:rsidR="00195293" w:rsidRPr="00737A59">
        <w:rPr>
          <w:rFonts w:ascii="HcgnmrGnrgswAdvTT86d47313" w:hAnsi="HcgnmrGnrgswAdvTT86d47313"/>
          <w:color w:val="131413"/>
          <w:sz w:val="30"/>
          <w:szCs w:val="30"/>
        </w:rPr>
        <w:t xml:space="preserve">for </w:t>
      </w:r>
      <w:r w:rsidRPr="00737A59">
        <w:rPr>
          <w:rFonts w:ascii="HcgnmrGnrgswAdvTT86d47313" w:hAnsi="HcgnmrGnrgswAdvTT86d47313"/>
          <w:color w:val="131413"/>
          <w:sz w:val="30"/>
          <w:szCs w:val="30"/>
        </w:rPr>
        <w:t xml:space="preserve">each </w:t>
      </w:r>
      <w:r w:rsidR="00195293" w:rsidRPr="00737A59">
        <w:rPr>
          <w:rFonts w:ascii="HcgnmrGnrgswAdvTT86d47313" w:hAnsi="HcgnmrGnrgswAdvTT86d47313"/>
          <w:color w:val="131413"/>
          <w:sz w:val="30"/>
          <w:szCs w:val="30"/>
        </w:rPr>
        <w:t xml:space="preserve">replicate </w:t>
      </w:r>
      <w:r w:rsidR="00195293">
        <w:rPr>
          <w:rFonts w:ascii="HcgnmrGnrgswAdvTT86d47313" w:hAnsi="HcgnmrGnrgswAdvTT86d47313"/>
          <w:color w:val="131413"/>
          <w:sz w:val="30"/>
          <w:szCs w:val="30"/>
        </w:rPr>
        <w:t>.</w:t>
      </w:r>
      <w:r>
        <w:rPr>
          <w:rFonts w:ascii="HcgnmrGnrgswAdvTT86d47313" w:hAnsi="HcgnmrGnrgswAdvTT86d47313"/>
          <w:color w:val="131413"/>
          <w:sz w:val="30"/>
          <w:szCs w:val="30"/>
        </w:rPr>
        <w:t xml:space="preserve"> </w:t>
      </w:r>
      <w:r w:rsidR="00D31438" w:rsidRPr="00D31438">
        <w:rPr>
          <w:rFonts w:ascii="HcgnmrGnrgswAdvTT86d47313" w:hAnsi="HcgnmrGnrgswAdvTT86d47313"/>
          <w:color w:val="131413"/>
          <w:sz w:val="30"/>
          <w:szCs w:val="30"/>
        </w:rPr>
        <w:t>Data trees were selected for uniform vigor</w:t>
      </w:r>
      <w:r w:rsidR="00D31438">
        <w:rPr>
          <w:rFonts w:ascii="HcgnmrGnrgswAdvTT86d47313" w:hAnsi="HcgnmrGnrgswAdvTT86d47313"/>
          <w:color w:val="131413"/>
          <w:sz w:val="30"/>
          <w:szCs w:val="30"/>
        </w:rPr>
        <w:t>, size and</w:t>
      </w:r>
      <w:r w:rsidR="00D31438" w:rsidRPr="00D31438">
        <w:rPr>
          <w:rFonts w:ascii="HcgnmrGnrgswAdvTT86d47313" w:hAnsi="HcgnmrGnrgswAdvTT86d47313"/>
          <w:color w:val="131413"/>
          <w:sz w:val="30"/>
          <w:szCs w:val="30"/>
        </w:rPr>
        <w:t xml:space="preserve"> health.</w:t>
      </w:r>
      <w:r w:rsidR="00D31438">
        <w:rPr>
          <w:rFonts w:ascii="HcgnmrGnrgswAdvTT86d47313" w:hAnsi="HcgnmrGnrgswAdvTT86d47313"/>
          <w:color w:val="131413"/>
          <w:sz w:val="30"/>
          <w:szCs w:val="30"/>
        </w:rPr>
        <w:t xml:space="preserve"> </w:t>
      </w:r>
      <w:r w:rsidR="00A5629F" w:rsidRPr="00A5629F">
        <w:rPr>
          <w:rFonts w:ascii="HcgnmrGnrgswAdvTT86d47313" w:hAnsi="HcgnmrGnrgswAdvTT86d47313"/>
          <w:color w:val="131413"/>
          <w:sz w:val="30"/>
          <w:szCs w:val="30"/>
        </w:rPr>
        <w:t>Treatments consisted of</w:t>
      </w:r>
      <w:r w:rsidR="00A5629F">
        <w:rPr>
          <w:rFonts w:ascii="HcgnmrGnrgswAdvTT86d47313" w:hAnsi="HcgnmrGnrgswAdvTT86d47313"/>
          <w:color w:val="131413"/>
          <w:sz w:val="30"/>
          <w:szCs w:val="30"/>
        </w:rPr>
        <w:t xml:space="preserve"> soil application of </w:t>
      </w:r>
      <w:r w:rsidR="00B83323">
        <w:rPr>
          <w:rFonts w:ascii="HcgnmrGnrgswAdvTT86d47313" w:hAnsi="HcgnmrGnrgswAdvTT86d47313"/>
          <w:color w:val="131413"/>
          <w:sz w:val="30"/>
          <w:szCs w:val="30"/>
        </w:rPr>
        <w:t xml:space="preserve">potassium </w:t>
      </w:r>
      <w:proofErr w:type="spellStart"/>
      <w:r w:rsidR="00B83323">
        <w:rPr>
          <w:rFonts w:ascii="HcgnmrGnrgswAdvTT86d47313" w:hAnsi="HcgnmrGnrgswAdvTT86d47313"/>
          <w:color w:val="131413"/>
          <w:sz w:val="30"/>
          <w:szCs w:val="30"/>
        </w:rPr>
        <w:t>humate</w:t>
      </w:r>
      <w:proofErr w:type="spellEnd"/>
      <w:r w:rsidR="00B83323">
        <w:rPr>
          <w:rFonts w:ascii="HcgnmrGnrgswAdvTT86d47313" w:hAnsi="HcgnmrGnrgswAdvTT86d47313"/>
          <w:color w:val="131413"/>
          <w:sz w:val="30"/>
          <w:szCs w:val="30"/>
        </w:rPr>
        <w:t xml:space="preserve"> </w:t>
      </w:r>
      <w:r w:rsidR="00A5629F">
        <w:rPr>
          <w:rFonts w:ascii="HcgnmrGnrgswAdvTT86d47313" w:hAnsi="HcgnmrGnrgswAdvTT86d47313"/>
          <w:color w:val="131413"/>
          <w:sz w:val="30"/>
          <w:szCs w:val="30"/>
        </w:rPr>
        <w:t>(10</w:t>
      </w:r>
      <w:r w:rsidR="00313ADB">
        <w:rPr>
          <w:rFonts w:ascii="HcgnmrGnrgswAdvTT86d47313" w:hAnsi="HcgnmrGnrgswAdvTT86d47313"/>
          <w:color w:val="131413"/>
          <w:sz w:val="30"/>
          <w:szCs w:val="30"/>
        </w:rPr>
        <w:t>g</w:t>
      </w:r>
      <w:r w:rsidR="00A5629F">
        <w:rPr>
          <w:rFonts w:ascii="HcgnmrGnrgswAdvTT86d47313" w:hAnsi="HcgnmrGnrgswAdvTT86d47313"/>
          <w:color w:val="131413"/>
          <w:sz w:val="30"/>
          <w:szCs w:val="30"/>
        </w:rPr>
        <w:t>, 20</w:t>
      </w:r>
      <w:r w:rsidR="00313ADB">
        <w:rPr>
          <w:rFonts w:ascii="HcgnmrGnrgswAdvTT86d47313" w:hAnsi="HcgnmrGnrgswAdvTT86d47313"/>
          <w:color w:val="131413"/>
          <w:sz w:val="30"/>
          <w:szCs w:val="30"/>
        </w:rPr>
        <w:t>g</w:t>
      </w:r>
      <w:r w:rsidR="00A5629F">
        <w:rPr>
          <w:rFonts w:ascii="HcgnmrGnrgswAdvTT86d47313" w:hAnsi="HcgnmrGnrgswAdvTT86d47313"/>
          <w:color w:val="131413"/>
          <w:sz w:val="30"/>
          <w:szCs w:val="30"/>
        </w:rPr>
        <w:t xml:space="preserve">, and 40 </w:t>
      </w:r>
      <w:r w:rsidR="00313ADB">
        <w:rPr>
          <w:rFonts w:ascii="HcgnmrGnrgswAdvTT86d47313" w:hAnsi="HcgnmrGnrgswAdvTT86d47313"/>
          <w:color w:val="131413"/>
          <w:sz w:val="30"/>
          <w:szCs w:val="30"/>
        </w:rPr>
        <w:t>g</w:t>
      </w:r>
      <w:r w:rsidR="00A5629F">
        <w:rPr>
          <w:rFonts w:ascii="HcgnmrGnrgswAdvTT86d47313" w:hAnsi="HcgnmrGnrgswAdvTT86d47313"/>
          <w:color w:val="131413"/>
          <w:sz w:val="30"/>
          <w:szCs w:val="30"/>
        </w:rPr>
        <w:t xml:space="preserve"> per tree), </w:t>
      </w:r>
      <w:proofErr w:type="spellStart"/>
      <w:r w:rsidR="00A5629F">
        <w:rPr>
          <w:rFonts w:ascii="HcgnmrGnrgswAdvTT86d47313" w:hAnsi="HcgnmrGnrgswAdvTT86d47313"/>
          <w:color w:val="131413"/>
          <w:sz w:val="30"/>
          <w:szCs w:val="30"/>
        </w:rPr>
        <w:t>vinasse</w:t>
      </w:r>
      <w:proofErr w:type="spellEnd"/>
      <w:r w:rsidR="00A5629F">
        <w:rPr>
          <w:rFonts w:ascii="HcgnmrGnrgswAdvTT86d47313" w:hAnsi="HcgnmrGnrgswAdvTT86d47313"/>
          <w:color w:val="131413"/>
          <w:sz w:val="30"/>
          <w:szCs w:val="30"/>
        </w:rPr>
        <w:t xml:space="preserve"> (500 </w:t>
      </w:r>
      <w:r w:rsidR="00313ADB">
        <w:rPr>
          <w:rFonts w:ascii="HcgnmrGnrgswAdvTT86d47313" w:hAnsi="HcgnmrGnrgswAdvTT86d47313"/>
          <w:color w:val="131413"/>
          <w:sz w:val="30"/>
          <w:szCs w:val="30"/>
        </w:rPr>
        <w:t>mL</w:t>
      </w:r>
      <w:r w:rsidR="00A5629F">
        <w:rPr>
          <w:rFonts w:ascii="HcgnmrGnrgswAdvTT86d47313" w:hAnsi="HcgnmrGnrgswAdvTT86d47313"/>
          <w:color w:val="131413"/>
          <w:sz w:val="30"/>
          <w:szCs w:val="30"/>
        </w:rPr>
        <w:t xml:space="preserve"> and 1000 </w:t>
      </w:r>
      <w:r w:rsidR="00313ADB">
        <w:rPr>
          <w:rFonts w:ascii="HcgnmrGnrgswAdvTT86d47313" w:hAnsi="HcgnmrGnrgswAdvTT86d47313"/>
          <w:color w:val="131413"/>
          <w:sz w:val="30"/>
          <w:szCs w:val="30"/>
        </w:rPr>
        <w:t>mL</w:t>
      </w:r>
      <w:r w:rsidR="00A5629F">
        <w:rPr>
          <w:rFonts w:ascii="HcgnmrGnrgswAdvTT86d47313" w:hAnsi="HcgnmrGnrgswAdvTT86d47313"/>
          <w:color w:val="131413"/>
          <w:sz w:val="30"/>
          <w:szCs w:val="30"/>
        </w:rPr>
        <w:t xml:space="preserve"> ) and there combinations (</w:t>
      </w:r>
      <w:r w:rsidR="00A5629F" w:rsidRPr="00332A20">
        <w:rPr>
          <w:rFonts w:ascii="HcgnmrGnrgswAdvTT86d47313" w:hAnsi="HcgnmrGnrgswAdvTT86d47313"/>
          <w:color w:val="131413"/>
          <w:sz w:val="30"/>
          <w:szCs w:val="30"/>
        </w:rPr>
        <w:t xml:space="preserve">10g/ </w:t>
      </w:r>
      <w:r w:rsidR="00A92B3B">
        <w:rPr>
          <w:rFonts w:ascii="HcgnmrGnrgswAdvTT86d47313" w:hAnsi="HcgnmrGnrgswAdvTT86d47313"/>
          <w:color w:val="131413"/>
          <w:sz w:val="30"/>
          <w:szCs w:val="30"/>
        </w:rPr>
        <w:t xml:space="preserve">Potassium </w:t>
      </w:r>
      <w:proofErr w:type="spellStart"/>
      <w:r w:rsidR="00A92B3B">
        <w:rPr>
          <w:rFonts w:ascii="HcgnmrGnrgswAdvTT86d47313" w:hAnsi="HcgnmrGnrgswAdvTT86d47313"/>
          <w:color w:val="131413"/>
          <w:sz w:val="30"/>
          <w:szCs w:val="30"/>
        </w:rPr>
        <w:t>humate</w:t>
      </w:r>
      <w:proofErr w:type="spellEnd"/>
      <w:r w:rsidR="00A5629F" w:rsidRPr="00332A20">
        <w:rPr>
          <w:rFonts w:ascii="HcgnmrGnrgswAdvTT86d47313" w:hAnsi="HcgnmrGnrgswAdvTT86d47313"/>
          <w:color w:val="131413"/>
          <w:sz w:val="30"/>
          <w:szCs w:val="30"/>
        </w:rPr>
        <w:t xml:space="preserve"> + 500</w:t>
      </w:r>
      <w:r w:rsidR="00313ADB">
        <w:rPr>
          <w:rFonts w:ascii="HcgnmrGnrgswAdvTT86d47313" w:hAnsi="HcgnmrGnrgswAdvTT86d47313"/>
          <w:color w:val="131413"/>
          <w:sz w:val="30"/>
          <w:szCs w:val="30"/>
        </w:rPr>
        <w:t>mL</w:t>
      </w:r>
      <w:r w:rsidR="00A5629F" w:rsidRPr="00332A20">
        <w:rPr>
          <w:rFonts w:ascii="HcgnmrGnrgswAdvTT86d47313" w:hAnsi="HcgnmrGnrgswAdvTT86d47313"/>
          <w:color w:val="131413"/>
          <w:sz w:val="30"/>
          <w:szCs w:val="30"/>
        </w:rPr>
        <w:t>/</w:t>
      </w:r>
      <w:proofErr w:type="spellStart"/>
      <w:r w:rsidR="00A5629F" w:rsidRPr="00332A20">
        <w:rPr>
          <w:rFonts w:ascii="HcgnmrGnrgswAdvTT86d47313" w:hAnsi="HcgnmrGnrgswAdvTT86d47313"/>
          <w:color w:val="131413"/>
          <w:sz w:val="30"/>
          <w:szCs w:val="30"/>
        </w:rPr>
        <w:t>vinasse</w:t>
      </w:r>
      <w:proofErr w:type="spellEnd"/>
      <w:r w:rsidR="00A5629F">
        <w:rPr>
          <w:rFonts w:ascii="HcgnmrGnrgswAdvTT86d47313" w:hAnsi="HcgnmrGnrgswAdvTT86d47313"/>
          <w:color w:val="131413"/>
          <w:sz w:val="30"/>
          <w:szCs w:val="30"/>
        </w:rPr>
        <w:t xml:space="preserve">, </w:t>
      </w:r>
      <w:r w:rsidR="00A5629F" w:rsidRPr="00332A20">
        <w:rPr>
          <w:rFonts w:ascii="HcgnmrGnrgswAdvTT86d47313" w:hAnsi="HcgnmrGnrgswAdvTT86d47313"/>
          <w:color w:val="131413"/>
          <w:sz w:val="30"/>
          <w:szCs w:val="30"/>
        </w:rPr>
        <w:t xml:space="preserve"> 20g/ </w:t>
      </w:r>
      <w:r w:rsidR="00A92B3B">
        <w:rPr>
          <w:rFonts w:ascii="HcgnmrGnrgswAdvTT86d47313" w:hAnsi="HcgnmrGnrgswAdvTT86d47313"/>
          <w:color w:val="131413"/>
          <w:sz w:val="30"/>
          <w:szCs w:val="30"/>
        </w:rPr>
        <w:t xml:space="preserve">Potassium </w:t>
      </w:r>
      <w:proofErr w:type="spellStart"/>
      <w:r w:rsidR="00A92B3B">
        <w:rPr>
          <w:rFonts w:ascii="HcgnmrGnrgswAdvTT86d47313" w:hAnsi="HcgnmrGnrgswAdvTT86d47313"/>
          <w:color w:val="131413"/>
          <w:sz w:val="30"/>
          <w:szCs w:val="30"/>
        </w:rPr>
        <w:t>humate</w:t>
      </w:r>
      <w:proofErr w:type="spellEnd"/>
      <w:r w:rsidR="00A5629F" w:rsidRPr="00332A20">
        <w:rPr>
          <w:rFonts w:ascii="HcgnmrGnrgswAdvTT86d47313" w:hAnsi="HcgnmrGnrgswAdvTT86d47313"/>
          <w:color w:val="131413"/>
          <w:sz w:val="30"/>
          <w:szCs w:val="30"/>
        </w:rPr>
        <w:t xml:space="preserve"> + 500</w:t>
      </w:r>
      <w:r w:rsidR="00313ADB">
        <w:rPr>
          <w:rFonts w:ascii="HcgnmrGnrgswAdvTT86d47313" w:hAnsi="HcgnmrGnrgswAdvTT86d47313"/>
          <w:color w:val="131413"/>
          <w:sz w:val="30"/>
          <w:szCs w:val="30"/>
        </w:rPr>
        <w:t>mL</w:t>
      </w:r>
      <w:r w:rsidR="00A5629F" w:rsidRPr="00332A20">
        <w:rPr>
          <w:rFonts w:ascii="HcgnmrGnrgswAdvTT86d47313" w:hAnsi="HcgnmrGnrgswAdvTT86d47313"/>
          <w:color w:val="131413"/>
          <w:sz w:val="30"/>
          <w:szCs w:val="30"/>
        </w:rPr>
        <w:t>/</w:t>
      </w:r>
      <w:proofErr w:type="spellStart"/>
      <w:r w:rsidR="00A5629F" w:rsidRPr="00332A20">
        <w:rPr>
          <w:rFonts w:ascii="HcgnmrGnrgswAdvTT86d47313" w:hAnsi="HcgnmrGnrgswAdvTT86d47313"/>
          <w:color w:val="131413"/>
          <w:sz w:val="30"/>
          <w:szCs w:val="30"/>
        </w:rPr>
        <w:t>vinasse</w:t>
      </w:r>
      <w:proofErr w:type="spellEnd"/>
      <w:r w:rsidR="00A5629F">
        <w:rPr>
          <w:rFonts w:ascii="HcgnmrGnrgswAdvTT86d47313" w:hAnsi="HcgnmrGnrgswAdvTT86d47313"/>
          <w:color w:val="131413"/>
          <w:sz w:val="30"/>
          <w:szCs w:val="30"/>
        </w:rPr>
        <w:t xml:space="preserve">, </w:t>
      </w:r>
      <w:r w:rsidR="00A5629F" w:rsidRPr="00332A20">
        <w:rPr>
          <w:rFonts w:ascii="HcgnmrGnrgswAdvTT86d47313" w:hAnsi="HcgnmrGnrgswAdvTT86d47313"/>
          <w:color w:val="131413"/>
          <w:sz w:val="30"/>
          <w:szCs w:val="30"/>
        </w:rPr>
        <w:t xml:space="preserve"> 40g/ </w:t>
      </w:r>
      <w:r w:rsidR="00A92B3B">
        <w:rPr>
          <w:rFonts w:ascii="HcgnmrGnrgswAdvTT86d47313" w:hAnsi="HcgnmrGnrgswAdvTT86d47313"/>
          <w:color w:val="131413"/>
          <w:sz w:val="30"/>
          <w:szCs w:val="30"/>
        </w:rPr>
        <w:t xml:space="preserve">Potassium </w:t>
      </w:r>
      <w:proofErr w:type="spellStart"/>
      <w:r w:rsidR="00A92B3B">
        <w:rPr>
          <w:rFonts w:ascii="HcgnmrGnrgswAdvTT86d47313" w:hAnsi="HcgnmrGnrgswAdvTT86d47313"/>
          <w:color w:val="131413"/>
          <w:sz w:val="30"/>
          <w:szCs w:val="30"/>
        </w:rPr>
        <w:t>humate</w:t>
      </w:r>
      <w:proofErr w:type="spellEnd"/>
      <w:r w:rsidR="00A5629F" w:rsidRPr="00332A20">
        <w:rPr>
          <w:rFonts w:ascii="HcgnmrGnrgswAdvTT86d47313" w:hAnsi="HcgnmrGnrgswAdvTT86d47313"/>
          <w:color w:val="131413"/>
          <w:sz w:val="30"/>
          <w:szCs w:val="30"/>
        </w:rPr>
        <w:t xml:space="preserve"> + 500</w:t>
      </w:r>
      <w:r w:rsidR="00313ADB">
        <w:rPr>
          <w:rFonts w:ascii="HcgnmrGnrgswAdvTT86d47313" w:hAnsi="HcgnmrGnrgswAdvTT86d47313"/>
          <w:color w:val="131413"/>
          <w:sz w:val="30"/>
          <w:szCs w:val="30"/>
        </w:rPr>
        <w:t>mL</w:t>
      </w:r>
      <w:r w:rsidR="00A5629F" w:rsidRPr="00332A20">
        <w:rPr>
          <w:rFonts w:ascii="HcgnmrGnrgswAdvTT86d47313" w:hAnsi="HcgnmrGnrgswAdvTT86d47313"/>
          <w:color w:val="131413"/>
          <w:sz w:val="30"/>
          <w:szCs w:val="30"/>
        </w:rPr>
        <w:t>/</w:t>
      </w:r>
      <w:proofErr w:type="spellStart"/>
      <w:r w:rsidR="00A5629F" w:rsidRPr="00332A20">
        <w:rPr>
          <w:rFonts w:ascii="HcgnmrGnrgswAdvTT86d47313" w:hAnsi="HcgnmrGnrgswAdvTT86d47313"/>
          <w:color w:val="131413"/>
          <w:sz w:val="30"/>
          <w:szCs w:val="30"/>
        </w:rPr>
        <w:t>vinasse</w:t>
      </w:r>
      <w:proofErr w:type="spellEnd"/>
      <w:r w:rsidR="00A5629F">
        <w:rPr>
          <w:rFonts w:ascii="HcgnmrGnrgswAdvTT86d47313" w:hAnsi="HcgnmrGnrgswAdvTT86d47313"/>
          <w:color w:val="131413"/>
          <w:sz w:val="30"/>
          <w:szCs w:val="30"/>
        </w:rPr>
        <w:t>,</w:t>
      </w:r>
      <w:r w:rsidR="00A5629F" w:rsidRPr="00332A20">
        <w:rPr>
          <w:rFonts w:ascii="HcgnmrGnrgswAdvTT86d47313" w:hAnsi="HcgnmrGnrgswAdvTT86d47313"/>
          <w:color w:val="131413"/>
          <w:sz w:val="30"/>
          <w:szCs w:val="30"/>
        </w:rPr>
        <w:t xml:space="preserve"> 10g/ </w:t>
      </w:r>
      <w:r w:rsidR="00A92B3B">
        <w:rPr>
          <w:rFonts w:ascii="HcgnmrGnrgswAdvTT86d47313" w:hAnsi="HcgnmrGnrgswAdvTT86d47313"/>
          <w:color w:val="131413"/>
          <w:sz w:val="30"/>
          <w:szCs w:val="30"/>
        </w:rPr>
        <w:t xml:space="preserve">Potassium </w:t>
      </w:r>
      <w:proofErr w:type="spellStart"/>
      <w:r w:rsidR="00A92B3B">
        <w:rPr>
          <w:rFonts w:ascii="HcgnmrGnrgswAdvTT86d47313" w:hAnsi="HcgnmrGnrgswAdvTT86d47313"/>
          <w:color w:val="131413"/>
          <w:sz w:val="30"/>
          <w:szCs w:val="30"/>
        </w:rPr>
        <w:t>humate</w:t>
      </w:r>
      <w:proofErr w:type="spellEnd"/>
      <w:r w:rsidR="00A5629F" w:rsidRPr="00332A20">
        <w:rPr>
          <w:rFonts w:ascii="HcgnmrGnrgswAdvTT86d47313" w:hAnsi="HcgnmrGnrgswAdvTT86d47313"/>
          <w:color w:val="131413"/>
          <w:sz w:val="30"/>
          <w:szCs w:val="30"/>
        </w:rPr>
        <w:t xml:space="preserve"> + 1000</w:t>
      </w:r>
      <w:r w:rsidR="00313ADB">
        <w:rPr>
          <w:rFonts w:ascii="HcgnmrGnrgswAdvTT86d47313" w:hAnsi="HcgnmrGnrgswAdvTT86d47313"/>
          <w:color w:val="131413"/>
          <w:sz w:val="30"/>
          <w:szCs w:val="30"/>
        </w:rPr>
        <w:t>mL</w:t>
      </w:r>
      <w:r w:rsidR="00A5629F" w:rsidRPr="00332A20">
        <w:rPr>
          <w:rFonts w:ascii="HcgnmrGnrgswAdvTT86d47313" w:hAnsi="HcgnmrGnrgswAdvTT86d47313"/>
          <w:color w:val="131413"/>
          <w:sz w:val="30"/>
          <w:szCs w:val="30"/>
        </w:rPr>
        <w:t>/</w:t>
      </w:r>
      <w:proofErr w:type="spellStart"/>
      <w:r w:rsidR="00A5629F" w:rsidRPr="00332A20">
        <w:rPr>
          <w:rFonts w:ascii="HcgnmrGnrgswAdvTT86d47313" w:hAnsi="HcgnmrGnrgswAdvTT86d47313"/>
          <w:color w:val="131413"/>
          <w:sz w:val="30"/>
          <w:szCs w:val="30"/>
        </w:rPr>
        <w:t>vinasse</w:t>
      </w:r>
      <w:proofErr w:type="spellEnd"/>
      <w:r w:rsidR="00A5629F">
        <w:rPr>
          <w:rFonts w:ascii="HcgnmrGnrgswAdvTT86d47313" w:hAnsi="HcgnmrGnrgswAdvTT86d47313"/>
          <w:color w:val="131413"/>
          <w:sz w:val="30"/>
          <w:szCs w:val="30"/>
        </w:rPr>
        <w:t>,</w:t>
      </w:r>
      <w:r w:rsidR="00A5629F" w:rsidRPr="00332A20">
        <w:rPr>
          <w:rFonts w:ascii="HcgnmrGnrgswAdvTT86d47313" w:hAnsi="HcgnmrGnrgswAdvTT86d47313"/>
          <w:color w:val="131413"/>
          <w:sz w:val="30"/>
          <w:szCs w:val="30"/>
        </w:rPr>
        <w:t xml:space="preserve"> 20g/ </w:t>
      </w:r>
      <w:r w:rsidR="00A92B3B">
        <w:rPr>
          <w:rFonts w:ascii="HcgnmrGnrgswAdvTT86d47313" w:hAnsi="HcgnmrGnrgswAdvTT86d47313"/>
          <w:color w:val="131413"/>
          <w:sz w:val="30"/>
          <w:szCs w:val="30"/>
        </w:rPr>
        <w:t xml:space="preserve">Potassium </w:t>
      </w:r>
      <w:proofErr w:type="spellStart"/>
      <w:r w:rsidR="00A92B3B">
        <w:rPr>
          <w:rFonts w:ascii="HcgnmrGnrgswAdvTT86d47313" w:hAnsi="HcgnmrGnrgswAdvTT86d47313"/>
          <w:color w:val="131413"/>
          <w:sz w:val="30"/>
          <w:szCs w:val="30"/>
        </w:rPr>
        <w:t>humate</w:t>
      </w:r>
      <w:proofErr w:type="spellEnd"/>
      <w:r w:rsidR="00A5629F" w:rsidRPr="00332A20">
        <w:rPr>
          <w:rFonts w:ascii="HcgnmrGnrgswAdvTT86d47313" w:hAnsi="HcgnmrGnrgswAdvTT86d47313"/>
          <w:color w:val="131413"/>
          <w:sz w:val="30"/>
          <w:szCs w:val="30"/>
        </w:rPr>
        <w:t xml:space="preserve"> + 1000</w:t>
      </w:r>
      <w:r w:rsidR="00313ADB">
        <w:rPr>
          <w:rFonts w:ascii="HcgnmrGnrgswAdvTT86d47313" w:hAnsi="HcgnmrGnrgswAdvTT86d47313"/>
          <w:color w:val="131413"/>
          <w:sz w:val="30"/>
          <w:szCs w:val="30"/>
        </w:rPr>
        <w:t>mL</w:t>
      </w:r>
      <w:r w:rsidR="00A5629F" w:rsidRPr="00332A20">
        <w:rPr>
          <w:rFonts w:ascii="HcgnmrGnrgswAdvTT86d47313" w:hAnsi="HcgnmrGnrgswAdvTT86d47313"/>
          <w:color w:val="131413"/>
          <w:sz w:val="30"/>
          <w:szCs w:val="30"/>
        </w:rPr>
        <w:t>/</w:t>
      </w:r>
      <w:proofErr w:type="spellStart"/>
      <w:r w:rsidR="00A5629F" w:rsidRPr="00332A20">
        <w:rPr>
          <w:rFonts w:ascii="HcgnmrGnrgswAdvTT86d47313" w:hAnsi="HcgnmrGnrgswAdvTT86d47313"/>
          <w:color w:val="131413"/>
          <w:sz w:val="30"/>
          <w:szCs w:val="30"/>
        </w:rPr>
        <w:t>vinasse</w:t>
      </w:r>
      <w:proofErr w:type="spellEnd"/>
      <w:r w:rsidR="00A5629F">
        <w:rPr>
          <w:rFonts w:ascii="HcgnmrGnrgswAdvTT86d47313" w:hAnsi="HcgnmrGnrgswAdvTT86d47313"/>
          <w:color w:val="131413"/>
          <w:sz w:val="30"/>
          <w:szCs w:val="30"/>
        </w:rPr>
        <w:t>,</w:t>
      </w:r>
      <w:r w:rsidR="00A5629F" w:rsidRPr="00332A20">
        <w:rPr>
          <w:rFonts w:ascii="HcgnmrGnrgswAdvTT86d47313" w:hAnsi="HcgnmrGnrgswAdvTT86d47313"/>
          <w:color w:val="131413"/>
          <w:sz w:val="30"/>
          <w:szCs w:val="30"/>
        </w:rPr>
        <w:t xml:space="preserve"> 40g/ </w:t>
      </w:r>
      <w:r w:rsidR="00A92B3B">
        <w:rPr>
          <w:rFonts w:ascii="HcgnmrGnrgswAdvTT86d47313" w:hAnsi="HcgnmrGnrgswAdvTT86d47313"/>
          <w:color w:val="131413"/>
          <w:sz w:val="30"/>
          <w:szCs w:val="30"/>
        </w:rPr>
        <w:t xml:space="preserve">Potassium </w:t>
      </w:r>
      <w:proofErr w:type="spellStart"/>
      <w:r w:rsidR="00A92B3B">
        <w:rPr>
          <w:rFonts w:ascii="HcgnmrGnrgswAdvTT86d47313" w:hAnsi="HcgnmrGnrgswAdvTT86d47313"/>
          <w:color w:val="131413"/>
          <w:sz w:val="30"/>
          <w:szCs w:val="30"/>
        </w:rPr>
        <w:t>humate</w:t>
      </w:r>
      <w:proofErr w:type="spellEnd"/>
      <w:r w:rsidR="00A5629F" w:rsidRPr="00332A20">
        <w:rPr>
          <w:rFonts w:ascii="HcgnmrGnrgswAdvTT86d47313" w:hAnsi="HcgnmrGnrgswAdvTT86d47313"/>
          <w:color w:val="131413"/>
          <w:sz w:val="30"/>
          <w:szCs w:val="30"/>
        </w:rPr>
        <w:t xml:space="preserve"> + 1000</w:t>
      </w:r>
      <w:r w:rsidR="00313ADB">
        <w:rPr>
          <w:rFonts w:ascii="HcgnmrGnrgswAdvTT86d47313" w:hAnsi="HcgnmrGnrgswAdvTT86d47313"/>
          <w:color w:val="131413"/>
          <w:sz w:val="30"/>
          <w:szCs w:val="30"/>
        </w:rPr>
        <w:t>mL</w:t>
      </w:r>
      <w:r w:rsidR="00244D2A">
        <w:rPr>
          <w:rFonts w:ascii="HcgnmrGnrgswAdvTT86d47313" w:hAnsi="HcgnmrGnrgswAdvTT86d47313"/>
          <w:color w:val="131413"/>
          <w:sz w:val="30"/>
          <w:szCs w:val="30"/>
        </w:rPr>
        <w:t>/</w:t>
      </w:r>
      <w:proofErr w:type="spellStart"/>
      <w:r w:rsidR="00244D2A">
        <w:rPr>
          <w:rFonts w:ascii="HcgnmrGnrgswAdvTT86d47313" w:hAnsi="HcgnmrGnrgswAdvTT86d47313"/>
          <w:color w:val="131413"/>
          <w:sz w:val="30"/>
          <w:szCs w:val="30"/>
        </w:rPr>
        <w:t>vinasse</w:t>
      </w:r>
      <w:proofErr w:type="spellEnd"/>
      <w:r w:rsidR="00A5629F">
        <w:rPr>
          <w:rFonts w:ascii="HcgnmrGnrgswAdvTT86d47313" w:hAnsi="HcgnmrGnrgswAdvTT86d47313"/>
          <w:color w:val="131413"/>
          <w:sz w:val="30"/>
          <w:szCs w:val="30"/>
        </w:rPr>
        <w:t>)</w:t>
      </w:r>
      <w:r w:rsidR="00244D2A">
        <w:rPr>
          <w:rFonts w:ascii="HcgnmrGnrgswAdvTT86d47313" w:hAnsi="HcgnmrGnrgswAdvTT86d47313"/>
          <w:color w:val="131413"/>
          <w:sz w:val="30"/>
          <w:szCs w:val="30"/>
        </w:rPr>
        <w:t>.</w:t>
      </w:r>
      <w:r w:rsidR="006E4A96">
        <w:rPr>
          <w:rStyle w:val="tlid-translation"/>
        </w:rPr>
        <w:t xml:space="preserve"> </w:t>
      </w:r>
      <w:r w:rsidR="00C07259" w:rsidRPr="00C07259">
        <w:rPr>
          <w:rStyle w:val="tlid-translation"/>
          <w:lang w:val="en"/>
        </w:rPr>
        <w:t xml:space="preserve">Recommended dose of </w:t>
      </w:r>
      <w:r w:rsidR="00C07259">
        <w:rPr>
          <w:rStyle w:val="tlid-translation"/>
          <w:lang w:val="en"/>
        </w:rPr>
        <w:t xml:space="preserve">mineral </w:t>
      </w:r>
      <w:r w:rsidR="00C07259" w:rsidRPr="00C07259">
        <w:rPr>
          <w:rStyle w:val="tlid-translation"/>
          <w:lang w:val="en"/>
        </w:rPr>
        <w:t>fertilizers was</w:t>
      </w:r>
      <w:r w:rsidR="00C07259">
        <w:rPr>
          <w:rStyle w:val="tlid-translation"/>
          <w:lang w:val="en"/>
        </w:rPr>
        <w:t xml:space="preserve"> 625</w:t>
      </w:r>
      <w:r w:rsidR="00C07259" w:rsidRPr="00C07259">
        <w:rPr>
          <w:rStyle w:val="tlid-translation"/>
          <w:lang w:val="en"/>
        </w:rPr>
        <w:t xml:space="preserve"> g N + </w:t>
      </w:r>
      <w:r w:rsidR="00C07259">
        <w:rPr>
          <w:rStyle w:val="tlid-translation"/>
          <w:lang w:val="en"/>
        </w:rPr>
        <w:t>250</w:t>
      </w:r>
      <w:r w:rsidR="00C07259" w:rsidRPr="00C07259">
        <w:rPr>
          <w:rStyle w:val="tlid-translation"/>
          <w:lang w:val="en"/>
        </w:rPr>
        <w:t xml:space="preserve"> g P + </w:t>
      </w:r>
      <w:r w:rsidR="00C07259">
        <w:rPr>
          <w:rStyle w:val="tlid-translation"/>
          <w:lang w:val="en"/>
        </w:rPr>
        <w:t>250</w:t>
      </w:r>
      <w:r w:rsidR="00C07259" w:rsidRPr="00C07259">
        <w:rPr>
          <w:rStyle w:val="tlid-translation"/>
          <w:lang w:val="en"/>
        </w:rPr>
        <w:t xml:space="preserve"> g K </w:t>
      </w:r>
      <w:r w:rsidR="00B83323">
        <w:rPr>
          <w:rStyle w:val="tlid-translation"/>
          <w:lang w:val="en"/>
        </w:rPr>
        <w:t xml:space="preserve">and 10kg cattle manure </w:t>
      </w:r>
      <w:r w:rsidR="00C07259" w:rsidRPr="00C07259">
        <w:rPr>
          <w:rStyle w:val="tlid-translation"/>
          <w:lang w:val="en"/>
        </w:rPr>
        <w:t>during</w:t>
      </w:r>
      <w:r w:rsidR="00C07259">
        <w:rPr>
          <w:rStyle w:val="tlid-translation"/>
          <w:lang w:val="en"/>
        </w:rPr>
        <w:t xml:space="preserve"> both seasons</w:t>
      </w:r>
      <w:r w:rsidR="00B83323">
        <w:rPr>
          <w:rStyle w:val="tlid-translation"/>
          <w:lang w:val="en"/>
        </w:rPr>
        <w:t xml:space="preserve"> for each tree</w:t>
      </w:r>
      <w:r w:rsidR="00C07259">
        <w:rPr>
          <w:rStyle w:val="tlid-translation"/>
          <w:lang w:val="en"/>
        </w:rPr>
        <w:t xml:space="preserve">. </w:t>
      </w:r>
      <w:r w:rsidR="001627F9" w:rsidRPr="001627F9">
        <w:rPr>
          <w:rStyle w:val="tlid-translation"/>
          <w:lang w:val="en"/>
        </w:rPr>
        <w:t>All treatments were applied on march at the beginning of growth season.</w:t>
      </w:r>
      <w:r w:rsidR="00F7205A" w:rsidRPr="00F7205A">
        <w:rPr>
          <w:rStyle w:val="tlid-translation"/>
          <w:lang w:val="en"/>
        </w:rPr>
        <w:t xml:space="preserve"> </w:t>
      </w:r>
      <w:r w:rsidR="00F7205A">
        <w:rPr>
          <w:rStyle w:val="tlid-translation"/>
          <w:lang w:val="en"/>
        </w:rPr>
        <w:t xml:space="preserve">Control treatment was by only </w:t>
      </w:r>
      <w:r w:rsidR="00F7205A" w:rsidRPr="007E7C9D">
        <w:rPr>
          <w:rStyle w:val="tlid-translation"/>
          <w:lang w:val="en"/>
        </w:rPr>
        <w:t xml:space="preserve">recommended dose of nutrients supplied through inorganic </w:t>
      </w:r>
      <w:r w:rsidR="00F7205A">
        <w:rPr>
          <w:rStyle w:val="tlid-translation"/>
          <w:lang w:val="en"/>
        </w:rPr>
        <w:t xml:space="preserve">and organic </w:t>
      </w:r>
      <w:r w:rsidR="00F7205A" w:rsidRPr="007E7C9D">
        <w:rPr>
          <w:rStyle w:val="tlid-translation"/>
          <w:lang w:val="en"/>
        </w:rPr>
        <w:t xml:space="preserve">fertilizers. </w:t>
      </w:r>
    </w:p>
    <w:p w:rsidR="00652582" w:rsidRPr="007E7C9D" w:rsidRDefault="001627F9" w:rsidP="00F7205A">
      <w:pPr>
        <w:rPr>
          <w:rStyle w:val="tlid-translation"/>
          <w:color w:val="FF0000"/>
          <w:lang w:val="en"/>
        </w:rPr>
      </w:pPr>
      <w:r w:rsidRPr="001627F9">
        <w:rPr>
          <w:rStyle w:val="tlid-translation"/>
          <w:lang w:val="en"/>
        </w:rPr>
        <w:t xml:space="preserve"> </w:t>
      </w:r>
      <w:r w:rsidR="00B83323">
        <w:rPr>
          <w:rStyle w:val="tlid-translation"/>
          <w:lang w:val="en"/>
        </w:rPr>
        <w:t xml:space="preserve">Potassium </w:t>
      </w:r>
      <w:proofErr w:type="spellStart"/>
      <w:r w:rsidR="00B83323">
        <w:rPr>
          <w:rStyle w:val="tlid-translation"/>
          <w:lang w:val="en"/>
        </w:rPr>
        <w:t>humate</w:t>
      </w:r>
      <w:proofErr w:type="spellEnd"/>
      <w:r w:rsidR="006E4A96">
        <w:rPr>
          <w:rStyle w:val="tlid-translation"/>
          <w:lang w:val="en"/>
        </w:rPr>
        <w:t xml:space="preserve"> was </w:t>
      </w:r>
      <w:r w:rsidR="006E4A96" w:rsidRPr="006E4A96">
        <w:rPr>
          <w:rStyle w:val="tlid-translation"/>
          <w:lang w:val="en"/>
        </w:rPr>
        <w:t xml:space="preserve">dissolved in </w:t>
      </w:r>
      <w:r w:rsidR="006E4A96">
        <w:rPr>
          <w:rStyle w:val="tlid-translation"/>
          <w:lang w:val="en"/>
        </w:rPr>
        <w:t>irrigation</w:t>
      </w:r>
      <w:r w:rsidR="00F7205A">
        <w:rPr>
          <w:rStyle w:val="tlid-translation"/>
          <w:lang w:val="en"/>
        </w:rPr>
        <w:t xml:space="preserve"> water (5 L)</w:t>
      </w:r>
      <w:r w:rsidR="006E4A96">
        <w:rPr>
          <w:rStyle w:val="tlid-translation"/>
          <w:lang w:val="en"/>
        </w:rPr>
        <w:t xml:space="preserve"> </w:t>
      </w:r>
      <w:r w:rsidRPr="001627F9">
        <w:rPr>
          <w:rStyle w:val="tlid-translation"/>
          <w:lang w:val="en"/>
        </w:rPr>
        <w:t xml:space="preserve">and </w:t>
      </w:r>
      <w:proofErr w:type="spellStart"/>
      <w:r w:rsidRPr="001627F9">
        <w:rPr>
          <w:rStyle w:val="tlid-translation"/>
          <w:lang w:val="en"/>
        </w:rPr>
        <w:t>vinasse</w:t>
      </w:r>
      <w:proofErr w:type="spellEnd"/>
      <w:r w:rsidRPr="001627F9">
        <w:rPr>
          <w:rStyle w:val="tlid-translation"/>
          <w:lang w:val="en"/>
        </w:rPr>
        <w:t xml:space="preserve"> were </w:t>
      </w:r>
      <w:r w:rsidR="00A86513">
        <w:rPr>
          <w:rStyle w:val="tlid-translation"/>
          <w:lang w:val="en"/>
        </w:rPr>
        <w:t>diluting to ten percent with water</w:t>
      </w:r>
      <w:r w:rsidR="00A86513" w:rsidRPr="001627F9">
        <w:rPr>
          <w:rStyle w:val="tlid-translation"/>
          <w:lang w:val="en"/>
        </w:rPr>
        <w:t xml:space="preserve"> </w:t>
      </w:r>
      <w:r w:rsidR="00A86513">
        <w:rPr>
          <w:rStyle w:val="tlid-translation"/>
          <w:lang w:val="en"/>
        </w:rPr>
        <w:t xml:space="preserve"> and </w:t>
      </w:r>
      <w:r w:rsidRPr="001627F9">
        <w:rPr>
          <w:rStyle w:val="tlid-translation"/>
          <w:lang w:val="en"/>
        </w:rPr>
        <w:t>added to the soil</w:t>
      </w:r>
      <w:r w:rsidR="00A86513">
        <w:rPr>
          <w:rStyle w:val="tlid-translation"/>
          <w:lang w:val="en"/>
        </w:rPr>
        <w:t xml:space="preserve"> </w:t>
      </w:r>
      <w:r w:rsidR="007777AD">
        <w:rPr>
          <w:rStyle w:val="tlid-translation"/>
          <w:lang w:val="en"/>
        </w:rPr>
        <w:t xml:space="preserve">away from the tree trunk by </w:t>
      </w:r>
      <w:r w:rsidR="00B83323">
        <w:rPr>
          <w:rStyle w:val="tlid-translation"/>
          <w:lang w:val="en"/>
        </w:rPr>
        <w:t>70</w:t>
      </w:r>
      <w:r w:rsidR="007777AD">
        <w:rPr>
          <w:rStyle w:val="tlid-translation"/>
          <w:lang w:val="en"/>
        </w:rPr>
        <w:t xml:space="preserve"> cm</w:t>
      </w:r>
      <w:r>
        <w:rPr>
          <w:rStyle w:val="tlid-translation"/>
          <w:lang w:val="en"/>
        </w:rPr>
        <w:t>.</w:t>
      </w:r>
      <w:r w:rsidR="00652582">
        <w:rPr>
          <w:rFonts w:ascii="HcgnmrGnrgswAdvTT86d47313" w:hAnsi="HcgnmrGnrgswAdvTT86d47313"/>
          <w:color w:val="131413"/>
          <w:sz w:val="20"/>
          <w:szCs w:val="20"/>
        </w:rPr>
        <w:t xml:space="preserve"> </w:t>
      </w:r>
    </w:p>
    <w:p w:rsidR="0012326D" w:rsidRDefault="0012326D" w:rsidP="00635F4E">
      <w:pPr>
        <w:ind w:firstLine="720"/>
        <w:rPr>
          <w:rStyle w:val="tlid-translation"/>
          <w:lang w:val="en"/>
        </w:rPr>
      </w:pPr>
      <w:r w:rsidRPr="0012326D">
        <w:rPr>
          <w:rStyle w:val="tlid-translation"/>
          <w:lang w:val="en"/>
        </w:rPr>
        <w:t>In each season of study (on early April), 20 new shoots (one year old) well distributed around periphery of each replicate tree (5 shoots toward each direction) were rando</w:t>
      </w:r>
      <w:r w:rsidR="00B83323">
        <w:rPr>
          <w:rStyle w:val="tlid-translation"/>
          <w:lang w:val="en"/>
        </w:rPr>
        <w:t>ml</w:t>
      </w:r>
      <w:r w:rsidRPr="0012326D">
        <w:rPr>
          <w:rStyle w:val="tlid-translation"/>
          <w:lang w:val="en"/>
        </w:rPr>
        <w:t>y selected, labeled and measured their length as well as the number of their leaves. The following parameters were used to evaluate the tested treatments:</w:t>
      </w:r>
    </w:p>
    <w:p w:rsidR="00635F4E" w:rsidRPr="003A3302" w:rsidRDefault="00635F4E" w:rsidP="008B2AD0">
      <w:pPr>
        <w:pStyle w:val="a3"/>
        <w:numPr>
          <w:ilvl w:val="1"/>
          <w:numId w:val="6"/>
        </w:numPr>
        <w:rPr>
          <w:rStyle w:val="tlid-translation"/>
          <w:b/>
          <w:bCs/>
          <w:lang w:val="en"/>
        </w:rPr>
      </w:pPr>
      <w:r w:rsidRPr="003A3302">
        <w:rPr>
          <w:rStyle w:val="tlid-translation"/>
          <w:b/>
          <w:bCs/>
          <w:lang w:val="en"/>
        </w:rPr>
        <w:t xml:space="preserve">Vegetative growth: </w:t>
      </w:r>
    </w:p>
    <w:p w:rsidR="00635F4E" w:rsidRPr="00635F4E" w:rsidRDefault="00635F4E" w:rsidP="00BC7763">
      <w:pPr>
        <w:ind w:firstLine="720"/>
        <w:rPr>
          <w:rStyle w:val="tlid-translation"/>
          <w:lang w:val="en"/>
        </w:rPr>
      </w:pPr>
      <w:r w:rsidRPr="00635F4E">
        <w:rPr>
          <w:rStyle w:val="tlid-translation"/>
          <w:lang w:val="en"/>
        </w:rPr>
        <w:lastRenderedPageBreak/>
        <w:t>At the end of growing season, the selected shoots were measured to determine the average length and number of leaves /shoot. Five leaves were collected rando</w:t>
      </w:r>
      <w:r w:rsidR="00313ADB">
        <w:rPr>
          <w:rStyle w:val="tlid-translation"/>
          <w:lang w:val="en"/>
        </w:rPr>
        <w:t>m</w:t>
      </w:r>
      <w:r w:rsidR="00BC7763">
        <w:rPr>
          <w:rStyle w:val="tlid-translation"/>
          <w:lang w:val="en"/>
        </w:rPr>
        <w:t>l</w:t>
      </w:r>
      <w:r w:rsidRPr="00635F4E">
        <w:rPr>
          <w:rStyle w:val="tlid-translation"/>
          <w:lang w:val="en"/>
        </w:rPr>
        <w:t xml:space="preserve">y from the  </w:t>
      </w:r>
      <w:r w:rsidR="002E1FD4">
        <w:rPr>
          <w:rStyle w:val="tlid-translation"/>
          <w:lang w:val="en"/>
        </w:rPr>
        <w:t>f</w:t>
      </w:r>
      <w:r w:rsidRPr="00635F4E">
        <w:rPr>
          <w:rStyle w:val="tlid-translation"/>
          <w:lang w:val="en"/>
        </w:rPr>
        <w:t>irst mature leaves from the tip of the previously tagged shoots and their areas were measured and numbers of fruits / shoot were determined for fruit set percentage.</w:t>
      </w:r>
    </w:p>
    <w:p w:rsidR="000074B5" w:rsidRPr="003A3302" w:rsidRDefault="0026748B" w:rsidP="008B2AD0">
      <w:pPr>
        <w:pStyle w:val="a3"/>
        <w:numPr>
          <w:ilvl w:val="1"/>
          <w:numId w:val="6"/>
        </w:numPr>
        <w:rPr>
          <w:rStyle w:val="tlid-translation"/>
          <w:b/>
          <w:bCs/>
          <w:lang w:val="en"/>
        </w:rPr>
      </w:pPr>
      <w:r w:rsidRPr="003A3302">
        <w:rPr>
          <w:rStyle w:val="tlid-translation"/>
          <w:b/>
          <w:bCs/>
          <w:lang w:val="en"/>
        </w:rPr>
        <w:t xml:space="preserve">Yield and Fruit quality: </w:t>
      </w:r>
    </w:p>
    <w:p w:rsidR="0026748B" w:rsidRPr="0026748B" w:rsidRDefault="0026748B" w:rsidP="00A65EAD">
      <w:pPr>
        <w:ind w:firstLine="720"/>
        <w:rPr>
          <w:rStyle w:val="tlid-translation"/>
          <w:lang w:val="en"/>
        </w:rPr>
      </w:pPr>
      <w:r w:rsidRPr="0026748B">
        <w:rPr>
          <w:rStyle w:val="tlid-translation"/>
          <w:lang w:val="en"/>
        </w:rPr>
        <w:t>The total yield of each replicate tree was calculated using the average fruit weight and the total number of fruits per tree. On the 1st August in both seasons, number of fruits per each experimental tree was counted. At harvesting time, on August 30th, in both seasons, five fruits were taken at random from each replicate to determine fruit quality expressed as average fruit weight (</w:t>
      </w:r>
      <w:r w:rsidR="00313ADB">
        <w:rPr>
          <w:rStyle w:val="tlid-translation"/>
          <w:lang w:val="en"/>
        </w:rPr>
        <w:t>g</w:t>
      </w:r>
      <w:r w:rsidRPr="0026748B">
        <w:rPr>
          <w:rStyle w:val="tlid-translation"/>
          <w:lang w:val="en"/>
        </w:rPr>
        <w:t>), diameter (cm) and length (cm). In juice of each fruit sample, total soluble solids</w:t>
      </w:r>
      <w:r>
        <w:rPr>
          <w:rStyle w:val="tlid-translation"/>
          <w:lang w:val="en"/>
        </w:rPr>
        <w:t xml:space="preserve"> </w:t>
      </w:r>
      <w:r w:rsidRPr="0026748B">
        <w:rPr>
          <w:rStyle w:val="tlid-translation"/>
          <w:lang w:val="en"/>
        </w:rPr>
        <w:t xml:space="preserve">(TSS) percentage was determined by a hand </w:t>
      </w:r>
      <w:proofErr w:type="spellStart"/>
      <w:r w:rsidRPr="0026748B">
        <w:rPr>
          <w:rStyle w:val="tlid-translation"/>
          <w:lang w:val="en"/>
        </w:rPr>
        <w:t>refractometer</w:t>
      </w:r>
      <w:proofErr w:type="spellEnd"/>
      <w:r w:rsidRPr="0026748B">
        <w:rPr>
          <w:rStyle w:val="tlid-translation"/>
          <w:lang w:val="en"/>
        </w:rPr>
        <w:t xml:space="preserve"> and the percentage of acidity was</w:t>
      </w:r>
      <w:r>
        <w:rPr>
          <w:rStyle w:val="tlid-translation"/>
          <w:lang w:val="en"/>
        </w:rPr>
        <w:t xml:space="preserve"> </w:t>
      </w:r>
      <w:r w:rsidRPr="0026748B">
        <w:rPr>
          <w:rStyle w:val="tlid-translation"/>
          <w:lang w:val="en"/>
        </w:rPr>
        <w:t>measured according to A.O.A.C. (</w:t>
      </w:r>
      <w:r w:rsidR="007466AD">
        <w:rPr>
          <w:rStyle w:val="tlid-translation"/>
          <w:lang w:val="en"/>
        </w:rPr>
        <w:t>2000</w:t>
      </w:r>
      <w:r w:rsidRPr="0026748B">
        <w:rPr>
          <w:rStyle w:val="tlid-translation"/>
          <w:lang w:val="en"/>
        </w:rPr>
        <w:t>).</w:t>
      </w:r>
      <w:r w:rsidR="004D3B9D" w:rsidRPr="004D3B9D">
        <w:rPr>
          <w:rFonts w:ascii="AdvOT596495f2" w:hAnsi="AdvOT596495f2"/>
          <w:color w:val="000000"/>
          <w:sz w:val="16"/>
          <w:szCs w:val="16"/>
        </w:rPr>
        <w:t xml:space="preserve"> </w:t>
      </w:r>
      <w:r w:rsidR="004D3B9D" w:rsidRPr="004D3B9D">
        <w:rPr>
          <w:rStyle w:val="tlid-translation"/>
          <w:lang w:val="en"/>
        </w:rPr>
        <w:t xml:space="preserve">An additional random  sample of up to five </w:t>
      </w:r>
      <w:proofErr w:type="spellStart"/>
      <w:r w:rsidR="004D3B9D" w:rsidRPr="004D3B9D">
        <w:rPr>
          <w:rStyle w:val="tlid-translation"/>
          <w:lang w:val="en"/>
        </w:rPr>
        <w:t>unsplit</w:t>
      </w:r>
      <w:proofErr w:type="spellEnd"/>
      <w:r w:rsidR="004D3B9D" w:rsidRPr="004D3B9D">
        <w:rPr>
          <w:rStyle w:val="tlid-translation"/>
          <w:lang w:val="en"/>
        </w:rPr>
        <w:t xml:space="preserve"> fruit per data tree was collected at harvest to determine total aril mass and the mass of 100 </w:t>
      </w:r>
      <w:r w:rsidR="00D2567F" w:rsidRPr="004D3B9D">
        <w:rPr>
          <w:rStyle w:val="tlid-translation"/>
          <w:lang w:val="en"/>
        </w:rPr>
        <w:t>rando</w:t>
      </w:r>
      <w:r w:rsidR="00D2567F">
        <w:rPr>
          <w:rStyle w:val="tlid-translation"/>
          <w:lang w:val="en"/>
        </w:rPr>
        <w:t>ml</w:t>
      </w:r>
      <w:r w:rsidR="00D2567F" w:rsidRPr="004D3B9D">
        <w:rPr>
          <w:rStyle w:val="tlid-translation"/>
          <w:lang w:val="en"/>
        </w:rPr>
        <w:t>y</w:t>
      </w:r>
      <w:r w:rsidR="004D3B9D" w:rsidRPr="004D3B9D">
        <w:rPr>
          <w:rStyle w:val="tlid-translation"/>
          <w:lang w:val="en"/>
        </w:rPr>
        <w:t xml:space="preserve"> selected arils per fruit.</w:t>
      </w:r>
      <w:r w:rsidRPr="0026748B">
        <w:rPr>
          <w:rStyle w:val="tlid-translation"/>
          <w:lang w:val="en"/>
        </w:rPr>
        <w:t xml:space="preserve"> </w:t>
      </w:r>
    </w:p>
    <w:p w:rsidR="0026748B" w:rsidRPr="003A3302" w:rsidRDefault="008B2AD0" w:rsidP="008B2AD0">
      <w:pPr>
        <w:pStyle w:val="a3"/>
        <w:rPr>
          <w:rStyle w:val="tlid-translation"/>
          <w:b/>
          <w:bCs/>
          <w:lang w:val="en"/>
        </w:rPr>
      </w:pPr>
      <w:r>
        <w:rPr>
          <w:rStyle w:val="tlid-translation"/>
          <w:b/>
          <w:bCs/>
          <w:lang w:val="en"/>
        </w:rPr>
        <w:t>2.4.</w:t>
      </w:r>
      <w:r w:rsidR="0026748B" w:rsidRPr="003A3302">
        <w:rPr>
          <w:rStyle w:val="tlid-translation"/>
          <w:b/>
          <w:bCs/>
          <w:lang w:val="en"/>
        </w:rPr>
        <w:t xml:space="preserve"> Leaf mineral content: </w:t>
      </w:r>
    </w:p>
    <w:p w:rsidR="0026748B" w:rsidRDefault="007D505E" w:rsidP="007D505E">
      <w:pPr>
        <w:ind w:firstLine="720"/>
        <w:rPr>
          <w:rStyle w:val="tlid-translation"/>
          <w:lang w:val="en"/>
        </w:rPr>
      </w:pPr>
      <w:r w:rsidRPr="007D505E">
        <w:rPr>
          <w:rStyle w:val="tlid-translation"/>
          <w:lang w:val="en"/>
        </w:rPr>
        <w:t>Nitrogen,</w:t>
      </w:r>
      <w:r>
        <w:rPr>
          <w:rStyle w:val="tlid-translation"/>
          <w:lang w:val="en"/>
        </w:rPr>
        <w:t xml:space="preserve"> </w:t>
      </w:r>
      <w:r w:rsidRPr="007D505E">
        <w:rPr>
          <w:rStyle w:val="tlid-translation"/>
          <w:lang w:val="en"/>
        </w:rPr>
        <w:t xml:space="preserve">phosphorus </w:t>
      </w:r>
      <w:r>
        <w:rPr>
          <w:rStyle w:val="tlid-translation"/>
          <w:lang w:val="en"/>
        </w:rPr>
        <w:t xml:space="preserve">and </w:t>
      </w:r>
      <w:r w:rsidRPr="007D505E">
        <w:rPr>
          <w:rStyle w:val="tlid-translation"/>
          <w:lang w:val="en"/>
        </w:rPr>
        <w:t>potassium was determined</w:t>
      </w:r>
      <w:r>
        <w:rPr>
          <w:rStyle w:val="tlid-translation"/>
          <w:lang w:val="en"/>
        </w:rPr>
        <w:t xml:space="preserve"> according to </w:t>
      </w:r>
      <w:r w:rsidR="0026748B" w:rsidRPr="0026748B">
        <w:rPr>
          <w:rStyle w:val="tlid-translation"/>
          <w:lang w:val="en"/>
        </w:rPr>
        <w:t xml:space="preserve"> </w:t>
      </w:r>
      <w:proofErr w:type="spellStart"/>
      <w:r w:rsidR="0026748B" w:rsidRPr="0026748B">
        <w:rPr>
          <w:rStyle w:val="tlid-translation"/>
          <w:lang w:val="en"/>
        </w:rPr>
        <w:t>Evenhuis</w:t>
      </w:r>
      <w:proofErr w:type="spellEnd"/>
      <w:r w:rsidR="0026748B" w:rsidRPr="0026748B">
        <w:rPr>
          <w:rStyle w:val="tlid-translation"/>
          <w:lang w:val="en"/>
        </w:rPr>
        <w:t xml:space="preserve"> and</w:t>
      </w:r>
      <w:r w:rsidR="0026748B">
        <w:rPr>
          <w:rStyle w:val="tlid-translation"/>
          <w:lang w:val="en"/>
        </w:rPr>
        <w:t xml:space="preserve"> </w:t>
      </w:r>
      <w:proofErr w:type="spellStart"/>
      <w:r w:rsidR="0026748B" w:rsidRPr="0026748B">
        <w:rPr>
          <w:rStyle w:val="tlid-translation"/>
          <w:lang w:val="en"/>
        </w:rPr>
        <w:t>Dewaard</w:t>
      </w:r>
      <w:proofErr w:type="spellEnd"/>
      <w:r w:rsidR="0026748B" w:rsidRPr="0026748B">
        <w:rPr>
          <w:rStyle w:val="tlid-translation"/>
          <w:lang w:val="en"/>
        </w:rPr>
        <w:t xml:space="preserve"> (1980). </w:t>
      </w:r>
    </w:p>
    <w:p w:rsidR="004B7A1B" w:rsidRPr="0000241E" w:rsidRDefault="0000241E" w:rsidP="00195293">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ind w:left="630" w:hanging="630"/>
        <w:rPr>
          <w:b/>
          <w:bCs/>
          <w:sz w:val="28"/>
          <w:szCs w:val="28"/>
          <w:lang w:eastAsia="x-none" w:bidi="ar-EG"/>
        </w:rPr>
      </w:pPr>
      <w:r>
        <w:rPr>
          <w:b/>
          <w:bCs/>
          <w:sz w:val="26"/>
          <w:szCs w:val="26"/>
          <w:lang w:eastAsia="x-none" w:bidi="ar-EG"/>
        </w:rPr>
        <w:lastRenderedPageBreak/>
        <w:tab/>
      </w:r>
      <w:r w:rsidR="00925D68" w:rsidRPr="0000241E">
        <w:rPr>
          <w:b/>
          <w:bCs/>
          <w:sz w:val="28"/>
          <w:szCs w:val="28"/>
          <w:lang w:eastAsia="x-none" w:bidi="ar-EG"/>
        </w:rPr>
        <w:t xml:space="preserve">3. </w:t>
      </w:r>
      <w:r w:rsidR="00F35A93" w:rsidRPr="0000241E">
        <w:rPr>
          <w:b/>
          <w:bCs/>
          <w:sz w:val="28"/>
          <w:szCs w:val="28"/>
          <w:lang w:eastAsia="x-none" w:bidi="ar-EG"/>
        </w:rPr>
        <w:t xml:space="preserve">Results </w:t>
      </w:r>
    </w:p>
    <w:p w:rsidR="002739B2" w:rsidRDefault="002739B2" w:rsidP="003D6E74">
      <w:pPr>
        <w:tabs>
          <w:tab w:val="left" w:pos="2265"/>
        </w:tabs>
        <w:spacing w:after="120"/>
        <w:rPr>
          <w:rStyle w:val="jlqj4b"/>
          <w:lang w:val="en"/>
        </w:rPr>
      </w:pPr>
      <w:r>
        <w:rPr>
          <w:rStyle w:val="jlqj4b"/>
          <w:lang w:val="en"/>
        </w:rPr>
        <w:t xml:space="preserve">Soil application of </w:t>
      </w:r>
      <w:r w:rsidR="00A92B3B">
        <w:rPr>
          <w:rStyle w:val="jlqj4b"/>
          <w:lang w:val="en"/>
        </w:rPr>
        <w:t xml:space="preserve">potassium </w:t>
      </w:r>
      <w:proofErr w:type="spellStart"/>
      <w:r w:rsidR="00A92B3B">
        <w:rPr>
          <w:rStyle w:val="jlqj4b"/>
          <w:lang w:val="en"/>
        </w:rPr>
        <w:t>humate</w:t>
      </w:r>
      <w:proofErr w:type="spellEnd"/>
      <w:r>
        <w:rPr>
          <w:rStyle w:val="jlqj4b"/>
          <w:lang w:val="en"/>
        </w:rPr>
        <w:t xml:space="preserve"> and </w:t>
      </w:r>
      <w:proofErr w:type="spellStart"/>
      <w:r>
        <w:rPr>
          <w:rStyle w:val="jlqj4b"/>
          <w:lang w:val="en"/>
        </w:rPr>
        <w:t>vinasse</w:t>
      </w:r>
      <w:proofErr w:type="spellEnd"/>
      <w:r>
        <w:rPr>
          <w:rStyle w:val="jlqj4b"/>
          <w:lang w:val="en"/>
        </w:rPr>
        <w:t xml:space="preserve">, alone or combined increased significantly growth and yield of pomegranate. Alone applications of </w:t>
      </w:r>
      <w:r w:rsidR="00A92B3B">
        <w:rPr>
          <w:rStyle w:val="jlqj4b"/>
          <w:lang w:val="en"/>
        </w:rPr>
        <w:t xml:space="preserve">potassium </w:t>
      </w:r>
      <w:proofErr w:type="spellStart"/>
      <w:r w:rsidR="00A92B3B">
        <w:rPr>
          <w:rStyle w:val="jlqj4b"/>
          <w:lang w:val="en"/>
        </w:rPr>
        <w:t>humate</w:t>
      </w:r>
      <w:proofErr w:type="spellEnd"/>
      <w:r>
        <w:rPr>
          <w:rStyle w:val="jlqj4b"/>
          <w:lang w:val="en"/>
        </w:rPr>
        <w:t xml:space="preserve"> was more effective than </w:t>
      </w:r>
      <w:proofErr w:type="spellStart"/>
      <w:r>
        <w:rPr>
          <w:rStyle w:val="jlqj4b"/>
          <w:lang w:val="en"/>
        </w:rPr>
        <w:t>vinasse</w:t>
      </w:r>
      <w:proofErr w:type="spellEnd"/>
      <w:r>
        <w:rPr>
          <w:rStyle w:val="jlqj4b"/>
          <w:lang w:val="en"/>
        </w:rPr>
        <w:t xml:space="preserve">. All combinations </w:t>
      </w:r>
      <w:r w:rsidR="003D6E74">
        <w:rPr>
          <w:rStyle w:val="jlqj4b"/>
          <w:lang w:val="en"/>
        </w:rPr>
        <w:t>seem to have</w:t>
      </w:r>
      <w:r>
        <w:rPr>
          <w:rStyle w:val="jlqj4b"/>
          <w:lang w:val="en"/>
        </w:rPr>
        <w:t xml:space="preserve"> the best effect on growth and yield compared other treatments.       </w:t>
      </w:r>
    </w:p>
    <w:p w:rsidR="00F35A93" w:rsidRPr="0000241E" w:rsidRDefault="00542FC3" w:rsidP="0000241E">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ind w:left="630" w:hanging="630"/>
        <w:rPr>
          <w:b/>
          <w:bCs/>
          <w:sz w:val="28"/>
          <w:szCs w:val="28"/>
          <w:lang w:eastAsia="x-none" w:bidi="ar-EG"/>
        </w:rPr>
      </w:pPr>
      <w:r w:rsidRPr="0000241E">
        <w:rPr>
          <w:b/>
          <w:bCs/>
          <w:sz w:val="28"/>
          <w:szCs w:val="28"/>
          <w:lang w:eastAsia="x-none" w:bidi="ar-EG"/>
        </w:rPr>
        <w:t xml:space="preserve"> </w:t>
      </w:r>
      <w:r w:rsidR="0000241E">
        <w:rPr>
          <w:b/>
          <w:bCs/>
          <w:sz w:val="28"/>
          <w:szCs w:val="28"/>
          <w:lang w:eastAsia="x-none" w:bidi="ar-EG"/>
        </w:rPr>
        <w:tab/>
      </w:r>
      <w:r w:rsidR="00F35A93" w:rsidRPr="0000241E">
        <w:rPr>
          <w:b/>
          <w:bCs/>
          <w:sz w:val="28"/>
          <w:szCs w:val="28"/>
          <w:lang w:eastAsia="x-none" w:bidi="ar-EG"/>
        </w:rPr>
        <w:t xml:space="preserve">3.1. </w:t>
      </w:r>
      <w:r w:rsidR="0000241E">
        <w:rPr>
          <w:b/>
          <w:bCs/>
          <w:sz w:val="28"/>
          <w:szCs w:val="28"/>
          <w:lang w:eastAsia="x-none" w:bidi="ar-EG"/>
        </w:rPr>
        <w:t>V</w:t>
      </w:r>
      <w:r w:rsidR="00F35A93" w:rsidRPr="008B73E1">
        <w:rPr>
          <w:b/>
          <w:bCs/>
          <w:sz w:val="28"/>
          <w:szCs w:val="28"/>
          <w:lang w:eastAsia="x-none" w:bidi="ar-EG"/>
        </w:rPr>
        <w:t xml:space="preserve">egetative growth </w:t>
      </w:r>
    </w:p>
    <w:p w:rsidR="00F63C26" w:rsidRPr="00BE5F7C" w:rsidRDefault="00373993" w:rsidP="008F21A0">
      <w:pPr>
        <w:tabs>
          <w:tab w:val="left" w:pos="2265"/>
        </w:tabs>
        <w:spacing w:before="0" w:after="120"/>
        <w:rPr>
          <w:rStyle w:val="jlqj4b"/>
          <w:color w:val="C00000"/>
        </w:rPr>
      </w:pPr>
      <w:r w:rsidRPr="00373993">
        <w:rPr>
          <w:rStyle w:val="jlqj4b"/>
          <w:lang w:val="en"/>
        </w:rPr>
        <w:t xml:space="preserve">Table 4 shows that shoot length, number of leaves/shoot and leaf area were increased due to all soil applications of </w:t>
      </w:r>
      <w:r w:rsidR="00A92B3B">
        <w:rPr>
          <w:rStyle w:val="jlqj4b"/>
          <w:lang w:val="en"/>
        </w:rPr>
        <w:t xml:space="preserve">potassium </w:t>
      </w:r>
      <w:proofErr w:type="spellStart"/>
      <w:r w:rsidR="00A92B3B">
        <w:rPr>
          <w:rStyle w:val="jlqj4b"/>
          <w:lang w:val="en"/>
        </w:rPr>
        <w:t>humate</w:t>
      </w:r>
      <w:proofErr w:type="spellEnd"/>
      <w:r w:rsidRPr="00373993">
        <w:rPr>
          <w:rStyle w:val="jlqj4b"/>
          <w:lang w:val="en"/>
        </w:rPr>
        <w:t xml:space="preserve"> and </w:t>
      </w:r>
      <w:proofErr w:type="spellStart"/>
      <w:r w:rsidRPr="00373993">
        <w:rPr>
          <w:rStyle w:val="jlqj4b"/>
          <w:lang w:val="en"/>
        </w:rPr>
        <w:t>vinasse</w:t>
      </w:r>
      <w:proofErr w:type="spellEnd"/>
      <w:r w:rsidRPr="00373993">
        <w:rPr>
          <w:rStyle w:val="jlqj4b"/>
          <w:lang w:val="en"/>
        </w:rPr>
        <w:t xml:space="preserve"> at all concentrations or combinations. The highest  means  of the two season were recorded with  a soil application of 40 </w:t>
      </w:r>
      <w:proofErr w:type="spellStart"/>
      <w:r w:rsidRPr="00373993">
        <w:rPr>
          <w:rStyle w:val="jlqj4b"/>
          <w:lang w:val="en"/>
        </w:rPr>
        <w:t>gm</w:t>
      </w:r>
      <w:proofErr w:type="spellEnd"/>
      <w:r w:rsidRPr="00373993">
        <w:rPr>
          <w:rStyle w:val="jlqj4b"/>
          <w:lang w:val="en"/>
        </w:rPr>
        <w:t xml:space="preserve"> potassium </w:t>
      </w:r>
      <w:proofErr w:type="spellStart"/>
      <w:r w:rsidRPr="00373993">
        <w:rPr>
          <w:rStyle w:val="jlqj4b"/>
          <w:lang w:val="en"/>
        </w:rPr>
        <w:t>humate</w:t>
      </w:r>
      <w:proofErr w:type="spellEnd"/>
      <w:r w:rsidRPr="00373993">
        <w:rPr>
          <w:rStyle w:val="jlqj4b"/>
          <w:lang w:val="en"/>
        </w:rPr>
        <w:t xml:space="preserve"> + 1000 ml </w:t>
      </w:r>
      <w:proofErr w:type="spellStart"/>
      <w:r w:rsidRPr="00373993">
        <w:rPr>
          <w:rStyle w:val="jlqj4b"/>
          <w:lang w:val="en"/>
        </w:rPr>
        <w:t>vinasse</w:t>
      </w:r>
      <w:proofErr w:type="spellEnd"/>
      <w:r w:rsidRPr="00373993">
        <w:rPr>
          <w:rStyle w:val="jlqj4b"/>
          <w:lang w:val="en"/>
        </w:rPr>
        <w:t xml:space="preserve"> with increased Shoot length by 53.59%, leaves no by 67.03 % and leaf area by 48.4 % compared to control. Whereas,  no significant differences between </w:t>
      </w:r>
      <w:r w:rsidR="00A92B3B">
        <w:rPr>
          <w:rStyle w:val="jlqj4b"/>
          <w:lang w:val="en"/>
        </w:rPr>
        <w:t xml:space="preserve">potassium </w:t>
      </w:r>
      <w:proofErr w:type="spellStart"/>
      <w:r w:rsidR="00A92B3B">
        <w:rPr>
          <w:rStyle w:val="jlqj4b"/>
          <w:lang w:val="en"/>
        </w:rPr>
        <w:t>humate</w:t>
      </w:r>
      <w:proofErr w:type="spellEnd"/>
      <w:r w:rsidRPr="00373993">
        <w:rPr>
          <w:rStyle w:val="jlqj4b"/>
          <w:lang w:val="en"/>
        </w:rPr>
        <w:t xml:space="preserve"> at 20 or 40 g + (500 or 1000 mL </w:t>
      </w:r>
      <w:proofErr w:type="spellStart"/>
      <w:r w:rsidRPr="00373993">
        <w:rPr>
          <w:rStyle w:val="jlqj4b"/>
          <w:lang w:val="en"/>
        </w:rPr>
        <w:t>vinasse</w:t>
      </w:r>
      <w:proofErr w:type="spellEnd"/>
      <w:r w:rsidRPr="00373993">
        <w:rPr>
          <w:rStyle w:val="jlqj4b"/>
          <w:lang w:val="en"/>
        </w:rPr>
        <w:t xml:space="preserve">, followed by </w:t>
      </w:r>
      <w:r w:rsidR="00A92B3B">
        <w:rPr>
          <w:rStyle w:val="jlqj4b"/>
          <w:lang w:val="en"/>
        </w:rPr>
        <w:t xml:space="preserve">potassium </w:t>
      </w:r>
      <w:proofErr w:type="spellStart"/>
      <w:r w:rsidR="00A92B3B">
        <w:rPr>
          <w:rStyle w:val="jlqj4b"/>
          <w:lang w:val="en"/>
        </w:rPr>
        <w:t>humate</w:t>
      </w:r>
      <w:proofErr w:type="spellEnd"/>
      <w:r w:rsidRPr="00373993">
        <w:rPr>
          <w:rStyle w:val="jlqj4b"/>
          <w:lang w:val="en"/>
        </w:rPr>
        <w:t xml:space="preserve"> at 10g +  500 or 1000 mL </w:t>
      </w:r>
      <w:proofErr w:type="spellStart"/>
      <w:r w:rsidRPr="00373993">
        <w:rPr>
          <w:rStyle w:val="jlqj4b"/>
          <w:lang w:val="en"/>
        </w:rPr>
        <w:t>vinasse</w:t>
      </w:r>
      <w:proofErr w:type="spellEnd"/>
      <w:r w:rsidRPr="00373993">
        <w:rPr>
          <w:rStyle w:val="jlqj4b"/>
          <w:lang w:val="en"/>
        </w:rPr>
        <w:t xml:space="preserve"> while control gave the lowest values in this respect. </w:t>
      </w:r>
    </w:p>
    <w:p w:rsidR="000519B8" w:rsidRPr="008B73E1" w:rsidRDefault="000519B8" w:rsidP="00542FC3">
      <w:pPr>
        <w:tabs>
          <w:tab w:val="left" w:pos="2265"/>
        </w:tabs>
        <w:spacing w:after="120"/>
        <w:ind w:firstLine="720"/>
        <w:jc w:val="left"/>
        <w:rPr>
          <w:b/>
          <w:bCs/>
          <w:sz w:val="28"/>
          <w:szCs w:val="28"/>
        </w:rPr>
      </w:pPr>
      <w:r w:rsidRPr="008B73E1">
        <w:rPr>
          <w:b/>
          <w:bCs/>
          <w:sz w:val="28"/>
          <w:szCs w:val="28"/>
        </w:rPr>
        <w:t>3.2. Leaf nutrient concentrations</w:t>
      </w:r>
    </w:p>
    <w:p w:rsidR="000519B8" w:rsidRPr="009C530B" w:rsidRDefault="000519B8" w:rsidP="00AE1D58">
      <w:pPr>
        <w:tabs>
          <w:tab w:val="left" w:pos="2265"/>
        </w:tabs>
        <w:spacing w:after="120"/>
        <w:rPr>
          <w:rStyle w:val="jlqj4b"/>
          <w:lang w:val="en"/>
        </w:rPr>
      </w:pPr>
      <w:r w:rsidRPr="009C530B">
        <w:rPr>
          <w:rStyle w:val="jlqj4b"/>
          <w:lang w:val="en"/>
        </w:rPr>
        <w:t>Significant treatment effects were detected for leaf N, P and K concentrations (Table</w:t>
      </w:r>
      <w:r w:rsidR="00C31CD1" w:rsidRPr="009C530B">
        <w:rPr>
          <w:rStyle w:val="jlqj4b"/>
          <w:lang w:val="en"/>
        </w:rPr>
        <w:t xml:space="preserve"> </w:t>
      </w:r>
      <w:r w:rsidR="00AE1D58">
        <w:rPr>
          <w:rStyle w:val="jlqj4b"/>
          <w:lang w:val="en"/>
        </w:rPr>
        <w:t>5</w:t>
      </w:r>
      <w:r w:rsidRPr="009C530B">
        <w:rPr>
          <w:rStyle w:val="jlqj4b"/>
          <w:lang w:val="en"/>
        </w:rPr>
        <w:t xml:space="preserve">). </w:t>
      </w:r>
      <w:r w:rsidR="001A14D6" w:rsidRPr="009C530B">
        <w:rPr>
          <w:rStyle w:val="jlqj4b"/>
          <w:lang w:val="en"/>
        </w:rPr>
        <w:t xml:space="preserve">All soil treatments caused a significant </w:t>
      </w:r>
      <w:r w:rsidR="00BF5DC8" w:rsidRPr="009C530B">
        <w:rPr>
          <w:rStyle w:val="jlqj4b"/>
          <w:lang w:val="en"/>
        </w:rPr>
        <w:t>increase</w:t>
      </w:r>
      <w:r w:rsidR="001A14D6" w:rsidRPr="009C530B">
        <w:rPr>
          <w:rStyle w:val="jlqj4b"/>
          <w:lang w:val="en"/>
        </w:rPr>
        <w:t xml:space="preserve"> in </w:t>
      </w:r>
      <w:r w:rsidR="00BF5DC8" w:rsidRPr="009C530B">
        <w:rPr>
          <w:rStyle w:val="jlqj4b"/>
          <w:lang w:val="en"/>
        </w:rPr>
        <w:t xml:space="preserve">leaf nutrient concentrations during both studied seasons. </w:t>
      </w:r>
      <w:r w:rsidRPr="009C530B">
        <w:rPr>
          <w:rStyle w:val="jlqj4b"/>
          <w:lang w:val="en"/>
        </w:rPr>
        <w:t xml:space="preserve">Soil applications </w:t>
      </w:r>
      <w:r w:rsidR="00CB5739" w:rsidRPr="009C530B">
        <w:rPr>
          <w:rStyle w:val="jlqj4b"/>
          <w:lang w:val="en"/>
        </w:rPr>
        <w:t>with</w:t>
      </w:r>
      <w:r w:rsidRPr="009C530B">
        <w:rPr>
          <w:rStyle w:val="jlqj4b"/>
          <w:lang w:val="en"/>
        </w:rPr>
        <w:t xml:space="preserve"> </w:t>
      </w:r>
      <w:r w:rsidR="00A92B3B">
        <w:rPr>
          <w:rStyle w:val="jlqj4b"/>
          <w:lang w:val="en"/>
        </w:rPr>
        <w:t xml:space="preserve">potassium </w:t>
      </w:r>
      <w:proofErr w:type="spellStart"/>
      <w:r w:rsidR="00A92B3B">
        <w:rPr>
          <w:rStyle w:val="jlqj4b"/>
          <w:lang w:val="en"/>
        </w:rPr>
        <w:t>humate</w:t>
      </w:r>
      <w:proofErr w:type="spellEnd"/>
      <w:r w:rsidRPr="009C530B">
        <w:rPr>
          <w:rStyle w:val="jlqj4b"/>
          <w:lang w:val="en"/>
        </w:rPr>
        <w:t xml:space="preserve"> and </w:t>
      </w:r>
      <w:proofErr w:type="spellStart"/>
      <w:r w:rsidR="009C530B">
        <w:rPr>
          <w:rStyle w:val="jlqj4b"/>
          <w:lang w:val="en"/>
        </w:rPr>
        <w:t>v</w:t>
      </w:r>
      <w:r w:rsidRPr="009C530B">
        <w:rPr>
          <w:rStyle w:val="jlqj4b"/>
          <w:lang w:val="en"/>
        </w:rPr>
        <w:t>inasse</w:t>
      </w:r>
      <w:proofErr w:type="spellEnd"/>
      <w:r w:rsidRPr="009C530B">
        <w:rPr>
          <w:rStyle w:val="jlqj4b"/>
          <w:lang w:val="en"/>
        </w:rPr>
        <w:t xml:space="preserve"> combinations resulted in significantly higher leaf N </w:t>
      </w:r>
      <w:r w:rsidRPr="009C530B">
        <w:rPr>
          <w:rStyle w:val="jlqj4b"/>
          <w:lang w:val="en"/>
        </w:rPr>
        <w:lastRenderedPageBreak/>
        <w:t xml:space="preserve">concentration (Table </w:t>
      </w:r>
      <w:r w:rsidR="00AE1D58">
        <w:rPr>
          <w:rStyle w:val="jlqj4b"/>
          <w:lang w:val="en"/>
        </w:rPr>
        <w:t>6</w:t>
      </w:r>
      <w:r w:rsidRPr="009C530B">
        <w:rPr>
          <w:rStyle w:val="jlqj4b"/>
          <w:lang w:val="en"/>
        </w:rPr>
        <w:t>), with significantly higher leaf N concentrations in response to 20</w:t>
      </w:r>
      <w:r w:rsidR="00313ADB">
        <w:rPr>
          <w:rStyle w:val="jlqj4b"/>
          <w:lang w:val="en"/>
        </w:rPr>
        <w:t>g</w:t>
      </w:r>
      <w:r w:rsidRPr="009C530B">
        <w:rPr>
          <w:rStyle w:val="jlqj4b"/>
          <w:lang w:val="en"/>
        </w:rPr>
        <w:t xml:space="preserve"> and 40</w:t>
      </w:r>
      <w:r w:rsidR="00313ADB">
        <w:rPr>
          <w:rStyle w:val="jlqj4b"/>
          <w:lang w:val="en"/>
        </w:rPr>
        <w:t>g</w:t>
      </w:r>
      <w:r w:rsidRPr="009C530B">
        <w:rPr>
          <w:rStyle w:val="jlqj4b"/>
          <w:lang w:val="en"/>
        </w:rPr>
        <w:t xml:space="preserve"> </w:t>
      </w:r>
      <w:r w:rsidR="00A92B3B">
        <w:rPr>
          <w:rStyle w:val="jlqj4b"/>
          <w:lang w:val="en"/>
        </w:rPr>
        <w:t xml:space="preserve">potassium </w:t>
      </w:r>
      <w:proofErr w:type="spellStart"/>
      <w:r w:rsidR="00A92B3B">
        <w:rPr>
          <w:rStyle w:val="jlqj4b"/>
          <w:lang w:val="en"/>
        </w:rPr>
        <w:t>humate</w:t>
      </w:r>
      <w:proofErr w:type="spellEnd"/>
      <w:r w:rsidR="009A52E8" w:rsidRPr="009C530B">
        <w:rPr>
          <w:rStyle w:val="jlqj4b"/>
          <w:lang w:val="en"/>
        </w:rPr>
        <w:t xml:space="preserve"> with 500 </w:t>
      </w:r>
      <w:r w:rsidR="00313ADB">
        <w:rPr>
          <w:rStyle w:val="jlqj4b"/>
          <w:lang w:val="en"/>
        </w:rPr>
        <w:t>mL</w:t>
      </w:r>
      <w:r w:rsidR="009A52E8" w:rsidRPr="009C530B">
        <w:rPr>
          <w:rStyle w:val="jlqj4b"/>
          <w:lang w:val="en"/>
        </w:rPr>
        <w:t xml:space="preserve"> or 1000 </w:t>
      </w:r>
      <w:r w:rsidR="00313ADB">
        <w:rPr>
          <w:rStyle w:val="jlqj4b"/>
          <w:lang w:val="en"/>
        </w:rPr>
        <w:t>mL</w:t>
      </w:r>
      <w:r w:rsidR="009A52E8" w:rsidRPr="009C530B">
        <w:rPr>
          <w:rStyle w:val="jlqj4b"/>
          <w:lang w:val="en"/>
        </w:rPr>
        <w:t xml:space="preserve"> </w:t>
      </w:r>
      <w:proofErr w:type="spellStart"/>
      <w:r w:rsidR="009A52E8" w:rsidRPr="009C530B">
        <w:rPr>
          <w:rStyle w:val="jlqj4b"/>
          <w:lang w:val="en"/>
        </w:rPr>
        <w:t>vinasse</w:t>
      </w:r>
      <w:proofErr w:type="spellEnd"/>
      <w:r w:rsidR="009A52E8" w:rsidRPr="009C530B">
        <w:rPr>
          <w:rStyle w:val="jlqj4b"/>
          <w:lang w:val="en"/>
        </w:rPr>
        <w:t xml:space="preserve"> applications</w:t>
      </w:r>
      <w:r w:rsidRPr="009C530B">
        <w:rPr>
          <w:rStyle w:val="jlqj4b"/>
          <w:lang w:val="en"/>
        </w:rPr>
        <w:t xml:space="preserve">. </w:t>
      </w:r>
      <w:r w:rsidR="009A52E8" w:rsidRPr="009C530B">
        <w:rPr>
          <w:rStyle w:val="jlqj4b"/>
          <w:lang w:val="en"/>
        </w:rPr>
        <w:t>In</w:t>
      </w:r>
      <w:r w:rsidRPr="009C530B">
        <w:rPr>
          <w:rStyle w:val="jlqj4b"/>
          <w:lang w:val="en"/>
        </w:rPr>
        <w:t xml:space="preserve"> both </w:t>
      </w:r>
      <w:r w:rsidR="009A52E8" w:rsidRPr="009C530B">
        <w:rPr>
          <w:rStyle w:val="jlqj4b"/>
          <w:lang w:val="en"/>
        </w:rPr>
        <w:t>seasons</w:t>
      </w:r>
      <w:r w:rsidRPr="009C530B">
        <w:rPr>
          <w:rStyle w:val="jlqj4b"/>
          <w:lang w:val="en"/>
        </w:rPr>
        <w:t xml:space="preserve">, leaf </w:t>
      </w:r>
      <w:r w:rsidR="009A52E8" w:rsidRPr="009C530B">
        <w:rPr>
          <w:rStyle w:val="jlqj4b"/>
          <w:lang w:val="en"/>
        </w:rPr>
        <w:t xml:space="preserve">P </w:t>
      </w:r>
      <w:r w:rsidRPr="009C530B">
        <w:rPr>
          <w:rStyle w:val="jlqj4b"/>
          <w:lang w:val="en"/>
        </w:rPr>
        <w:t xml:space="preserve">concentration </w:t>
      </w:r>
      <w:r w:rsidR="009A52E8" w:rsidRPr="009C530B">
        <w:rPr>
          <w:rStyle w:val="jlqj4b"/>
          <w:lang w:val="en"/>
        </w:rPr>
        <w:t xml:space="preserve">was </w:t>
      </w:r>
      <w:r w:rsidRPr="009C530B">
        <w:rPr>
          <w:rStyle w:val="jlqj4b"/>
          <w:lang w:val="en"/>
        </w:rPr>
        <w:t xml:space="preserve">highest in response to the </w:t>
      </w:r>
      <w:r w:rsidR="00CB5739" w:rsidRPr="009C530B">
        <w:rPr>
          <w:rStyle w:val="jlqj4b"/>
          <w:lang w:val="en"/>
        </w:rPr>
        <w:t xml:space="preserve">high levels of </w:t>
      </w:r>
      <w:r w:rsidR="009A52E8" w:rsidRPr="009C530B">
        <w:rPr>
          <w:rStyle w:val="jlqj4b"/>
          <w:lang w:val="en"/>
        </w:rPr>
        <w:t xml:space="preserve">soil </w:t>
      </w:r>
      <w:r w:rsidRPr="009C530B">
        <w:rPr>
          <w:rStyle w:val="jlqj4b"/>
          <w:lang w:val="en"/>
        </w:rPr>
        <w:t xml:space="preserve"> </w:t>
      </w:r>
      <w:r w:rsidR="00A92B3B">
        <w:rPr>
          <w:rStyle w:val="jlqj4b"/>
          <w:lang w:val="en"/>
        </w:rPr>
        <w:t xml:space="preserve">Potassium </w:t>
      </w:r>
      <w:proofErr w:type="spellStart"/>
      <w:r w:rsidR="00A92B3B">
        <w:rPr>
          <w:rStyle w:val="jlqj4b"/>
          <w:lang w:val="en"/>
        </w:rPr>
        <w:t>humate</w:t>
      </w:r>
      <w:proofErr w:type="spellEnd"/>
      <w:r w:rsidR="009A52E8" w:rsidRPr="009C530B">
        <w:rPr>
          <w:rStyle w:val="jlqj4b"/>
          <w:lang w:val="en"/>
        </w:rPr>
        <w:t xml:space="preserve"> and </w:t>
      </w:r>
      <w:proofErr w:type="spellStart"/>
      <w:r w:rsidR="009A52E8" w:rsidRPr="009C530B">
        <w:rPr>
          <w:rStyle w:val="jlqj4b"/>
          <w:lang w:val="en"/>
        </w:rPr>
        <w:t>Vinasse</w:t>
      </w:r>
      <w:proofErr w:type="spellEnd"/>
      <w:r w:rsidR="009A52E8" w:rsidRPr="009C530B">
        <w:rPr>
          <w:rStyle w:val="jlqj4b"/>
          <w:lang w:val="en"/>
        </w:rPr>
        <w:t xml:space="preserve"> combinations </w:t>
      </w:r>
      <w:r w:rsidRPr="009C530B">
        <w:rPr>
          <w:rStyle w:val="jlqj4b"/>
          <w:lang w:val="en"/>
        </w:rPr>
        <w:t xml:space="preserve">treatments (Table 1), </w:t>
      </w:r>
      <w:r w:rsidR="00A92B3B">
        <w:rPr>
          <w:rStyle w:val="jlqj4b"/>
          <w:lang w:val="en"/>
        </w:rPr>
        <w:t xml:space="preserve">Potassium </w:t>
      </w:r>
      <w:proofErr w:type="spellStart"/>
      <w:r w:rsidR="00A92B3B">
        <w:rPr>
          <w:rStyle w:val="jlqj4b"/>
          <w:lang w:val="en"/>
        </w:rPr>
        <w:t>humate</w:t>
      </w:r>
      <w:proofErr w:type="spellEnd"/>
      <w:r w:rsidR="0033362C" w:rsidRPr="009C530B">
        <w:rPr>
          <w:rStyle w:val="jlqj4b"/>
          <w:lang w:val="en"/>
        </w:rPr>
        <w:t xml:space="preserve"> at 20 or 40 </w:t>
      </w:r>
      <w:r w:rsidR="00313ADB">
        <w:rPr>
          <w:rStyle w:val="jlqj4b"/>
          <w:lang w:val="en"/>
        </w:rPr>
        <w:t>g</w:t>
      </w:r>
      <w:r w:rsidR="0033362C" w:rsidRPr="009C530B">
        <w:rPr>
          <w:rStyle w:val="jlqj4b"/>
          <w:lang w:val="en"/>
        </w:rPr>
        <w:t xml:space="preserve"> + (500 or 1000 </w:t>
      </w:r>
      <w:r w:rsidR="00313ADB">
        <w:rPr>
          <w:rStyle w:val="jlqj4b"/>
          <w:lang w:val="en"/>
        </w:rPr>
        <w:t>mL</w:t>
      </w:r>
      <w:r w:rsidR="0033362C" w:rsidRPr="009C530B">
        <w:rPr>
          <w:rStyle w:val="jlqj4b"/>
          <w:lang w:val="en"/>
        </w:rPr>
        <w:t xml:space="preserve"> </w:t>
      </w:r>
      <w:proofErr w:type="spellStart"/>
      <w:r w:rsidR="0033362C" w:rsidRPr="009C530B">
        <w:rPr>
          <w:rStyle w:val="jlqj4b"/>
          <w:lang w:val="en"/>
        </w:rPr>
        <w:t>Vinasse</w:t>
      </w:r>
      <w:proofErr w:type="spellEnd"/>
      <w:r w:rsidR="00E748B7" w:rsidRPr="009C530B">
        <w:rPr>
          <w:rStyle w:val="jlqj4b"/>
          <w:lang w:val="en"/>
        </w:rPr>
        <w:t>)</w:t>
      </w:r>
      <w:r w:rsidR="0033362C" w:rsidRPr="009C530B">
        <w:rPr>
          <w:rStyle w:val="jlqj4b"/>
          <w:lang w:val="en"/>
        </w:rPr>
        <w:t xml:space="preserve"> </w:t>
      </w:r>
      <w:r w:rsidRPr="009C530B">
        <w:rPr>
          <w:rStyle w:val="jlqj4b"/>
          <w:lang w:val="en"/>
        </w:rPr>
        <w:t xml:space="preserve">resulting in significantly higher leaf K concentrations than </w:t>
      </w:r>
      <w:r w:rsidR="0033362C" w:rsidRPr="009C530B">
        <w:rPr>
          <w:rStyle w:val="jlqj4b"/>
          <w:lang w:val="en"/>
        </w:rPr>
        <w:t>other treatments</w:t>
      </w:r>
      <w:r w:rsidR="00B40716" w:rsidRPr="009C530B">
        <w:rPr>
          <w:rStyle w:val="jlqj4b"/>
          <w:lang w:val="en"/>
        </w:rPr>
        <w:t xml:space="preserve">, </w:t>
      </w:r>
      <w:r w:rsidR="00E748B7" w:rsidRPr="009C530B">
        <w:rPr>
          <w:rStyle w:val="jlqj4b"/>
          <w:lang w:val="en"/>
        </w:rPr>
        <w:t xml:space="preserve">There were no significant treatment differences at </w:t>
      </w:r>
      <w:r w:rsidR="00A92B3B">
        <w:rPr>
          <w:rStyle w:val="jlqj4b"/>
          <w:lang w:val="en"/>
        </w:rPr>
        <w:t xml:space="preserve">potassium </w:t>
      </w:r>
      <w:proofErr w:type="spellStart"/>
      <w:r w:rsidR="00A92B3B">
        <w:rPr>
          <w:rStyle w:val="jlqj4b"/>
          <w:lang w:val="en"/>
        </w:rPr>
        <w:t>humate</w:t>
      </w:r>
      <w:proofErr w:type="spellEnd"/>
      <w:r w:rsidR="00E748B7" w:rsidRPr="009C530B">
        <w:rPr>
          <w:rStyle w:val="jlqj4b"/>
          <w:lang w:val="en"/>
        </w:rPr>
        <w:t xml:space="preserve"> at 20 or 40 </w:t>
      </w:r>
      <w:r w:rsidR="00313ADB">
        <w:rPr>
          <w:rStyle w:val="jlqj4b"/>
          <w:lang w:val="en"/>
        </w:rPr>
        <w:t>g</w:t>
      </w:r>
      <w:r w:rsidR="00E748B7" w:rsidRPr="009C530B">
        <w:rPr>
          <w:rStyle w:val="jlqj4b"/>
          <w:lang w:val="en"/>
        </w:rPr>
        <w:t xml:space="preserve"> </w:t>
      </w:r>
      <w:r w:rsidR="002310F6" w:rsidRPr="009C530B">
        <w:rPr>
          <w:rStyle w:val="jlqj4b"/>
          <w:lang w:val="en"/>
        </w:rPr>
        <w:t xml:space="preserve">with </w:t>
      </w:r>
      <w:r w:rsidR="00E748B7" w:rsidRPr="009C530B">
        <w:rPr>
          <w:rStyle w:val="jlqj4b"/>
          <w:lang w:val="en"/>
        </w:rPr>
        <w:t xml:space="preserve">500 or 1000 </w:t>
      </w:r>
      <w:r w:rsidR="00313ADB">
        <w:rPr>
          <w:rStyle w:val="jlqj4b"/>
          <w:lang w:val="en"/>
        </w:rPr>
        <w:t>mL</w:t>
      </w:r>
      <w:r w:rsidR="00E748B7" w:rsidRPr="009C530B">
        <w:rPr>
          <w:rStyle w:val="jlqj4b"/>
          <w:lang w:val="en"/>
        </w:rPr>
        <w:t xml:space="preserve"> </w:t>
      </w:r>
      <w:proofErr w:type="spellStart"/>
      <w:r w:rsidR="009147C0" w:rsidRPr="009C530B">
        <w:rPr>
          <w:rStyle w:val="jlqj4b"/>
          <w:lang w:val="en"/>
        </w:rPr>
        <w:t>v</w:t>
      </w:r>
      <w:r w:rsidR="00E748B7" w:rsidRPr="009C530B">
        <w:rPr>
          <w:rStyle w:val="jlqj4b"/>
          <w:lang w:val="en"/>
        </w:rPr>
        <w:t>inasse</w:t>
      </w:r>
      <w:proofErr w:type="spellEnd"/>
      <w:r w:rsidR="00E748B7" w:rsidRPr="009C530B">
        <w:rPr>
          <w:rStyle w:val="jlqj4b"/>
          <w:lang w:val="en"/>
        </w:rPr>
        <w:t xml:space="preserve"> for N, P, or K leaf concentrations</w:t>
      </w:r>
      <w:r w:rsidR="0033362C" w:rsidRPr="009C530B">
        <w:rPr>
          <w:rStyle w:val="jlqj4b"/>
          <w:lang w:val="en"/>
        </w:rPr>
        <w:t xml:space="preserve">. </w:t>
      </w:r>
      <w:r w:rsidRPr="009C530B">
        <w:rPr>
          <w:rStyle w:val="jlqj4b"/>
          <w:lang w:val="en"/>
        </w:rPr>
        <w:t xml:space="preserve"> </w:t>
      </w:r>
      <w:r w:rsidR="00B40716" w:rsidRPr="009C530B">
        <w:rPr>
          <w:rStyle w:val="jlqj4b"/>
          <w:lang w:val="en"/>
        </w:rPr>
        <w:t xml:space="preserve">In both seasons </w:t>
      </w:r>
      <w:r w:rsidRPr="009C530B">
        <w:rPr>
          <w:rStyle w:val="jlqj4b"/>
          <w:lang w:val="en"/>
        </w:rPr>
        <w:t xml:space="preserve"> all </w:t>
      </w:r>
      <w:r w:rsidR="00A92B3B">
        <w:rPr>
          <w:rStyle w:val="jlqj4b"/>
          <w:lang w:val="en"/>
        </w:rPr>
        <w:t xml:space="preserve">Potassium </w:t>
      </w:r>
      <w:proofErr w:type="spellStart"/>
      <w:r w:rsidR="00A92B3B">
        <w:rPr>
          <w:rStyle w:val="jlqj4b"/>
          <w:lang w:val="en"/>
        </w:rPr>
        <w:t>humate</w:t>
      </w:r>
      <w:proofErr w:type="spellEnd"/>
      <w:r w:rsidR="00B40716" w:rsidRPr="009C530B">
        <w:rPr>
          <w:rStyle w:val="jlqj4b"/>
          <w:lang w:val="en"/>
        </w:rPr>
        <w:t xml:space="preserve"> and </w:t>
      </w:r>
      <w:proofErr w:type="spellStart"/>
      <w:r w:rsidR="00B40716" w:rsidRPr="009C530B">
        <w:rPr>
          <w:rStyle w:val="jlqj4b"/>
          <w:lang w:val="en"/>
        </w:rPr>
        <w:t>Vinasse</w:t>
      </w:r>
      <w:proofErr w:type="spellEnd"/>
      <w:r w:rsidR="00B40716" w:rsidRPr="009C530B">
        <w:rPr>
          <w:rStyle w:val="jlqj4b"/>
          <w:lang w:val="en"/>
        </w:rPr>
        <w:t xml:space="preserve"> </w:t>
      </w:r>
      <w:r w:rsidRPr="009C530B">
        <w:rPr>
          <w:rStyle w:val="jlqj4b"/>
          <w:lang w:val="en"/>
        </w:rPr>
        <w:t>treatments resulting in significantly higher leaf K concentrations than the control</w:t>
      </w:r>
      <w:r w:rsidR="00B40716" w:rsidRPr="009C530B">
        <w:rPr>
          <w:rStyle w:val="jlqj4b"/>
          <w:lang w:val="en"/>
        </w:rPr>
        <w:t xml:space="preserve">. </w:t>
      </w:r>
    </w:p>
    <w:p w:rsidR="000519B8" w:rsidRPr="00D52C95" w:rsidRDefault="0033362C" w:rsidP="0000241E">
      <w:pPr>
        <w:tabs>
          <w:tab w:val="left" w:pos="2265"/>
        </w:tabs>
        <w:spacing w:after="120"/>
        <w:ind w:firstLine="720"/>
        <w:jc w:val="left"/>
        <w:rPr>
          <w:b/>
          <w:bCs/>
          <w:sz w:val="26"/>
          <w:szCs w:val="26"/>
        </w:rPr>
      </w:pPr>
      <w:r w:rsidRPr="00D52C95">
        <w:rPr>
          <w:b/>
          <w:bCs/>
          <w:sz w:val="26"/>
          <w:szCs w:val="26"/>
        </w:rPr>
        <w:t>3.3.</w:t>
      </w:r>
      <w:r w:rsidR="00D52C95" w:rsidRPr="00D52C95">
        <w:rPr>
          <w:b/>
          <w:bCs/>
          <w:sz w:val="26"/>
          <w:szCs w:val="26"/>
        </w:rPr>
        <w:t xml:space="preserve"> </w:t>
      </w:r>
      <w:r w:rsidR="0000241E">
        <w:rPr>
          <w:b/>
          <w:bCs/>
          <w:sz w:val="26"/>
          <w:szCs w:val="26"/>
        </w:rPr>
        <w:t>P</w:t>
      </w:r>
      <w:r w:rsidR="00D52C95" w:rsidRPr="00D52C95">
        <w:rPr>
          <w:b/>
          <w:bCs/>
          <w:sz w:val="26"/>
          <w:szCs w:val="26"/>
        </w:rPr>
        <w:t xml:space="preserve">erfect flower % and fruit set </w:t>
      </w:r>
    </w:p>
    <w:p w:rsidR="00772E6D" w:rsidRDefault="00220017" w:rsidP="00AE1D58">
      <w:pPr>
        <w:tabs>
          <w:tab w:val="left" w:pos="2265"/>
        </w:tabs>
        <w:spacing w:after="120"/>
        <w:rPr>
          <w:rStyle w:val="jlqj4b"/>
          <w:lang w:val="en"/>
        </w:rPr>
      </w:pPr>
      <w:r>
        <w:rPr>
          <w:rStyle w:val="jlqj4b"/>
          <w:lang w:val="en"/>
        </w:rPr>
        <w:t>Soil a</w:t>
      </w:r>
      <w:r w:rsidR="00507617">
        <w:rPr>
          <w:rStyle w:val="jlqj4b"/>
          <w:lang w:val="en"/>
        </w:rPr>
        <w:t xml:space="preserve">pplication of </w:t>
      </w:r>
      <w:r w:rsidR="00507617">
        <w:rPr>
          <w:sz w:val="26"/>
          <w:szCs w:val="26"/>
        </w:rPr>
        <w:t xml:space="preserve">40 </w:t>
      </w:r>
      <w:r w:rsidR="00313ADB">
        <w:rPr>
          <w:sz w:val="26"/>
          <w:szCs w:val="26"/>
        </w:rPr>
        <w:t>g</w:t>
      </w:r>
      <w:r w:rsidR="00507617">
        <w:rPr>
          <w:sz w:val="26"/>
          <w:szCs w:val="26"/>
        </w:rPr>
        <w:t xml:space="preserve"> </w:t>
      </w:r>
      <w:r w:rsidR="00A92B3B">
        <w:rPr>
          <w:sz w:val="26"/>
          <w:szCs w:val="26"/>
        </w:rPr>
        <w:t xml:space="preserve">potassium </w:t>
      </w:r>
      <w:proofErr w:type="spellStart"/>
      <w:r w:rsidR="00A92B3B">
        <w:rPr>
          <w:sz w:val="26"/>
          <w:szCs w:val="26"/>
        </w:rPr>
        <w:t>humate</w:t>
      </w:r>
      <w:proofErr w:type="spellEnd"/>
      <w:r w:rsidR="00507617">
        <w:rPr>
          <w:sz w:val="26"/>
          <w:szCs w:val="26"/>
        </w:rPr>
        <w:t xml:space="preserve"> </w:t>
      </w:r>
      <w:r w:rsidR="002310F6">
        <w:rPr>
          <w:sz w:val="26"/>
          <w:szCs w:val="26"/>
        </w:rPr>
        <w:t>with</w:t>
      </w:r>
      <w:r w:rsidR="00507617">
        <w:rPr>
          <w:sz w:val="26"/>
          <w:szCs w:val="26"/>
        </w:rPr>
        <w:t xml:space="preserve">  1000 </w:t>
      </w:r>
      <w:r w:rsidR="00313ADB">
        <w:rPr>
          <w:sz w:val="26"/>
          <w:szCs w:val="26"/>
        </w:rPr>
        <w:t>mL</w:t>
      </w:r>
      <w:r w:rsidR="00507617">
        <w:rPr>
          <w:sz w:val="26"/>
          <w:szCs w:val="26"/>
        </w:rPr>
        <w:t xml:space="preserve"> </w:t>
      </w:r>
      <w:proofErr w:type="spellStart"/>
      <w:r w:rsidR="009147C0">
        <w:rPr>
          <w:sz w:val="26"/>
          <w:szCs w:val="26"/>
        </w:rPr>
        <w:t>v</w:t>
      </w:r>
      <w:r w:rsidR="00507617">
        <w:rPr>
          <w:sz w:val="26"/>
          <w:szCs w:val="26"/>
        </w:rPr>
        <w:t>inasse</w:t>
      </w:r>
      <w:proofErr w:type="spellEnd"/>
      <w:r w:rsidR="00507617" w:rsidRPr="00507617">
        <w:rPr>
          <w:rStyle w:val="jlqj4b"/>
          <w:lang w:val="en"/>
        </w:rPr>
        <w:t xml:space="preserve"> was the most successful</w:t>
      </w:r>
      <w:r w:rsidR="00507617">
        <w:rPr>
          <w:rStyle w:val="jlqj4b"/>
          <w:lang w:val="en"/>
        </w:rPr>
        <w:t xml:space="preserve"> </w:t>
      </w:r>
      <w:r w:rsidR="00507617" w:rsidRPr="00507617">
        <w:rPr>
          <w:rStyle w:val="jlqj4b"/>
          <w:lang w:val="en"/>
        </w:rPr>
        <w:t>treatment although the other treatments such as</w:t>
      </w:r>
      <w:r w:rsidR="00507617" w:rsidRPr="00507617">
        <w:rPr>
          <w:rFonts w:ascii="HcgnmrGnrgswAdvTT86d47313" w:hAnsi="HcgnmrGnrgswAdvTT86d47313"/>
          <w:color w:val="131413"/>
          <w:sz w:val="30"/>
          <w:szCs w:val="30"/>
        </w:rPr>
        <w:t xml:space="preserve"> </w:t>
      </w:r>
      <w:r w:rsidR="002310F6" w:rsidRPr="009C530B">
        <w:rPr>
          <w:rStyle w:val="jlqj4b"/>
          <w:lang w:val="en"/>
        </w:rPr>
        <w:t xml:space="preserve">20 or 40 </w:t>
      </w:r>
      <w:r w:rsidR="00313ADB">
        <w:rPr>
          <w:rStyle w:val="jlqj4b"/>
          <w:lang w:val="en"/>
        </w:rPr>
        <w:t>g</w:t>
      </w:r>
      <w:r w:rsidR="002310F6" w:rsidRPr="009C530B">
        <w:rPr>
          <w:rStyle w:val="jlqj4b"/>
          <w:lang w:val="en"/>
        </w:rPr>
        <w:t xml:space="preserve"> of </w:t>
      </w:r>
      <w:r w:rsidR="00A92B3B">
        <w:rPr>
          <w:rStyle w:val="jlqj4b"/>
          <w:lang w:val="en"/>
        </w:rPr>
        <w:t xml:space="preserve">potassium </w:t>
      </w:r>
      <w:proofErr w:type="spellStart"/>
      <w:r w:rsidR="00A92B3B">
        <w:rPr>
          <w:rStyle w:val="jlqj4b"/>
          <w:lang w:val="en"/>
        </w:rPr>
        <w:t>humate</w:t>
      </w:r>
      <w:proofErr w:type="spellEnd"/>
      <w:r w:rsidR="002310F6" w:rsidRPr="009C530B">
        <w:rPr>
          <w:rStyle w:val="jlqj4b"/>
          <w:lang w:val="en"/>
        </w:rPr>
        <w:t xml:space="preserve"> with 500 or 1000 </w:t>
      </w:r>
      <w:r w:rsidR="00313ADB">
        <w:rPr>
          <w:rStyle w:val="jlqj4b"/>
          <w:lang w:val="en"/>
        </w:rPr>
        <w:t>mL</w:t>
      </w:r>
      <w:r w:rsidR="002310F6" w:rsidRPr="009C530B">
        <w:rPr>
          <w:rStyle w:val="jlqj4b"/>
          <w:lang w:val="en"/>
        </w:rPr>
        <w:t xml:space="preserve"> </w:t>
      </w:r>
      <w:proofErr w:type="spellStart"/>
      <w:r w:rsidR="002310F6" w:rsidRPr="009C530B">
        <w:rPr>
          <w:rStyle w:val="jlqj4b"/>
          <w:lang w:val="en"/>
        </w:rPr>
        <w:t>vinasse</w:t>
      </w:r>
      <w:proofErr w:type="spellEnd"/>
      <w:r w:rsidR="002310F6">
        <w:rPr>
          <w:rStyle w:val="jlqj4b"/>
          <w:lang w:val="en"/>
        </w:rPr>
        <w:t xml:space="preserve"> </w:t>
      </w:r>
      <w:r w:rsidR="00507617">
        <w:rPr>
          <w:rStyle w:val="jlqj4b"/>
          <w:lang w:val="en"/>
        </w:rPr>
        <w:t xml:space="preserve">were </w:t>
      </w:r>
      <w:r w:rsidR="00507617" w:rsidRPr="00507617">
        <w:rPr>
          <w:rStyle w:val="jlqj4b"/>
          <w:lang w:val="en"/>
        </w:rPr>
        <w:t>not significantly different under during either year (Table</w:t>
      </w:r>
      <w:r w:rsidR="00AE1D58">
        <w:rPr>
          <w:rStyle w:val="jlqj4b"/>
          <w:lang w:val="en"/>
        </w:rPr>
        <w:t xml:space="preserve"> 7</w:t>
      </w:r>
      <w:r w:rsidR="00507617" w:rsidRPr="00507617">
        <w:rPr>
          <w:rStyle w:val="jlqj4b"/>
          <w:lang w:val="en"/>
        </w:rPr>
        <w:t>).</w:t>
      </w:r>
      <w:r w:rsidR="00507617">
        <w:rPr>
          <w:rStyle w:val="jlqj4b"/>
          <w:lang w:val="en"/>
        </w:rPr>
        <w:t xml:space="preserve"> The lowest </w:t>
      </w:r>
      <w:r w:rsidR="009147C0">
        <w:rPr>
          <w:rStyle w:val="jlqj4b"/>
          <w:lang w:val="en"/>
        </w:rPr>
        <w:t xml:space="preserve">percentages of perfect flower were observed with control and the application of </w:t>
      </w:r>
      <w:r w:rsidR="002340DF">
        <w:rPr>
          <w:rStyle w:val="jlqj4b"/>
          <w:lang w:val="en"/>
        </w:rPr>
        <w:t xml:space="preserve">500 </w:t>
      </w:r>
      <w:r w:rsidR="00313ADB">
        <w:rPr>
          <w:rStyle w:val="jlqj4b"/>
          <w:lang w:val="en"/>
        </w:rPr>
        <w:t>mL</w:t>
      </w:r>
      <w:r w:rsidR="002340DF">
        <w:rPr>
          <w:rStyle w:val="jlqj4b"/>
          <w:lang w:val="en"/>
        </w:rPr>
        <w:t xml:space="preserve"> </w:t>
      </w:r>
      <w:proofErr w:type="spellStart"/>
      <w:r w:rsidR="002340DF">
        <w:rPr>
          <w:rStyle w:val="jlqj4b"/>
          <w:lang w:val="en"/>
        </w:rPr>
        <w:t>vinasse</w:t>
      </w:r>
      <w:proofErr w:type="spellEnd"/>
      <w:r w:rsidR="002340DF">
        <w:rPr>
          <w:rStyle w:val="jlqj4b"/>
          <w:lang w:val="en"/>
        </w:rPr>
        <w:t xml:space="preserve"> or </w:t>
      </w:r>
      <w:r w:rsidR="009147C0">
        <w:rPr>
          <w:rStyle w:val="jlqj4b"/>
          <w:lang w:val="en"/>
        </w:rPr>
        <w:t xml:space="preserve">10 </w:t>
      </w:r>
      <w:r w:rsidR="00313ADB">
        <w:rPr>
          <w:rStyle w:val="jlqj4b"/>
          <w:lang w:val="en"/>
        </w:rPr>
        <w:t>g</w:t>
      </w:r>
      <w:r w:rsidR="009147C0">
        <w:rPr>
          <w:rStyle w:val="jlqj4b"/>
          <w:lang w:val="en"/>
        </w:rPr>
        <w:t xml:space="preserve"> </w:t>
      </w:r>
      <w:r w:rsidR="00A92B3B">
        <w:rPr>
          <w:rStyle w:val="jlqj4b"/>
          <w:lang w:val="en"/>
        </w:rPr>
        <w:t xml:space="preserve">potassium </w:t>
      </w:r>
      <w:proofErr w:type="spellStart"/>
      <w:r w:rsidR="00A92B3B">
        <w:rPr>
          <w:rStyle w:val="jlqj4b"/>
          <w:lang w:val="en"/>
        </w:rPr>
        <w:t>humate</w:t>
      </w:r>
      <w:proofErr w:type="spellEnd"/>
      <w:r w:rsidR="009147C0">
        <w:rPr>
          <w:rStyle w:val="jlqj4b"/>
          <w:lang w:val="en"/>
        </w:rPr>
        <w:t xml:space="preserve"> in both seasons.</w:t>
      </w:r>
    </w:p>
    <w:p w:rsidR="00B82069" w:rsidRPr="00507617" w:rsidRDefault="006E442A" w:rsidP="00C75398">
      <w:pPr>
        <w:tabs>
          <w:tab w:val="left" w:pos="2265"/>
        </w:tabs>
        <w:spacing w:after="120"/>
        <w:rPr>
          <w:rStyle w:val="jlqj4b"/>
          <w:lang w:val="en"/>
        </w:rPr>
      </w:pPr>
      <w:r>
        <w:rPr>
          <w:rStyle w:val="jlqj4b"/>
          <w:lang w:val="en"/>
        </w:rPr>
        <w:t xml:space="preserve">Fruit set </w:t>
      </w:r>
      <w:r w:rsidRPr="006E442A">
        <w:rPr>
          <w:rStyle w:val="jlqj4b"/>
          <w:lang w:val="en"/>
        </w:rPr>
        <w:t xml:space="preserve">was also </w:t>
      </w:r>
      <w:r>
        <w:rPr>
          <w:rStyle w:val="jlqj4b"/>
          <w:lang w:val="en"/>
        </w:rPr>
        <w:t>affected</w:t>
      </w:r>
      <w:r w:rsidRPr="006E442A">
        <w:rPr>
          <w:rStyle w:val="jlqj4b"/>
          <w:lang w:val="en"/>
        </w:rPr>
        <w:t xml:space="preserve"> significantly by different </w:t>
      </w:r>
      <w:r>
        <w:rPr>
          <w:rStyle w:val="jlqj4b"/>
          <w:lang w:val="en"/>
        </w:rPr>
        <w:t xml:space="preserve">soil application treatments in similar trend. </w:t>
      </w:r>
      <w:r w:rsidR="00772E6D">
        <w:rPr>
          <w:rStyle w:val="jlqj4b"/>
          <w:lang w:val="en"/>
        </w:rPr>
        <w:t xml:space="preserve">All treatments caused a significant </w:t>
      </w:r>
      <w:r w:rsidR="00F722DC">
        <w:rPr>
          <w:rStyle w:val="jlqj4b"/>
          <w:lang w:val="en"/>
        </w:rPr>
        <w:t xml:space="preserve">increase in pomegranate fruit set percentage in both seasons. Application of 20 </w:t>
      </w:r>
      <w:r w:rsidR="00313ADB">
        <w:rPr>
          <w:rStyle w:val="jlqj4b"/>
          <w:lang w:val="en"/>
        </w:rPr>
        <w:t>g</w:t>
      </w:r>
      <w:r w:rsidR="00F722DC">
        <w:rPr>
          <w:rStyle w:val="jlqj4b"/>
          <w:lang w:val="en"/>
        </w:rPr>
        <w:t xml:space="preserve"> </w:t>
      </w:r>
      <w:r w:rsidR="00A92B3B">
        <w:rPr>
          <w:rStyle w:val="jlqj4b"/>
          <w:lang w:val="en"/>
        </w:rPr>
        <w:t xml:space="preserve">potassium </w:t>
      </w:r>
      <w:proofErr w:type="spellStart"/>
      <w:r w:rsidR="00A92B3B">
        <w:rPr>
          <w:rStyle w:val="jlqj4b"/>
          <w:lang w:val="en"/>
        </w:rPr>
        <w:t>humate</w:t>
      </w:r>
      <w:proofErr w:type="spellEnd"/>
      <w:r w:rsidR="00F722DC">
        <w:rPr>
          <w:rStyle w:val="jlqj4b"/>
          <w:lang w:val="en"/>
        </w:rPr>
        <w:t xml:space="preserve"> with 500 </w:t>
      </w:r>
      <w:r w:rsidR="00313ADB">
        <w:rPr>
          <w:rStyle w:val="jlqj4b"/>
          <w:lang w:val="en"/>
        </w:rPr>
        <w:t>mL</w:t>
      </w:r>
      <w:r w:rsidR="00F722DC">
        <w:rPr>
          <w:rStyle w:val="jlqj4b"/>
          <w:lang w:val="en"/>
        </w:rPr>
        <w:t xml:space="preserve"> </w:t>
      </w:r>
      <w:proofErr w:type="spellStart"/>
      <w:r w:rsidR="00F722DC">
        <w:rPr>
          <w:rStyle w:val="jlqj4b"/>
          <w:lang w:val="en"/>
        </w:rPr>
        <w:lastRenderedPageBreak/>
        <w:t>vinasse</w:t>
      </w:r>
      <w:proofErr w:type="spellEnd"/>
      <w:r w:rsidR="00F722DC">
        <w:rPr>
          <w:rStyle w:val="jlqj4b"/>
          <w:lang w:val="en"/>
        </w:rPr>
        <w:t xml:space="preserve"> recorded the highest fruit set in 2018 season. </w:t>
      </w:r>
      <w:r w:rsidR="00220017">
        <w:rPr>
          <w:rStyle w:val="jlqj4b"/>
          <w:lang w:val="en"/>
        </w:rPr>
        <w:t>Soil application</w:t>
      </w:r>
      <w:r w:rsidR="00F722DC">
        <w:rPr>
          <w:rStyle w:val="jlqj4b"/>
          <w:lang w:val="en"/>
        </w:rPr>
        <w:t xml:space="preserve"> of 20 or 40 </w:t>
      </w:r>
      <w:r w:rsidR="00313ADB">
        <w:rPr>
          <w:rStyle w:val="jlqj4b"/>
          <w:lang w:val="en"/>
        </w:rPr>
        <w:t>g</w:t>
      </w:r>
      <w:r w:rsidR="00F722DC">
        <w:rPr>
          <w:rStyle w:val="jlqj4b"/>
          <w:lang w:val="en"/>
        </w:rPr>
        <w:t xml:space="preserve"> of </w:t>
      </w:r>
      <w:r w:rsidR="00A92B3B">
        <w:rPr>
          <w:rStyle w:val="jlqj4b"/>
          <w:lang w:val="en"/>
        </w:rPr>
        <w:t xml:space="preserve">potassium </w:t>
      </w:r>
      <w:proofErr w:type="spellStart"/>
      <w:r w:rsidR="00A92B3B">
        <w:rPr>
          <w:rStyle w:val="jlqj4b"/>
          <w:lang w:val="en"/>
        </w:rPr>
        <w:t>humate</w:t>
      </w:r>
      <w:proofErr w:type="spellEnd"/>
      <w:r w:rsidR="00F722DC">
        <w:rPr>
          <w:rStyle w:val="jlqj4b"/>
          <w:lang w:val="en"/>
        </w:rPr>
        <w:t xml:space="preserve"> with 500 or 1000 </w:t>
      </w:r>
      <w:r w:rsidR="00313ADB">
        <w:rPr>
          <w:rStyle w:val="jlqj4b"/>
          <w:lang w:val="en"/>
        </w:rPr>
        <w:t>m</w:t>
      </w:r>
      <w:r w:rsidR="00C75398">
        <w:rPr>
          <w:rStyle w:val="jlqj4b"/>
          <w:lang w:val="en"/>
        </w:rPr>
        <w:t>l</w:t>
      </w:r>
      <w:r w:rsidR="00F722DC">
        <w:rPr>
          <w:rStyle w:val="jlqj4b"/>
          <w:lang w:val="en"/>
        </w:rPr>
        <w:t xml:space="preserve"> </w:t>
      </w:r>
      <w:proofErr w:type="spellStart"/>
      <w:r w:rsidR="00F722DC">
        <w:rPr>
          <w:rStyle w:val="jlqj4b"/>
          <w:lang w:val="en"/>
        </w:rPr>
        <w:t>vinasse</w:t>
      </w:r>
      <w:proofErr w:type="spellEnd"/>
      <w:r w:rsidR="00220017">
        <w:rPr>
          <w:rStyle w:val="jlqj4b"/>
          <w:lang w:val="en"/>
        </w:rPr>
        <w:t xml:space="preserve"> were the best </w:t>
      </w:r>
      <w:r w:rsidR="00E337C5">
        <w:rPr>
          <w:rStyle w:val="jlqj4b"/>
          <w:lang w:val="en"/>
        </w:rPr>
        <w:t>treatments to</w:t>
      </w:r>
      <w:r w:rsidR="00535E13">
        <w:rPr>
          <w:rStyle w:val="jlqj4b"/>
          <w:lang w:val="en"/>
        </w:rPr>
        <w:t xml:space="preserve"> </w:t>
      </w:r>
      <w:r w:rsidR="00E337C5">
        <w:rPr>
          <w:rStyle w:val="jlqj4b"/>
          <w:lang w:val="en"/>
        </w:rPr>
        <w:t>improvement fruit set</w:t>
      </w:r>
      <w:r>
        <w:rPr>
          <w:rStyle w:val="jlqj4b"/>
          <w:lang w:val="en"/>
        </w:rPr>
        <w:t>.</w:t>
      </w:r>
      <w:r w:rsidR="00E337C5">
        <w:rPr>
          <w:rStyle w:val="jlqj4b"/>
          <w:lang w:val="en"/>
        </w:rPr>
        <w:t xml:space="preserve">  </w:t>
      </w:r>
      <w:r w:rsidR="00220017">
        <w:rPr>
          <w:rStyle w:val="jlqj4b"/>
          <w:lang w:val="en"/>
        </w:rPr>
        <w:t xml:space="preserve">  </w:t>
      </w:r>
      <w:r w:rsidR="00F722DC">
        <w:rPr>
          <w:rStyle w:val="jlqj4b"/>
          <w:lang w:val="en"/>
        </w:rPr>
        <w:t xml:space="preserve">  </w:t>
      </w:r>
      <w:r w:rsidR="009147C0">
        <w:rPr>
          <w:rStyle w:val="jlqj4b"/>
          <w:lang w:val="en"/>
        </w:rPr>
        <w:t xml:space="preserve">   </w:t>
      </w:r>
      <w:r w:rsidR="00507617">
        <w:rPr>
          <w:rStyle w:val="jlqj4b"/>
          <w:lang w:val="en"/>
        </w:rPr>
        <w:t xml:space="preserve"> </w:t>
      </w:r>
    </w:p>
    <w:p w:rsidR="00B82069" w:rsidRDefault="00102C28" w:rsidP="00B463CE">
      <w:pPr>
        <w:tabs>
          <w:tab w:val="left" w:pos="2265"/>
        </w:tabs>
        <w:spacing w:after="120"/>
        <w:ind w:firstLine="720"/>
        <w:jc w:val="left"/>
        <w:rPr>
          <w:b/>
          <w:bCs/>
          <w:sz w:val="26"/>
          <w:szCs w:val="26"/>
        </w:rPr>
      </w:pPr>
      <w:r w:rsidRPr="00102C28">
        <w:rPr>
          <w:b/>
          <w:bCs/>
          <w:sz w:val="26"/>
          <w:szCs w:val="26"/>
        </w:rPr>
        <w:t xml:space="preserve">3.4. </w:t>
      </w:r>
      <w:r w:rsidR="00B463CE">
        <w:rPr>
          <w:b/>
          <w:bCs/>
          <w:sz w:val="26"/>
          <w:szCs w:val="26"/>
        </w:rPr>
        <w:t>Y</w:t>
      </w:r>
      <w:r w:rsidR="004A6A7A">
        <w:rPr>
          <w:b/>
          <w:bCs/>
          <w:sz w:val="26"/>
          <w:szCs w:val="26"/>
        </w:rPr>
        <w:t>ield,</w:t>
      </w:r>
      <w:r>
        <w:rPr>
          <w:b/>
          <w:bCs/>
          <w:sz w:val="26"/>
          <w:szCs w:val="26"/>
        </w:rPr>
        <w:t xml:space="preserve"> fruit weight</w:t>
      </w:r>
      <w:r w:rsidR="004A6A7A">
        <w:rPr>
          <w:b/>
          <w:bCs/>
          <w:sz w:val="26"/>
          <w:szCs w:val="26"/>
        </w:rPr>
        <w:t xml:space="preserve"> and aril/fruit %</w:t>
      </w:r>
      <w:r>
        <w:rPr>
          <w:b/>
          <w:bCs/>
          <w:sz w:val="26"/>
          <w:szCs w:val="26"/>
        </w:rPr>
        <w:t xml:space="preserve"> </w:t>
      </w:r>
    </w:p>
    <w:p w:rsidR="00B82069" w:rsidRPr="002275DC" w:rsidRDefault="00542FC3" w:rsidP="002E059B">
      <w:pPr>
        <w:tabs>
          <w:tab w:val="left" w:pos="2265"/>
        </w:tabs>
        <w:spacing w:after="120"/>
        <w:rPr>
          <w:rStyle w:val="jlqj4b"/>
          <w:sz w:val="28"/>
          <w:szCs w:val="28"/>
          <w:lang w:val="en"/>
        </w:rPr>
      </w:pPr>
      <w:r w:rsidRPr="002275DC">
        <w:rPr>
          <w:rStyle w:val="jlqj4b"/>
          <w:sz w:val="28"/>
          <w:szCs w:val="28"/>
          <w:lang w:val="en"/>
        </w:rPr>
        <w:t>Various soil applications had significant impact on pomegranate yield (Table</w:t>
      </w:r>
      <w:r w:rsidR="00EF4727">
        <w:rPr>
          <w:rStyle w:val="jlqj4b"/>
          <w:sz w:val="28"/>
          <w:szCs w:val="28"/>
          <w:lang w:val="en"/>
        </w:rPr>
        <w:t xml:space="preserve"> 8,9</w:t>
      </w:r>
      <w:r w:rsidRPr="002275DC">
        <w:rPr>
          <w:rStyle w:val="jlqj4b"/>
          <w:sz w:val="28"/>
          <w:szCs w:val="28"/>
          <w:lang w:val="en"/>
        </w:rPr>
        <w:t xml:space="preserve"> ). Application of</w:t>
      </w:r>
      <w:r w:rsidR="008368E4" w:rsidRPr="002275DC">
        <w:rPr>
          <w:rStyle w:val="jlqj4b"/>
          <w:sz w:val="28"/>
          <w:szCs w:val="28"/>
          <w:lang w:val="en"/>
        </w:rPr>
        <w:t xml:space="preserve"> 40 </w:t>
      </w:r>
      <w:r w:rsidR="00313ADB">
        <w:rPr>
          <w:rStyle w:val="jlqj4b"/>
          <w:sz w:val="28"/>
          <w:szCs w:val="28"/>
          <w:lang w:val="en"/>
        </w:rPr>
        <w:t>g</w:t>
      </w:r>
      <w:r w:rsidR="008368E4" w:rsidRPr="002275DC">
        <w:rPr>
          <w:rStyle w:val="jlqj4b"/>
          <w:sz w:val="28"/>
          <w:szCs w:val="28"/>
          <w:lang w:val="en"/>
        </w:rPr>
        <w:t xml:space="preserve"> </w:t>
      </w:r>
      <w:r w:rsidR="00A92B3B">
        <w:rPr>
          <w:rStyle w:val="jlqj4b"/>
          <w:sz w:val="28"/>
          <w:szCs w:val="28"/>
          <w:lang w:val="en"/>
        </w:rPr>
        <w:t xml:space="preserve">potassium </w:t>
      </w:r>
      <w:proofErr w:type="spellStart"/>
      <w:r w:rsidR="00A92B3B">
        <w:rPr>
          <w:rStyle w:val="jlqj4b"/>
          <w:sz w:val="28"/>
          <w:szCs w:val="28"/>
          <w:lang w:val="en"/>
        </w:rPr>
        <w:t>humate</w:t>
      </w:r>
      <w:proofErr w:type="spellEnd"/>
      <w:r w:rsidR="008368E4" w:rsidRPr="002275DC">
        <w:rPr>
          <w:rStyle w:val="jlqj4b"/>
          <w:sz w:val="28"/>
          <w:szCs w:val="28"/>
          <w:lang w:val="en"/>
        </w:rPr>
        <w:t xml:space="preserve"> with 1000 </w:t>
      </w:r>
      <w:r w:rsidR="00313ADB">
        <w:rPr>
          <w:rStyle w:val="jlqj4b"/>
          <w:sz w:val="28"/>
          <w:szCs w:val="28"/>
          <w:lang w:val="en"/>
        </w:rPr>
        <w:t>mL</w:t>
      </w:r>
      <w:r w:rsidR="008368E4" w:rsidRPr="002275DC">
        <w:rPr>
          <w:rStyle w:val="jlqj4b"/>
          <w:sz w:val="28"/>
          <w:szCs w:val="28"/>
          <w:lang w:val="en"/>
        </w:rPr>
        <w:t xml:space="preserve"> </w:t>
      </w:r>
      <w:proofErr w:type="spellStart"/>
      <w:r w:rsidR="008368E4" w:rsidRPr="002275DC">
        <w:rPr>
          <w:rStyle w:val="jlqj4b"/>
          <w:sz w:val="28"/>
          <w:szCs w:val="28"/>
          <w:lang w:val="en"/>
        </w:rPr>
        <w:t>vinasse</w:t>
      </w:r>
      <w:proofErr w:type="spellEnd"/>
      <w:r w:rsidR="008368E4" w:rsidRPr="002275DC">
        <w:rPr>
          <w:rStyle w:val="jlqj4b"/>
          <w:sz w:val="28"/>
          <w:szCs w:val="28"/>
          <w:lang w:val="en"/>
        </w:rPr>
        <w:t xml:space="preserve"> recorded highest yield </w:t>
      </w:r>
      <w:r w:rsidR="00A47908" w:rsidRPr="002275DC">
        <w:rPr>
          <w:rStyle w:val="jlqj4b"/>
          <w:sz w:val="28"/>
          <w:szCs w:val="28"/>
          <w:lang w:val="en"/>
        </w:rPr>
        <w:t xml:space="preserve">in 2018 season </w:t>
      </w:r>
      <w:r w:rsidR="00360712" w:rsidRPr="002275DC">
        <w:rPr>
          <w:rStyle w:val="jlqj4b"/>
          <w:sz w:val="28"/>
          <w:szCs w:val="28"/>
          <w:lang w:val="en"/>
        </w:rPr>
        <w:t>(26.53 kg plant-1</w:t>
      </w:r>
      <w:r w:rsidRPr="002275DC">
        <w:rPr>
          <w:rStyle w:val="jlqj4b"/>
          <w:sz w:val="28"/>
          <w:szCs w:val="28"/>
          <w:lang w:val="en"/>
        </w:rPr>
        <w:t xml:space="preserve"> </w:t>
      </w:r>
      <w:r w:rsidR="00360712" w:rsidRPr="002275DC">
        <w:rPr>
          <w:rStyle w:val="jlqj4b"/>
          <w:sz w:val="28"/>
          <w:szCs w:val="28"/>
          <w:lang w:val="en"/>
        </w:rPr>
        <w:t>) at par with 2019</w:t>
      </w:r>
      <w:r w:rsidR="00A47908" w:rsidRPr="002275DC">
        <w:rPr>
          <w:rStyle w:val="jlqj4b"/>
          <w:sz w:val="28"/>
          <w:szCs w:val="28"/>
          <w:lang w:val="en"/>
        </w:rPr>
        <w:t xml:space="preserve"> season</w:t>
      </w:r>
      <w:r w:rsidR="00360712" w:rsidRPr="002275DC">
        <w:rPr>
          <w:rStyle w:val="jlqj4b"/>
          <w:sz w:val="28"/>
          <w:szCs w:val="28"/>
          <w:lang w:val="en"/>
        </w:rPr>
        <w:t xml:space="preserve"> (27.63 kg plant-1)</w:t>
      </w:r>
      <w:r w:rsidR="00A82ADE" w:rsidRPr="002275DC">
        <w:rPr>
          <w:rStyle w:val="jlqj4b"/>
          <w:sz w:val="28"/>
          <w:szCs w:val="28"/>
          <w:lang w:val="en"/>
        </w:rPr>
        <w:t xml:space="preserve"> by increase in yield with 96.51% and 134% </w:t>
      </w:r>
      <w:r w:rsidR="00A47908" w:rsidRPr="002275DC">
        <w:rPr>
          <w:rStyle w:val="jlqj4b"/>
          <w:sz w:val="28"/>
          <w:szCs w:val="28"/>
          <w:lang w:val="en"/>
        </w:rPr>
        <w:t xml:space="preserve">higher </w:t>
      </w:r>
      <w:r w:rsidR="00A82ADE" w:rsidRPr="002275DC">
        <w:rPr>
          <w:rStyle w:val="jlqj4b"/>
          <w:sz w:val="28"/>
          <w:szCs w:val="28"/>
          <w:lang w:val="en"/>
        </w:rPr>
        <w:t>as compared to control</w:t>
      </w:r>
      <w:r w:rsidR="00A47908" w:rsidRPr="002275DC">
        <w:rPr>
          <w:rStyle w:val="jlqj4b"/>
          <w:sz w:val="28"/>
          <w:szCs w:val="28"/>
          <w:lang w:val="en"/>
        </w:rPr>
        <w:t xml:space="preserve">, respectively. </w:t>
      </w:r>
      <w:r w:rsidR="00102C28" w:rsidRPr="002275DC">
        <w:rPr>
          <w:rStyle w:val="jlqj4b"/>
          <w:sz w:val="28"/>
          <w:szCs w:val="28"/>
          <w:lang w:val="en"/>
        </w:rPr>
        <w:t xml:space="preserve">Soil application of </w:t>
      </w:r>
      <w:r w:rsidR="008B44FF" w:rsidRPr="002275DC">
        <w:rPr>
          <w:rStyle w:val="jlqj4b"/>
          <w:sz w:val="28"/>
          <w:szCs w:val="28"/>
          <w:lang w:val="en"/>
        </w:rPr>
        <w:t xml:space="preserve">20 or 40 </w:t>
      </w:r>
      <w:r w:rsidR="00313ADB">
        <w:rPr>
          <w:rStyle w:val="jlqj4b"/>
          <w:sz w:val="28"/>
          <w:szCs w:val="28"/>
          <w:lang w:val="en"/>
        </w:rPr>
        <w:t>g</w:t>
      </w:r>
      <w:r w:rsidR="008B44FF" w:rsidRPr="002275DC">
        <w:rPr>
          <w:rStyle w:val="jlqj4b"/>
          <w:sz w:val="28"/>
          <w:szCs w:val="28"/>
          <w:lang w:val="en"/>
        </w:rPr>
        <w:t xml:space="preserve"> of </w:t>
      </w:r>
      <w:r w:rsidR="00A92B3B">
        <w:rPr>
          <w:rStyle w:val="jlqj4b"/>
          <w:sz w:val="28"/>
          <w:szCs w:val="28"/>
          <w:lang w:val="en"/>
        </w:rPr>
        <w:t xml:space="preserve">potassium </w:t>
      </w:r>
      <w:proofErr w:type="spellStart"/>
      <w:r w:rsidR="00A92B3B">
        <w:rPr>
          <w:rStyle w:val="jlqj4b"/>
          <w:sz w:val="28"/>
          <w:szCs w:val="28"/>
          <w:lang w:val="en"/>
        </w:rPr>
        <w:t>humate</w:t>
      </w:r>
      <w:proofErr w:type="spellEnd"/>
      <w:r w:rsidR="008B44FF" w:rsidRPr="002275DC">
        <w:rPr>
          <w:rStyle w:val="jlqj4b"/>
          <w:sz w:val="28"/>
          <w:szCs w:val="28"/>
          <w:lang w:val="en"/>
        </w:rPr>
        <w:t xml:space="preserve"> with 500 or 1000 </w:t>
      </w:r>
      <w:r w:rsidR="00313ADB">
        <w:rPr>
          <w:rStyle w:val="jlqj4b"/>
          <w:sz w:val="28"/>
          <w:szCs w:val="28"/>
          <w:lang w:val="en"/>
        </w:rPr>
        <w:t>mL</w:t>
      </w:r>
      <w:r w:rsidR="008B44FF" w:rsidRPr="002275DC">
        <w:rPr>
          <w:rStyle w:val="jlqj4b"/>
          <w:sz w:val="28"/>
          <w:szCs w:val="28"/>
          <w:lang w:val="en"/>
        </w:rPr>
        <w:t xml:space="preserve"> </w:t>
      </w:r>
      <w:proofErr w:type="spellStart"/>
      <w:r w:rsidR="008B44FF" w:rsidRPr="002275DC">
        <w:rPr>
          <w:rStyle w:val="jlqj4b"/>
          <w:sz w:val="28"/>
          <w:szCs w:val="28"/>
          <w:lang w:val="en"/>
        </w:rPr>
        <w:t>vinasse</w:t>
      </w:r>
      <w:proofErr w:type="spellEnd"/>
      <w:r w:rsidR="008B44FF" w:rsidRPr="002275DC">
        <w:rPr>
          <w:rStyle w:val="jlqj4b"/>
          <w:sz w:val="28"/>
          <w:szCs w:val="28"/>
          <w:lang w:val="en"/>
        </w:rPr>
        <w:t xml:space="preserve"> </w:t>
      </w:r>
      <w:r w:rsidR="002E059B" w:rsidRPr="002275DC">
        <w:rPr>
          <w:rStyle w:val="jlqj4b"/>
          <w:sz w:val="28"/>
          <w:szCs w:val="28"/>
          <w:lang w:val="en"/>
        </w:rPr>
        <w:t xml:space="preserve">led to significant increases in </w:t>
      </w:r>
      <w:r w:rsidR="008B44FF" w:rsidRPr="002275DC">
        <w:rPr>
          <w:rStyle w:val="jlqj4b"/>
          <w:sz w:val="28"/>
          <w:szCs w:val="28"/>
          <w:lang w:val="en"/>
        </w:rPr>
        <w:t xml:space="preserve">fruit yield </w:t>
      </w:r>
      <w:r w:rsidR="002E059B" w:rsidRPr="002275DC">
        <w:rPr>
          <w:rStyle w:val="jlqj4b"/>
          <w:sz w:val="28"/>
          <w:szCs w:val="28"/>
          <w:lang w:val="en"/>
        </w:rPr>
        <w:t>but with no</w:t>
      </w:r>
      <w:r w:rsidR="008B44FF" w:rsidRPr="002275DC">
        <w:rPr>
          <w:rStyle w:val="jlqj4b"/>
          <w:sz w:val="28"/>
          <w:szCs w:val="28"/>
          <w:lang w:val="en"/>
        </w:rPr>
        <w:t xml:space="preserve"> significantly differen</w:t>
      </w:r>
      <w:r w:rsidR="002E059B" w:rsidRPr="002275DC">
        <w:rPr>
          <w:rStyle w:val="jlqj4b"/>
          <w:sz w:val="28"/>
          <w:szCs w:val="28"/>
          <w:lang w:val="en"/>
        </w:rPr>
        <w:t>ces.</w:t>
      </w:r>
    </w:p>
    <w:p w:rsidR="00EF4727" w:rsidRPr="0026748B" w:rsidRDefault="004A6A7A" w:rsidP="00A92B3B">
      <w:pPr>
        <w:ind w:firstLine="720"/>
        <w:rPr>
          <w:rStyle w:val="tlid-translation"/>
          <w:lang w:val="en"/>
        </w:rPr>
      </w:pPr>
      <w:r w:rsidRPr="002275DC">
        <w:rPr>
          <w:rStyle w:val="jlqj4b"/>
          <w:sz w:val="28"/>
          <w:szCs w:val="28"/>
          <w:lang w:val="en"/>
        </w:rPr>
        <w:t xml:space="preserve">Regarding fruit weight was affected significantly with the </w:t>
      </w:r>
      <w:r w:rsidR="00A92B3B">
        <w:rPr>
          <w:rStyle w:val="jlqj4b"/>
          <w:sz w:val="28"/>
          <w:szCs w:val="28"/>
          <w:lang w:val="en"/>
        </w:rPr>
        <w:t xml:space="preserve">potassium </w:t>
      </w:r>
      <w:proofErr w:type="spellStart"/>
      <w:r w:rsidR="00A92B3B">
        <w:rPr>
          <w:rStyle w:val="jlqj4b"/>
          <w:sz w:val="28"/>
          <w:szCs w:val="28"/>
          <w:lang w:val="en"/>
        </w:rPr>
        <w:t>humate</w:t>
      </w:r>
      <w:proofErr w:type="spellEnd"/>
      <w:r w:rsidRPr="002275DC">
        <w:rPr>
          <w:rStyle w:val="jlqj4b"/>
          <w:sz w:val="28"/>
          <w:szCs w:val="28"/>
          <w:lang w:val="en"/>
        </w:rPr>
        <w:t xml:space="preserve"> and </w:t>
      </w:r>
      <w:proofErr w:type="spellStart"/>
      <w:r w:rsidRPr="002275DC">
        <w:rPr>
          <w:rStyle w:val="jlqj4b"/>
          <w:sz w:val="28"/>
          <w:szCs w:val="28"/>
          <w:lang w:val="en"/>
        </w:rPr>
        <w:t>vinasse</w:t>
      </w:r>
      <w:proofErr w:type="spellEnd"/>
      <w:r w:rsidRPr="002275DC">
        <w:rPr>
          <w:rStyle w:val="jlqj4b"/>
          <w:sz w:val="28"/>
          <w:szCs w:val="28"/>
          <w:lang w:val="en"/>
        </w:rPr>
        <w:t xml:space="preserve"> applications when compared to control </w:t>
      </w:r>
      <w:r w:rsidR="00D469BB" w:rsidRPr="002275DC">
        <w:rPr>
          <w:rStyle w:val="jlqj4b"/>
          <w:sz w:val="28"/>
          <w:szCs w:val="28"/>
          <w:lang w:val="en"/>
        </w:rPr>
        <w:t>(table</w:t>
      </w:r>
      <w:r w:rsidR="00A92B3B">
        <w:rPr>
          <w:rStyle w:val="jlqj4b"/>
          <w:sz w:val="28"/>
          <w:szCs w:val="28"/>
          <w:lang w:val="en"/>
        </w:rPr>
        <w:t xml:space="preserve"> 8,9</w:t>
      </w:r>
      <w:r w:rsidR="00D469BB" w:rsidRPr="002275DC">
        <w:rPr>
          <w:rStyle w:val="jlqj4b"/>
          <w:sz w:val="28"/>
          <w:szCs w:val="28"/>
          <w:lang w:val="en"/>
        </w:rPr>
        <w:t xml:space="preserve"> ). However, the highest fruit weight </w:t>
      </w:r>
      <w:r w:rsidR="001A4B35" w:rsidRPr="002275DC">
        <w:rPr>
          <w:rStyle w:val="jlqj4b"/>
          <w:sz w:val="28"/>
          <w:szCs w:val="28"/>
          <w:lang w:val="en"/>
        </w:rPr>
        <w:t xml:space="preserve">was obtained with the high levels of </w:t>
      </w:r>
      <w:r w:rsidR="00A92B3B">
        <w:rPr>
          <w:rStyle w:val="jlqj4b"/>
          <w:sz w:val="28"/>
          <w:szCs w:val="28"/>
          <w:lang w:val="en"/>
        </w:rPr>
        <w:t xml:space="preserve">potassium </w:t>
      </w:r>
      <w:proofErr w:type="spellStart"/>
      <w:r w:rsidR="00A92B3B">
        <w:rPr>
          <w:rStyle w:val="jlqj4b"/>
          <w:sz w:val="28"/>
          <w:szCs w:val="28"/>
          <w:lang w:val="en"/>
        </w:rPr>
        <w:t>humate</w:t>
      </w:r>
      <w:proofErr w:type="spellEnd"/>
      <w:r w:rsidR="001A4B35" w:rsidRPr="002275DC">
        <w:rPr>
          <w:rStyle w:val="jlqj4b"/>
          <w:sz w:val="28"/>
          <w:szCs w:val="28"/>
          <w:lang w:val="en"/>
        </w:rPr>
        <w:t xml:space="preserve"> and </w:t>
      </w:r>
      <w:proofErr w:type="spellStart"/>
      <w:r w:rsidR="001A4B35" w:rsidRPr="002275DC">
        <w:rPr>
          <w:rStyle w:val="jlqj4b"/>
          <w:sz w:val="28"/>
          <w:szCs w:val="28"/>
          <w:lang w:val="en"/>
        </w:rPr>
        <w:t>vinasse</w:t>
      </w:r>
      <w:proofErr w:type="spellEnd"/>
      <w:r w:rsidR="001A4B35" w:rsidRPr="002275DC">
        <w:rPr>
          <w:rStyle w:val="jlqj4b"/>
          <w:sz w:val="28"/>
          <w:szCs w:val="28"/>
          <w:lang w:val="en"/>
        </w:rPr>
        <w:t xml:space="preserve"> (40 </w:t>
      </w:r>
      <w:r w:rsidR="00313ADB">
        <w:rPr>
          <w:rStyle w:val="jlqj4b"/>
          <w:sz w:val="28"/>
          <w:szCs w:val="28"/>
          <w:lang w:val="en"/>
        </w:rPr>
        <w:t>g</w:t>
      </w:r>
      <w:r w:rsidR="001A4B35" w:rsidRPr="002275DC">
        <w:rPr>
          <w:rStyle w:val="jlqj4b"/>
          <w:sz w:val="28"/>
          <w:szCs w:val="28"/>
          <w:lang w:val="en"/>
        </w:rPr>
        <w:t xml:space="preserve"> </w:t>
      </w:r>
      <w:r w:rsidR="00A92B3B">
        <w:rPr>
          <w:rStyle w:val="jlqj4b"/>
          <w:sz w:val="28"/>
          <w:szCs w:val="28"/>
          <w:lang w:val="en"/>
        </w:rPr>
        <w:t xml:space="preserve">potassium </w:t>
      </w:r>
      <w:proofErr w:type="spellStart"/>
      <w:r w:rsidR="00A92B3B">
        <w:rPr>
          <w:rStyle w:val="jlqj4b"/>
          <w:sz w:val="28"/>
          <w:szCs w:val="28"/>
          <w:lang w:val="en"/>
        </w:rPr>
        <w:t>humate</w:t>
      </w:r>
      <w:proofErr w:type="spellEnd"/>
      <w:r w:rsidR="001A4B35" w:rsidRPr="002275DC">
        <w:rPr>
          <w:rStyle w:val="jlqj4b"/>
          <w:sz w:val="28"/>
          <w:szCs w:val="28"/>
          <w:lang w:val="en"/>
        </w:rPr>
        <w:t xml:space="preserve"> + 1000 </w:t>
      </w:r>
      <w:r w:rsidR="00313ADB">
        <w:rPr>
          <w:rStyle w:val="jlqj4b"/>
          <w:sz w:val="28"/>
          <w:szCs w:val="28"/>
          <w:lang w:val="en"/>
        </w:rPr>
        <w:t>mL</w:t>
      </w:r>
      <w:r w:rsidR="001A4B35" w:rsidRPr="002275DC">
        <w:rPr>
          <w:rStyle w:val="jlqj4b"/>
          <w:sz w:val="28"/>
          <w:szCs w:val="28"/>
          <w:lang w:val="en"/>
        </w:rPr>
        <w:t xml:space="preserve"> </w:t>
      </w:r>
      <w:proofErr w:type="spellStart"/>
      <w:r w:rsidR="001A4B35" w:rsidRPr="002275DC">
        <w:rPr>
          <w:rStyle w:val="jlqj4b"/>
          <w:sz w:val="28"/>
          <w:szCs w:val="28"/>
          <w:lang w:val="en"/>
        </w:rPr>
        <w:t>vinasse</w:t>
      </w:r>
      <w:proofErr w:type="spellEnd"/>
      <w:r w:rsidR="001A4B35" w:rsidRPr="002275DC">
        <w:rPr>
          <w:rStyle w:val="jlqj4b"/>
          <w:sz w:val="28"/>
          <w:szCs w:val="28"/>
          <w:lang w:val="en"/>
        </w:rPr>
        <w:t>), with fruits being significantly higher (</w:t>
      </w:r>
      <w:r w:rsidR="00516E9F" w:rsidRPr="002275DC">
        <w:rPr>
          <w:rStyle w:val="jlqj4b"/>
          <w:sz w:val="28"/>
          <w:szCs w:val="28"/>
          <w:lang w:val="en"/>
        </w:rPr>
        <w:t>2.2 to 20.5%</w:t>
      </w:r>
      <w:r w:rsidR="001A4B35" w:rsidRPr="002275DC">
        <w:rPr>
          <w:rStyle w:val="jlqj4b"/>
          <w:sz w:val="28"/>
          <w:szCs w:val="28"/>
          <w:lang w:val="en"/>
        </w:rPr>
        <w:t>)</w:t>
      </w:r>
      <w:r w:rsidR="00516E9F" w:rsidRPr="002275DC">
        <w:rPr>
          <w:rStyle w:val="jlqj4b"/>
          <w:sz w:val="28"/>
          <w:szCs w:val="28"/>
          <w:lang w:val="en"/>
        </w:rPr>
        <w:t xml:space="preserve"> </w:t>
      </w:r>
      <w:r w:rsidR="001A4B35" w:rsidRPr="002275DC">
        <w:rPr>
          <w:rStyle w:val="jlqj4b"/>
          <w:sz w:val="28"/>
          <w:szCs w:val="28"/>
          <w:lang w:val="en"/>
        </w:rPr>
        <w:t xml:space="preserve">than those obtained with </w:t>
      </w:r>
      <w:r w:rsidR="006514EE" w:rsidRPr="002275DC">
        <w:rPr>
          <w:rStyle w:val="jlqj4b"/>
          <w:sz w:val="28"/>
          <w:szCs w:val="28"/>
          <w:lang w:val="en"/>
        </w:rPr>
        <w:t>other treatments</w:t>
      </w:r>
      <w:r w:rsidR="00F33A78" w:rsidRPr="002275DC">
        <w:rPr>
          <w:rStyle w:val="jlqj4b"/>
          <w:sz w:val="28"/>
          <w:szCs w:val="28"/>
          <w:lang w:val="en"/>
        </w:rPr>
        <w:t xml:space="preserve"> in both studied seasons</w:t>
      </w:r>
      <w:r w:rsidR="00516E9F" w:rsidRPr="002275DC">
        <w:rPr>
          <w:rStyle w:val="jlqj4b"/>
          <w:sz w:val="28"/>
          <w:szCs w:val="28"/>
          <w:lang w:val="en"/>
        </w:rPr>
        <w:t xml:space="preserve">. </w:t>
      </w:r>
      <w:r w:rsidR="00070F94" w:rsidRPr="002275DC">
        <w:rPr>
          <w:rStyle w:val="jlqj4b"/>
          <w:sz w:val="28"/>
          <w:szCs w:val="28"/>
          <w:lang w:val="en"/>
        </w:rPr>
        <w:t>Again</w:t>
      </w:r>
      <w:r w:rsidR="00DA7198" w:rsidRPr="002275DC">
        <w:rPr>
          <w:rStyle w:val="jlqj4b"/>
          <w:sz w:val="28"/>
          <w:szCs w:val="28"/>
          <w:lang w:val="en"/>
        </w:rPr>
        <w:t xml:space="preserve">, both </w:t>
      </w:r>
      <w:r w:rsidR="00A92B3B">
        <w:rPr>
          <w:rStyle w:val="jlqj4b"/>
          <w:sz w:val="28"/>
          <w:szCs w:val="28"/>
          <w:lang w:val="en"/>
        </w:rPr>
        <w:t xml:space="preserve">potassium </w:t>
      </w:r>
      <w:proofErr w:type="spellStart"/>
      <w:r w:rsidR="00A92B3B">
        <w:rPr>
          <w:rStyle w:val="jlqj4b"/>
          <w:sz w:val="28"/>
          <w:szCs w:val="28"/>
          <w:lang w:val="en"/>
        </w:rPr>
        <w:t>humate</w:t>
      </w:r>
      <w:proofErr w:type="spellEnd"/>
      <w:r w:rsidR="00DA7198" w:rsidRPr="002275DC">
        <w:rPr>
          <w:rStyle w:val="jlqj4b"/>
          <w:sz w:val="28"/>
          <w:szCs w:val="28"/>
          <w:lang w:val="en"/>
        </w:rPr>
        <w:t xml:space="preserve"> and </w:t>
      </w:r>
      <w:proofErr w:type="spellStart"/>
      <w:r w:rsidR="00DA7198" w:rsidRPr="002275DC">
        <w:rPr>
          <w:rStyle w:val="jlqj4b"/>
          <w:sz w:val="28"/>
          <w:szCs w:val="28"/>
          <w:lang w:val="en"/>
        </w:rPr>
        <w:t>vinasse</w:t>
      </w:r>
      <w:proofErr w:type="spellEnd"/>
      <w:r w:rsidR="00DA7198" w:rsidRPr="002275DC">
        <w:rPr>
          <w:rStyle w:val="jlqj4b"/>
          <w:sz w:val="28"/>
          <w:szCs w:val="28"/>
          <w:lang w:val="en"/>
        </w:rPr>
        <w:t xml:space="preserve"> seem to have an impact on aril/fruit ratio</w:t>
      </w:r>
      <w:r w:rsidR="00BB0438" w:rsidRPr="002275DC">
        <w:rPr>
          <w:rStyle w:val="jlqj4b"/>
          <w:sz w:val="28"/>
          <w:szCs w:val="28"/>
          <w:lang w:val="en"/>
        </w:rPr>
        <w:t>, but few treatment differences in aril/fruit % were detected.</w:t>
      </w:r>
      <w:r w:rsidR="00DA7198" w:rsidRPr="002275DC">
        <w:rPr>
          <w:rStyle w:val="jlqj4b"/>
          <w:sz w:val="28"/>
          <w:szCs w:val="28"/>
          <w:lang w:val="en"/>
        </w:rPr>
        <w:t xml:space="preserve"> </w:t>
      </w:r>
    </w:p>
    <w:p w:rsidR="00DA7198" w:rsidRPr="001639B2" w:rsidRDefault="007A59E0" w:rsidP="00C64037">
      <w:pPr>
        <w:tabs>
          <w:tab w:val="left" w:pos="2265"/>
        </w:tabs>
        <w:spacing w:after="120"/>
        <w:ind w:firstLine="720"/>
        <w:jc w:val="left"/>
        <w:rPr>
          <w:b/>
          <w:bCs/>
          <w:sz w:val="30"/>
          <w:szCs w:val="30"/>
        </w:rPr>
      </w:pPr>
      <w:r w:rsidRPr="001639B2">
        <w:rPr>
          <w:b/>
          <w:bCs/>
          <w:sz w:val="30"/>
          <w:szCs w:val="30"/>
        </w:rPr>
        <w:t xml:space="preserve">3.5. Principal </w:t>
      </w:r>
      <w:r w:rsidR="00C64037" w:rsidRPr="001639B2">
        <w:rPr>
          <w:b/>
          <w:bCs/>
          <w:sz w:val="30"/>
          <w:szCs w:val="30"/>
        </w:rPr>
        <w:t xml:space="preserve">component analysis (PCA) of various indicators </w:t>
      </w:r>
      <w:r w:rsidRPr="001639B2">
        <w:rPr>
          <w:b/>
          <w:bCs/>
          <w:sz w:val="30"/>
          <w:szCs w:val="30"/>
        </w:rPr>
        <w:t>of mean data</w:t>
      </w:r>
    </w:p>
    <w:p w:rsidR="001639B2" w:rsidRDefault="00DB29FD" w:rsidP="001639B2">
      <w:pPr>
        <w:tabs>
          <w:tab w:val="left" w:pos="2265"/>
        </w:tabs>
        <w:spacing w:after="120"/>
        <w:rPr>
          <w:rStyle w:val="jlqj4b"/>
          <w:b/>
          <w:bCs/>
          <w:sz w:val="28"/>
          <w:szCs w:val="28"/>
          <w:lang w:val="en"/>
        </w:rPr>
      </w:pPr>
      <w:r w:rsidRPr="00DB29FD">
        <w:rPr>
          <w:rStyle w:val="tlid-translation"/>
          <w:lang w:val="en"/>
        </w:rPr>
        <w:t xml:space="preserve">To visualize the relationship between the effect of </w:t>
      </w:r>
      <w:proofErr w:type="spellStart"/>
      <w:r w:rsidRPr="00DB29FD">
        <w:rPr>
          <w:rStyle w:val="tlid-translation"/>
          <w:lang w:val="en"/>
        </w:rPr>
        <w:t>Putassium</w:t>
      </w:r>
      <w:proofErr w:type="spellEnd"/>
      <w:r w:rsidRPr="00DB29FD">
        <w:rPr>
          <w:rStyle w:val="tlid-translation"/>
          <w:lang w:val="en"/>
        </w:rPr>
        <w:t xml:space="preserve"> </w:t>
      </w:r>
      <w:proofErr w:type="spellStart"/>
      <w:r w:rsidRPr="00DB29FD">
        <w:rPr>
          <w:rStyle w:val="tlid-translation"/>
          <w:lang w:val="en"/>
        </w:rPr>
        <w:t>humate</w:t>
      </w:r>
      <w:proofErr w:type="spellEnd"/>
      <w:r w:rsidRPr="00DB29FD">
        <w:rPr>
          <w:rStyle w:val="tlid-translation"/>
          <w:lang w:val="en"/>
        </w:rPr>
        <w:t xml:space="preserve">, </w:t>
      </w:r>
      <w:proofErr w:type="spellStart"/>
      <w:r w:rsidRPr="00DB29FD">
        <w:rPr>
          <w:rStyle w:val="tlid-translation"/>
          <w:lang w:val="en"/>
        </w:rPr>
        <w:t>Vinasse</w:t>
      </w:r>
      <w:proofErr w:type="spellEnd"/>
      <w:r w:rsidRPr="00DB29FD">
        <w:rPr>
          <w:rStyle w:val="tlid-translation"/>
          <w:lang w:val="en"/>
        </w:rPr>
        <w:t xml:space="preserve"> and their combinations on all studied parameter, principal component analysis (PCA) was performed. The results were shown in Fig.1. The PCA showed a clear </w:t>
      </w:r>
      <w:r w:rsidRPr="00DB29FD">
        <w:rPr>
          <w:rStyle w:val="tlid-translation"/>
          <w:lang w:val="en"/>
        </w:rPr>
        <w:lastRenderedPageBreak/>
        <w:t xml:space="preserve">separation of the effects of the different treatments on the parameters. the positions on the </w:t>
      </w:r>
      <w:proofErr w:type="spellStart"/>
      <w:r w:rsidRPr="00DB29FD">
        <w:rPr>
          <w:rStyle w:val="tlid-translation"/>
          <w:lang w:val="en"/>
        </w:rPr>
        <w:t>biplot</w:t>
      </w:r>
      <w:proofErr w:type="spellEnd"/>
      <w:r w:rsidRPr="00DB29FD">
        <w:rPr>
          <w:rStyle w:val="tlid-translation"/>
          <w:lang w:val="en"/>
        </w:rPr>
        <w:t xml:space="preserve"> of the vectors corresponding to the different variables. It is seen that </w:t>
      </w:r>
      <w:r w:rsidR="005A3F86">
        <w:rPr>
          <w:rStyle w:val="tlid-translation"/>
          <w:lang w:val="en"/>
        </w:rPr>
        <w:t>t</w:t>
      </w:r>
      <w:r w:rsidR="005A3F86" w:rsidRPr="005A3F86">
        <w:rPr>
          <w:rStyle w:val="tlid-translation"/>
          <w:lang w:val="en"/>
        </w:rPr>
        <w:t>he three treatments, T9, T10 and T11 that are slightly above the positive horizontal axis, These are close to the directions defined by shoot length, P%, N%, leaves number, fruit set, K%, leaf area , and not far from the directions of yield, TSS, and aril/fruit %, which implies that they have higher than average scores on these variables.</w:t>
      </w:r>
      <w:r w:rsidR="009A7EB4" w:rsidRPr="009A7EB4">
        <w:t xml:space="preserve"> </w:t>
      </w:r>
      <w:r w:rsidR="009A7EB4" w:rsidRPr="009A7EB4">
        <w:rPr>
          <w:rStyle w:val="tlid-translation"/>
          <w:lang w:val="en"/>
        </w:rPr>
        <w:t>While, the treatments, whose positions are in the negative quadrants of diagram. these treatments have high scores on acidity and below average scores all other parameters.</w:t>
      </w:r>
      <w:r w:rsidR="009A7EB4">
        <w:rPr>
          <w:rStyle w:val="tlid-translation"/>
          <w:lang w:val="en"/>
        </w:rPr>
        <w:t xml:space="preserve"> on the other hand, </w:t>
      </w:r>
      <w:r w:rsidRPr="00DB29FD">
        <w:rPr>
          <w:rStyle w:val="tlid-translation"/>
          <w:lang w:val="en"/>
        </w:rPr>
        <w:t xml:space="preserve">shoot length, P%, N%, leaves number, fruit set, K%, leaf area are close together , reflecting their relatively large positive correlation. </w:t>
      </w:r>
      <w:r w:rsidR="001F7359">
        <w:rPr>
          <w:rStyle w:val="tlid-translation"/>
          <w:lang w:val="en"/>
        </w:rPr>
        <w:t>A</w:t>
      </w:r>
      <w:r w:rsidRPr="00DB29FD">
        <w:rPr>
          <w:rStyle w:val="tlid-translation"/>
          <w:lang w:val="en"/>
        </w:rPr>
        <w:t xml:space="preserve">lso, those observations at the bottom of the diagram,( yield, TSS, and aril/fruit %) compared with (shoot length, P%, N%, leaves number, fruit set, K%, leaf area) meaning that these variable showed less values, whereas those at the top have high values for all treatments. </w:t>
      </w:r>
      <w:r w:rsidR="001639B2" w:rsidRPr="001639B2">
        <w:rPr>
          <w:rStyle w:val="tlid-translation"/>
          <w:lang w:val="en"/>
        </w:rPr>
        <w:t>The observation of acidity, whose isolated above the negative horizontal axis of the plot. The main distinguishing feature of this parameter is that t9, t10 and t11, treatments recorded the least value compared to all other treatments. But acidity gave the highest value with control whose isolated position in the top left of the plot also. There is a clear opposite correlation between acidity and (yield, TSS, aril/fruit% ) , since they are in a opposite quadrants</w:t>
      </w:r>
      <w:r w:rsidR="001639B2">
        <w:rPr>
          <w:rStyle w:val="jlqj4b"/>
          <w:b/>
          <w:bCs/>
          <w:sz w:val="28"/>
          <w:szCs w:val="28"/>
          <w:lang w:val="en"/>
        </w:rPr>
        <w:t>.</w:t>
      </w:r>
    </w:p>
    <w:p w:rsidR="004A6A7A" w:rsidRPr="002275DC" w:rsidRDefault="00DA7198" w:rsidP="00B463CE">
      <w:pPr>
        <w:tabs>
          <w:tab w:val="left" w:pos="2265"/>
        </w:tabs>
        <w:spacing w:after="120"/>
        <w:ind w:firstLine="720"/>
        <w:jc w:val="left"/>
        <w:rPr>
          <w:rStyle w:val="jlqj4b"/>
          <w:b/>
          <w:bCs/>
          <w:sz w:val="28"/>
          <w:szCs w:val="28"/>
          <w:lang w:val="en"/>
        </w:rPr>
      </w:pPr>
      <w:r>
        <w:rPr>
          <w:rStyle w:val="jlqj4b"/>
          <w:lang w:val="en"/>
        </w:rPr>
        <w:lastRenderedPageBreak/>
        <w:t xml:space="preserve"> </w:t>
      </w:r>
      <w:r w:rsidR="00070F94">
        <w:rPr>
          <w:rStyle w:val="jlqj4b"/>
          <w:lang w:val="en"/>
        </w:rPr>
        <w:t xml:space="preserve"> </w:t>
      </w:r>
      <w:r w:rsidR="001A4B35">
        <w:rPr>
          <w:rStyle w:val="jlqj4b"/>
          <w:lang w:val="en"/>
        </w:rPr>
        <w:t xml:space="preserve"> </w:t>
      </w:r>
      <w:r w:rsidR="00D469BB">
        <w:rPr>
          <w:rStyle w:val="jlqj4b"/>
          <w:lang w:val="en"/>
        </w:rPr>
        <w:t xml:space="preserve"> </w:t>
      </w:r>
      <w:r w:rsidR="00B463CE" w:rsidRPr="002275DC">
        <w:rPr>
          <w:rStyle w:val="jlqj4b"/>
          <w:b/>
          <w:bCs/>
          <w:sz w:val="28"/>
          <w:szCs w:val="28"/>
          <w:lang w:val="en"/>
        </w:rPr>
        <w:t xml:space="preserve">3.5. Total soluble solids (TSS) and  </w:t>
      </w:r>
      <w:proofErr w:type="spellStart"/>
      <w:r w:rsidR="00B463CE" w:rsidRPr="002275DC">
        <w:rPr>
          <w:rStyle w:val="jlqj4b"/>
          <w:b/>
          <w:bCs/>
          <w:sz w:val="28"/>
          <w:szCs w:val="28"/>
          <w:lang w:val="en"/>
        </w:rPr>
        <w:t>titratable</w:t>
      </w:r>
      <w:proofErr w:type="spellEnd"/>
      <w:r w:rsidR="00B463CE" w:rsidRPr="002275DC">
        <w:rPr>
          <w:rStyle w:val="jlqj4b"/>
          <w:b/>
          <w:bCs/>
          <w:sz w:val="28"/>
          <w:szCs w:val="28"/>
          <w:lang w:val="en"/>
        </w:rPr>
        <w:t xml:space="preserve"> acidity (TA) </w:t>
      </w:r>
    </w:p>
    <w:p w:rsidR="008B2AD0" w:rsidRDefault="002B59B9" w:rsidP="00356E7E">
      <w:pPr>
        <w:tabs>
          <w:tab w:val="left" w:pos="2265"/>
        </w:tabs>
        <w:spacing w:before="0" w:after="120"/>
        <w:rPr>
          <w:rStyle w:val="jlqj4b"/>
          <w:sz w:val="28"/>
          <w:szCs w:val="28"/>
          <w:lang w:val="en"/>
        </w:rPr>
      </w:pPr>
      <w:r>
        <w:rPr>
          <w:rStyle w:val="jlqj4b"/>
          <w:sz w:val="28"/>
          <w:szCs w:val="28"/>
          <w:lang w:val="en"/>
        </w:rPr>
        <w:t>Results show that all soil applications significantly increase TSS compared to control. Meanwhile, t</w:t>
      </w:r>
      <w:r w:rsidR="002275DC" w:rsidRPr="002275DC">
        <w:rPr>
          <w:rStyle w:val="jlqj4b"/>
          <w:sz w:val="28"/>
          <w:szCs w:val="28"/>
          <w:lang w:val="en"/>
        </w:rPr>
        <w:t>here were no significant treatment differences</w:t>
      </w:r>
      <w:r w:rsidR="002275DC">
        <w:rPr>
          <w:rStyle w:val="jlqj4b"/>
          <w:sz w:val="28"/>
          <w:szCs w:val="28"/>
          <w:lang w:val="en"/>
        </w:rPr>
        <w:t xml:space="preserve"> for TSS in </w:t>
      </w:r>
      <w:r w:rsidR="00E02E2B">
        <w:rPr>
          <w:rStyle w:val="jlqj4b"/>
          <w:sz w:val="28"/>
          <w:szCs w:val="28"/>
          <w:lang w:val="en"/>
        </w:rPr>
        <w:t xml:space="preserve">2018 </w:t>
      </w:r>
      <w:r w:rsidR="002275DC">
        <w:rPr>
          <w:rStyle w:val="jlqj4b"/>
          <w:sz w:val="28"/>
          <w:szCs w:val="28"/>
          <w:lang w:val="en"/>
        </w:rPr>
        <w:t xml:space="preserve">season, but </w:t>
      </w:r>
      <w:r w:rsidR="00E02E2B" w:rsidRPr="002275DC">
        <w:rPr>
          <w:rStyle w:val="jlqj4b"/>
          <w:sz w:val="28"/>
          <w:szCs w:val="28"/>
          <w:lang w:val="en"/>
        </w:rPr>
        <w:t>few treatment differences were detected</w:t>
      </w:r>
      <w:r w:rsidR="00E02E2B">
        <w:rPr>
          <w:rStyle w:val="jlqj4b"/>
          <w:sz w:val="28"/>
          <w:szCs w:val="28"/>
          <w:lang w:val="en"/>
        </w:rPr>
        <w:t xml:space="preserve"> in 2019 season</w:t>
      </w:r>
      <w:r w:rsidR="00C432DE">
        <w:rPr>
          <w:rStyle w:val="jlqj4b"/>
          <w:sz w:val="28"/>
          <w:szCs w:val="28"/>
          <w:lang w:val="en"/>
        </w:rPr>
        <w:t>(</w:t>
      </w:r>
      <w:r w:rsidR="00356E7E">
        <w:rPr>
          <w:rStyle w:val="jlqj4b"/>
          <w:sz w:val="28"/>
          <w:szCs w:val="28"/>
          <w:lang w:val="en"/>
        </w:rPr>
        <w:t>Table 9</w:t>
      </w:r>
      <w:r w:rsidR="00C432DE">
        <w:rPr>
          <w:rStyle w:val="jlqj4b"/>
          <w:sz w:val="28"/>
          <w:szCs w:val="28"/>
          <w:lang w:val="en"/>
        </w:rPr>
        <w:t xml:space="preserve"> )</w:t>
      </w:r>
      <w:r w:rsidR="00E02E2B">
        <w:rPr>
          <w:rStyle w:val="jlqj4b"/>
          <w:sz w:val="28"/>
          <w:szCs w:val="28"/>
          <w:lang w:val="en"/>
        </w:rPr>
        <w:t xml:space="preserve">. </w:t>
      </w:r>
      <w:r w:rsidR="005B6EF1">
        <w:rPr>
          <w:rStyle w:val="jlqj4b"/>
          <w:sz w:val="28"/>
          <w:szCs w:val="28"/>
          <w:lang w:val="en"/>
        </w:rPr>
        <w:t xml:space="preserve">As for TA, all soil applications presented values lower than control in both seasons. </w:t>
      </w:r>
      <w:r w:rsidR="00E02E2B" w:rsidRPr="002275DC">
        <w:rPr>
          <w:rStyle w:val="jlqj4b"/>
          <w:sz w:val="28"/>
          <w:szCs w:val="28"/>
          <w:lang w:val="en"/>
        </w:rPr>
        <w:t xml:space="preserve"> </w:t>
      </w:r>
    </w:p>
    <w:p w:rsidR="009C5148" w:rsidRPr="009C5148" w:rsidRDefault="008B2AD0" w:rsidP="009C5148">
      <w:pPr>
        <w:pStyle w:val="a3"/>
        <w:numPr>
          <w:ilvl w:val="0"/>
          <w:numId w:val="12"/>
        </w:numPr>
        <w:tabs>
          <w:tab w:val="left" w:pos="2265"/>
        </w:tabs>
        <w:spacing w:after="120"/>
        <w:jc w:val="left"/>
        <w:rPr>
          <w:rStyle w:val="jlqj4b"/>
          <w:b/>
          <w:bCs/>
          <w:sz w:val="28"/>
          <w:szCs w:val="28"/>
          <w:lang w:val="en"/>
        </w:rPr>
      </w:pPr>
      <w:r w:rsidRPr="009C5148">
        <w:rPr>
          <w:rStyle w:val="jlqj4b"/>
          <w:b/>
          <w:bCs/>
          <w:sz w:val="28"/>
          <w:szCs w:val="28"/>
          <w:lang w:val="en"/>
        </w:rPr>
        <w:t xml:space="preserve">Discussion </w:t>
      </w:r>
      <w:r w:rsidR="002275DC" w:rsidRPr="009C5148">
        <w:rPr>
          <w:rStyle w:val="jlqj4b"/>
          <w:b/>
          <w:bCs/>
          <w:sz w:val="28"/>
          <w:szCs w:val="28"/>
          <w:lang w:val="en"/>
        </w:rPr>
        <w:t xml:space="preserve"> </w:t>
      </w:r>
    </w:p>
    <w:p w:rsidR="00BB52EF" w:rsidRPr="009C5148" w:rsidRDefault="00BB52EF" w:rsidP="009C5148">
      <w:pPr>
        <w:pStyle w:val="a3"/>
        <w:numPr>
          <w:ilvl w:val="1"/>
          <w:numId w:val="13"/>
        </w:numPr>
        <w:tabs>
          <w:tab w:val="left" w:pos="2265"/>
        </w:tabs>
        <w:spacing w:after="120"/>
        <w:jc w:val="left"/>
        <w:rPr>
          <w:rStyle w:val="jlqj4b"/>
          <w:b/>
          <w:bCs/>
          <w:sz w:val="28"/>
          <w:szCs w:val="28"/>
          <w:lang w:val="en"/>
        </w:rPr>
      </w:pPr>
      <w:r w:rsidRPr="009C5148">
        <w:rPr>
          <w:rStyle w:val="jlqj4b"/>
          <w:b/>
          <w:bCs/>
          <w:sz w:val="28"/>
          <w:szCs w:val="28"/>
          <w:lang w:val="en"/>
        </w:rPr>
        <w:t xml:space="preserve">Vegetative growth </w:t>
      </w:r>
    </w:p>
    <w:p w:rsidR="00A832EF" w:rsidRDefault="00184572" w:rsidP="00AA4FD7">
      <w:pPr>
        <w:tabs>
          <w:tab w:val="left" w:pos="2265"/>
        </w:tabs>
        <w:spacing w:after="120"/>
        <w:rPr>
          <w:rStyle w:val="jlqj4b"/>
        </w:rPr>
      </w:pPr>
      <w:r>
        <w:rPr>
          <w:rStyle w:val="jlqj4b"/>
          <w:lang w:val="en"/>
        </w:rPr>
        <w:t xml:space="preserve">Vegetative growth parameters of the </w:t>
      </w:r>
      <w:r w:rsidR="00A92B3B">
        <w:rPr>
          <w:rStyle w:val="jlqj4b"/>
          <w:lang w:val="en"/>
        </w:rPr>
        <w:t>"Wonderful"</w:t>
      </w:r>
      <w:r>
        <w:rPr>
          <w:rStyle w:val="jlqj4b"/>
          <w:lang w:val="en"/>
        </w:rPr>
        <w:t xml:space="preserve"> pomegranate trees were improved by soil application of potassium </w:t>
      </w:r>
      <w:proofErr w:type="spellStart"/>
      <w:r>
        <w:rPr>
          <w:rStyle w:val="jlqj4b"/>
          <w:lang w:val="en"/>
        </w:rPr>
        <w:t>humate</w:t>
      </w:r>
      <w:proofErr w:type="spellEnd"/>
      <w:r>
        <w:rPr>
          <w:rStyle w:val="jlqj4b"/>
          <w:lang w:val="en"/>
        </w:rPr>
        <w:t xml:space="preserve"> and </w:t>
      </w:r>
      <w:proofErr w:type="spellStart"/>
      <w:r>
        <w:rPr>
          <w:rStyle w:val="jlqj4b"/>
          <w:lang w:val="en"/>
        </w:rPr>
        <w:t>vinasse</w:t>
      </w:r>
      <w:proofErr w:type="spellEnd"/>
      <w:r>
        <w:rPr>
          <w:rStyle w:val="jlqj4b"/>
          <w:lang w:val="en"/>
        </w:rPr>
        <w:t xml:space="preserve">. </w:t>
      </w:r>
      <w:r w:rsidR="00A832EF">
        <w:rPr>
          <w:rStyle w:val="jlqj4b"/>
          <w:lang w:val="en"/>
        </w:rPr>
        <w:t>T</w:t>
      </w:r>
      <w:r w:rsidR="00A832EF" w:rsidRPr="0085779B">
        <w:rPr>
          <w:rStyle w:val="jlqj4b"/>
          <w:lang w:val="en"/>
        </w:rPr>
        <w:t xml:space="preserve">he positive effects of </w:t>
      </w:r>
      <w:r w:rsidR="00A92B3B">
        <w:rPr>
          <w:rStyle w:val="jlqj4b"/>
          <w:lang w:val="en"/>
        </w:rPr>
        <w:t xml:space="preserve">potassium </w:t>
      </w:r>
      <w:proofErr w:type="spellStart"/>
      <w:r w:rsidR="00A92B3B">
        <w:rPr>
          <w:rStyle w:val="jlqj4b"/>
          <w:lang w:val="en"/>
        </w:rPr>
        <w:t>humate</w:t>
      </w:r>
      <w:proofErr w:type="spellEnd"/>
      <w:r w:rsidR="00A832EF" w:rsidRPr="0085779B">
        <w:rPr>
          <w:rStyle w:val="jlqj4b"/>
          <w:lang w:val="en"/>
        </w:rPr>
        <w:t xml:space="preserve"> on plant growth were demonstrated on several crops (Canellas et al., 2013</w:t>
      </w:r>
      <w:r w:rsidR="00A832EF">
        <w:rPr>
          <w:rStyle w:val="jlqj4b"/>
          <w:lang w:val="en"/>
        </w:rPr>
        <w:t xml:space="preserve">; </w:t>
      </w:r>
      <w:proofErr w:type="spellStart"/>
      <w:r w:rsidR="00A832EF" w:rsidRPr="0085779B">
        <w:rPr>
          <w:rStyle w:val="jlqj4b"/>
          <w:lang w:val="en"/>
        </w:rPr>
        <w:t>Caporale</w:t>
      </w:r>
      <w:proofErr w:type="spellEnd"/>
      <w:r w:rsidR="00A832EF">
        <w:rPr>
          <w:rStyle w:val="jlqj4b"/>
          <w:lang w:val="en"/>
        </w:rPr>
        <w:t xml:space="preserve"> et al. 2018; </w:t>
      </w:r>
      <w:proofErr w:type="spellStart"/>
      <w:r w:rsidR="00A832EF" w:rsidRPr="0085779B">
        <w:rPr>
          <w:rStyle w:val="jlqj4b"/>
          <w:lang w:val="en"/>
        </w:rPr>
        <w:t>Delfine</w:t>
      </w:r>
      <w:proofErr w:type="spellEnd"/>
      <w:r w:rsidR="00A832EF" w:rsidRPr="0085779B">
        <w:rPr>
          <w:rStyle w:val="jlqj4b"/>
          <w:lang w:val="en"/>
        </w:rPr>
        <w:t xml:space="preserve"> et al., 2005</w:t>
      </w:r>
      <w:r w:rsidR="00A832EF">
        <w:rPr>
          <w:rStyle w:val="jlqj4b"/>
          <w:lang w:val="en"/>
        </w:rPr>
        <w:t xml:space="preserve">; </w:t>
      </w:r>
      <w:proofErr w:type="spellStart"/>
      <w:r w:rsidR="00A832EF" w:rsidRPr="0085779B">
        <w:rPr>
          <w:rStyle w:val="jlqj4b"/>
          <w:lang w:val="en"/>
        </w:rPr>
        <w:t>Ekin</w:t>
      </w:r>
      <w:proofErr w:type="spellEnd"/>
      <w:r w:rsidR="00A832EF" w:rsidRPr="0085779B">
        <w:rPr>
          <w:rStyle w:val="jlqj4b"/>
          <w:lang w:val="en"/>
        </w:rPr>
        <w:t xml:space="preserve">, 2019; </w:t>
      </w:r>
      <w:r w:rsidR="00A832EF" w:rsidRPr="00EA524F">
        <w:rPr>
          <w:rStyle w:val="jlqj4b"/>
          <w:lang w:val="en"/>
        </w:rPr>
        <w:t>El-Shall et al.</w:t>
      </w:r>
      <w:r w:rsidR="00A832EF">
        <w:rPr>
          <w:rStyle w:val="jlqj4b"/>
          <w:lang w:val="en"/>
        </w:rPr>
        <w:t xml:space="preserve">2010; </w:t>
      </w:r>
      <w:proofErr w:type="spellStart"/>
      <w:r w:rsidR="00A832EF" w:rsidRPr="0085779B">
        <w:rPr>
          <w:rStyle w:val="jlqj4b"/>
          <w:lang w:val="en"/>
        </w:rPr>
        <w:t>Esringu</w:t>
      </w:r>
      <w:proofErr w:type="spellEnd"/>
      <w:r w:rsidR="00A832EF" w:rsidRPr="0085779B">
        <w:rPr>
          <w:rStyle w:val="jlqj4b"/>
          <w:lang w:val="en"/>
        </w:rPr>
        <w:t xml:space="preserve"> et al., 2016; </w:t>
      </w:r>
      <w:proofErr w:type="spellStart"/>
      <w:r w:rsidR="00A832EF" w:rsidRPr="0085779B">
        <w:rPr>
          <w:rStyle w:val="jlqj4b"/>
          <w:lang w:val="en"/>
        </w:rPr>
        <w:t>Liala</w:t>
      </w:r>
      <w:proofErr w:type="spellEnd"/>
      <w:r w:rsidR="00A832EF" w:rsidRPr="0085779B">
        <w:rPr>
          <w:rStyle w:val="jlqj4b"/>
          <w:lang w:val="en"/>
        </w:rPr>
        <w:t xml:space="preserve">,  </w:t>
      </w:r>
      <w:proofErr w:type="spellStart"/>
      <w:r w:rsidR="00A832EF" w:rsidRPr="0085779B">
        <w:rPr>
          <w:rStyle w:val="jlqj4b"/>
          <w:lang w:val="en"/>
        </w:rPr>
        <w:t>Haggag</w:t>
      </w:r>
      <w:proofErr w:type="spellEnd"/>
      <w:r w:rsidR="00A832EF" w:rsidRPr="0085779B">
        <w:rPr>
          <w:rStyle w:val="jlqj4b"/>
          <w:lang w:val="en"/>
        </w:rPr>
        <w:t xml:space="preserve"> et al. 2015</w:t>
      </w:r>
      <w:r w:rsidR="00A832EF">
        <w:rPr>
          <w:rStyle w:val="jlqj4b"/>
          <w:lang w:val="en"/>
        </w:rPr>
        <w:t xml:space="preserve">; </w:t>
      </w:r>
      <w:r w:rsidR="00A832EF" w:rsidRPr="0085779B">
        <w:rPr>
          <w:rStyle w:val="jlqj4b"/>
          <w:lang w:val="en"/>
        </w:rPr>
        <w:t xml:space="preserve">Olivares et al., 2015; Puglisi et al., 2013; </w:t>
      </w:r>
      <w:proofErr w:type="spellStart"/>
      <w:r w:rsidR="00A832EF" w:rsidRPr="0085779B">
        <w:rPr>
          <w:rStyle w:val="jlqj4b"/>
          <w:lang w:val="en"/>
        </w:rPr>
        <w:t>Schoebitz</w:t>
      </w:r>
      <w:proofErr w:type="spellEnd"/>
      <w:r w:rsidR="00A832EF" w:rsidRPr="0085779B">
        <w:rPr>
          <w:rStyle w:val="jlqj4b"/>
          <w:lang w:val="en"/>
        </w:rPr>
        <w:t xml:space="preserve"> et al., 2016; </w:t>
      </w:r>
      <w:proofErr w:type="spellStart"/>
      <w:r w:rsidR="00A832EF" w:rsidRPr="0085779B">
        <w:rPr>
          <w:rStyle w:val="jlqj4b"/>
          <w:lang w:val="en"/>
        </w:rPr>
        <w:t>Suh</w:t>
      </w:r>
      <w:proofErr w:type="spellEnd"/>
      <w:r w:rsidR="00A832EF" w:rsidRPr="0085779B">
        <w:rPr>
          <w:rStyle w:val="jlqj4b"/>
          <w:lang w:val="en"/>
        </w:rPr>
        <w:t xml:space="preserve"> et al., 2014</w:t>
      </w:r>
      <w:r w:rsidR="00F57834">
        <w:rPr>
          <w:rStyle w:val="jlqj4b"/>
          <w:lang w:val="en"/>
        </w:rPr>
        <w:t>;</w:t>
      </w:r>
      <w:r w:rsidR="00F57834" w:rsidRPr="00F57834">
        <w:rPr>
          <w:rStyle w:val="jlqj4b"/>
          <w:lang w:val="en"/>
        </w:rPr>
        <w:t xml:space="preserve"> </w:t>
      </w:r>
      <w:r w:rsidR="00F57834">
        <w:rPr>
          <w:rStyle w:val="jlqj4b"/>
          <w:lang w:val="en"/>
        </w:rPr>
        <w:t>Zhou et al</w:t>
      </w:r>
      <w:r w:rsidR="00F57834" w:rsidRPr="00F57834">
        <w:rPr>
          <w:rStyle w:val="jlqj4b"/>
          <w:lang w:val="en"/>
        </w:rPr>
        <w:t>.</w:t>
      </w:r>
      <w:r w:rsidR="00F57834">
        <w:rPr>
          <w:rStyle w:val="jlqj4b"/>
          <w:lang w:val="en"/>
        </w:rPr>
        <w:t xml:space="preserve"> 2019</w:t>
      </w:r>
      <w:r w:rsidR="00A832EF">
        <w:rPr>
          <w:rStyle w:val="jlqj4b"/>
          <w:lang w:val="en"/>
        </w:rPr>
        <w:t>)</w:t>
      </w:r>
      <w:r>
        <w:rPr>
          <w:rStyle w:val="jlqj4b"/>
          <w:lang w:val="en"/>
        </w:rPr>
        <w:t>.</w:t>
      </w:r>
      <w:r w:rsidR="00A832EF">
        <w:rPr>
          <w:rStyle w:val="jlqj4b"/>
          <w:lang w:val="en"/>
        </w:rPr>
        <w:t xml:space="preserve"> </w:t>
      </w:r>
      <w:r w:rsidR="00A832EF" w:rsidRPr="0085779B">
        <w:rPr>
          <w:rStyle w:val="jlqj4b"/>
          <w:lang w:val="en"/>
        </w:rPr>
        <w:t xml:space="preserve">The increase of plants growth, under application of </w:t>
      </w:r>
      <w:r w:rsidR="00A92B3B">
        <w:rPr>
          <w:rStyle w:val="jlqj4b"/>
          <w:lang w:val="en"/>
        </w:rPr>
        <w:t xml:space="preserve">potassium </w:t>
      </w:r>
      <w:proofErr w:type="spellStart"/>
      <w:r w:rsidR="00A92B3B">
        <w:rPr>
          <w:rStyle w:val="jlqj4b"/>
          <w:lang w:val="en"/>
        </w:rPr>
        <w:t>humate</w:t>
      </w:r>
      <w:proofErr w:type="spellEnd"/>
      <w:r w:rsidR="00A832EF" w:rsidRPr="0085779B">
        <w:rPr>
          <w:rStyle w:val="jlqj4b"/>
          <w:lang w:val="en"/>
        </w:rPr>
        <w:t xml:space="preserve"> may be due to the positive effect root growth, </w:t>
      </w:r>
      <w:proofErr w:type="spellStart"/>
      <w:r w:rsidR="00A832EF" w:rsidRPr="009A0907">
        <w:rPr>
          <w:rStyle w:val="jlqj4b"/>
          <w:lang w:val="en"/>
        </w:rPr>
        <w:t>biostimulant</w:t>
      </w:r>
      <w:proofErr w:type="spellEnd"/>
      <w:r w:rsidR="00A832EF" w:rsidRPr="009A0907">
        <w:rPr>
          <w:rStyle w:val="jlqj4b"/>
          <w:lang w:val="en"/>
        </w:rPr>
        <w:t xml:space="preserve"> effects on structural and physiological changes in roots and shoots</w:t>
      </w:r>
      <w:r w:rsidR="00A832EF">
        <w:rPr>
          <w:rStyle w:val="jlqj4b"/>
          <w:lang w:val="en"/>
        </w:rPr>
        <w:t xml:space="preserve"> and </w:t>
      </w:r>
      <w:r w:rsidR="00A832EF" w:rsidRPr="00C21561">
        <w:rPr>
          <w:rStyle w:val="jlqj4b"/>
          <w:lang w:val="en"/>
        </w:rPr>
        <w:t xml:space="preserve">beneficial effects of </w:t>
      </w:r>
      <w:r w:rsidR="00A92B3B">
        <w:rPr>
          <w:rStyle w:val="jlqj4b"/>
          <w:lang w:val="en"/>
        </w:rPr>
        <w:t xml:space="preserve">potassium </w:t>
      </w:r>
      <w:proofErr w:type="spellStart"/>
      <w:r w:rsidR="00A92B3B">
        <w:rPr>
          <w:rStyle w:val="jlqj4b"/>
          <w:lang w:val="en"/>
        </w:rPr>
        <w:t>humate</w:t>
      </w:r>
      <w:proofErr w:type="spellEnd"/>
      <w:r w:rsidR="00A832EF" w:rsidRPr="00C21561">
        <w:rPr>
          <w:rStyle w:val="jlqj4b"/>
          <w:lang w:val="en"/>
        </w:rPr>
        <w:t xml:space="preserve"> on the microorganisms in the root zone</w:t>
      </w:r>
      <w:r w:rsidR="00A832EF">
        <w:rPr>
          <w:rStyle w:val="jlqj4b"/>
          <w:lang w:val="en"/>
        </w:rPr>
        <w:t>,</w:t>
      </w:r>
      <w:r w:rsidR="00A832EF" w:rsidRPr="00C21561">
        <w:rPr>
          <w:rStyle w:val="jlqj4b"/>
          <w:lang w:val="en"/>
        </w:rPr>
        <w:t xml:space="preserve"> </w:t>
      </w:r>
      <w:r w:rsidR="00A832EF" w:rsidRPr="0085779B">
        <w:rPr>
          <w:rStyle w:val="jlqj4b"/>
          <w:lang w:val="en"/>
        </w:rPr>
        <w:t>which led to increase plant nutrient uptake</w:t>
      </w:r>
      <w:r w:rsidR="00A832EF">
        <w:rPr>
          <w:rStyle w:val="jlqj4b"/>
          <w:lang w:val="en"/>
        </w:rPr>
        <w:t xml:space="preserve"> </w:t>
      </w:r>
      <w:r w:rsidR="00A832EF" w:rsidRPr="0085779B">
        <w:rPr>
          <w:rStyle w:val="jlqj4b"/>
          <w:lang w:val="en"/>
        </w:rPr>
        <w:t xml:space="preserve"> (</w:t>
      </w:r>
      <w:r w:rsidR="00A832EF" w:rsidRPr="009A0907">
        <w:rPr>
          <w:rStyle w:val="jlqj4b"/>
          <w:lang w:val="en"/>
        </w:rPr>
        <w:t>Canellas et al.</w:t>
      </w:r>
      <w:r w:rsidR="00A832EF">
        <w:rPr>
          <w:rFonts w:ascii="AdvOT863180fb" w:hAnsi="AdvOT863180fb"/>
          <w:color w:val="0D7FAC"/>
          <w:sz w:val="16"/>
          <w:szCs w:val="16"/>
        </w:rPr>
        <w:t xml:space="preserve"> </w:t>
      </w:r>
      <w:r w:rsidR="00A832EF">
        <w:rPr>
          <w:rStyle w:val="jlqj4b"/>
          <w:lang w:val="en"/>
        </w:rPr>
        <w:t xml:space="preserve">2015; </w:t>
      </w:r>
      <w:r w:rsidR="00A832EF" w:rsidRPr="0085779B">
        <w:rPr>
          <w:rStyle w:val="jlqj4b"/>
          <w:lang w:val="en"/>
        </w:rPr>
        <w:t xml:space="preserve">Canellas and Olivares, 2014; </w:t>
      </w:r>
      <w:proofErr w:type="spellStart"/>
      <w:r w:rsidR="00A832EF" w:rsidRPr="00364FCE">
        <w:rPr>
          <w:rStyle w:val="jlqj4b"/>
          <w:lang w:val="en"/>
        </w:rPr>
        <w:t>Dobbss</w:t>
      </w:r>
      <w:proofErr w:type="spellEnd"/>
      <w:r w:rsidR="00A832EF" w:rsidRPr="00364FCE">
        <w:rPr>
          <w:rStyle w:val="jlqj4b"/>
          <w:lang w:val="en"/>
        </w:rPr>
        <w:t xml:space="preserve"> et al., 2007</w:t>
      </w:r>
      <w:r w:rsidR="00A832EF">
        <w:rPr>
          <w:rStyle w:val="jlqj4b"/>
          <w:lang w:val="en"/>
        </w:rPr>
        <w:t>;</w:t>
      </w:r>
      <w:r w:rsidR="00A832EF" w:rsidRPr="0085779B">
        <w:rPr>
          <w:rStyle w:val="jlqj4b"/>
          <w:lang w:val="en"/>
        </w:rPr>
        <w:t xml:space="preserve"> Puglisi et al., </w:t>
      </w:r>
      <w:r w:rsidR="00A832EF">
        <w:rPr>
          <w:rStyle w:val="jlqj4b"/>
          <w:lang w:val="en"/>
        </w:rPr>
        <w:t>2008;2009;</w:t>
      </w:r>
      <w:r w:rsidR="00A832EF" w:rsidRPr="0085779B">
        <w:rPr>
          <w:rStyle w:val="jlqj4b"/>
          <w:lang w:val="en"/>
        </w:rPr>
        <w:t xml:space="preserve">2013) Furthermore, </w:t>
      </w:r>
      <w:r w:rsidR="00A92B3B">
        <w:rPr>
          <w:rStyle w:val="jlqj4b"/>
          <w:lang w:val="en"/>
        </w:rPr>
        <w:t xml:space="preserve">potassium </w:t>
      </w:r>
      <w:proofErr w:type="spellStart"/>
      <w:r w:rsidR="00A92B3B">
        <w:rPr>
          <w:rStyle w:val="jlqj4b"/>
          <w:lang w:val="en"/>
        </w:rPr>
        <w:t>humate</w:t>
      </w:r>
      <w:proofErr w:type="spellEnd"/>
      <w:r w:rsidR="00A832EF" w:rsidRPr="0085779B">
        <w:rPr>
          <w:rStyle w:val="jlqj4b"/>
          <w:lang w:val="en"/>
        </w:rPr>
        <w:t xml:space="preserve"> </w:t>
      </w:r>
      <w:r w:rsidR="00A832EF" w:rsidRPr="00FF538F">
        <w:rPr>
          <w:rStyle w:val="jlqj4b"/>
          <w:lang w:val="en"/>
        </w:rPr>
        <w:t xml:space="preserve">regulated the plasma membrane H+-ATPase activity   (Canellas et al., 2002; </w:t>
      </w:r>
      <w:proofErr w:type="spellStart"/>
      <w:r w:rsidR="00A832EF" w:rsidRPr="00FF538F">
        <w:rPr>
          <w:rStyle w:val="jlqj4b"/>
          <w:lang w:val="en"/>
        </w:rPr>
        <w:t>Busato</w:t>
      </w:r>
      <w:proofErr w:type="spellEnd"/>
      <w:r w:rsidR="00A832EF" w:rsidRPr="00FF538F">
        <w:rPr>
          <w:rStyle w:val="jlqj4b"/>
          <w:lang w:val="en"/>
        </w:rPr>
        <w:t xml:space="preserve"> et al. 2010 )</w:t>
      </w:r>
      <w:r w:rsidR="00A832EF">
        <w:rPr>
          <w:rStyle w:val="jlqj4b"/>
          <w:lang w:val="en"/>
        </w:rPr>
        <w:t xml:space="preserve"> and </w:t>
      </w:r>
      <w:r w:rsidR="00A832EF" w:rsidRPr="0085779B">
        <w:rPr>
          <w:rStyle w:val="jlqj4b"/>
          <w:lang w:val="en"/>
        </w:rPr>
        <w:t xml:space="preserve">increased nitrogen use </w:t>
      </w:r>
      <w:r w:rsidR="00A832EF" w:rsidRPr="0085779B">
        <w:rPr>
          <w:rStyle w:val="jlqj4b"/>
          <w:lang w:val="en"/>
        </w:rPr>
        <w:lastRenderedPageBreak/>
        <w:t>efficiency</w:t>
      </w:r>
      <w:r w:rsidR="00A832EF">
        <w:rPr>
          <w:rStyle w:val="jlqj4b"/>
          <w:lang w:val="en"/>
        </w:rPr>
        <w:t xml:space="preserve">, </w:t>
      </w:r>
      <w:r w:rsidR="00A832EF" w:rsidRPr="0085779B">
        <w:rPr>
          <w:rStyle w:val="jlqj4b"/>
          <w:lang w:val="en"/>
        </w:rPr>
        <w:t>biomass and photosynthesis of sugarcane (</w:t>
      </w:r>
      <w:proofErr w:type="spellStart"/>
      <w:r w:rsidR="00A832EF" w:rsidRPr="0085779B">
        <w:rPr>
          <w:rStyle w:val="jlqj4b"/>
          <w:lang w:val="en"/>
        </w:rPr>
        <w:t>Leite</w:t>
      </w:r>
      <w:proofErr w:type="spellEnd"/>
      <w:r w:rsidR="00A832EF" w:rsidRPr="0085779B">
        <w:rPr>
          <w:rStyle w:val="jlqj4b"/>
          <w:lang w:val="en"/>
        </w:rPr>
        <w:t xml:space="preserve"> et al. 2020)</w:t>
      </w:r>
      <w:r w:rsidR="00A832EF">
        <w:rPr>
          <w:rStyle w:val="jlqj4b"/>
          <w:lang w:val="en"/>
        </w:rPr>
        <w:t xml:space="preserve">, </w:t>
      </w:r>
      <w:r w:rsidR="00A832EF" w:rsidRPr="009E51EB">
        <w:rPr>
          <w:rStyle w:val="jlqj4b"/>
          <w:lang w:val="en"/>
        </w:rPr>
        <w:t>NO</w:t>
      </w:r>
      <w:r w:rsidR="00A832EF" w:rsidRPr="009E51EB">
        <w:rPr>
          <w:rStyle w:val="jlqj4b"/>
          <w:vertAlign w:val="superscript"/>
          <w:lang w:val="en"/>
        </w:rPr>
        <w:t>−3</w:t>
      </w:r>
      <w:r w:rsidR="00A832EF" w:rsidRPr="009E51EB">
        <w:rPr>
          <w:rStyle w:val="jlqj4b"/>
          <w:lang w:val="en"/>
        </w:rPr>
        <w:t xml:space="preserve"> uptake</w:t>
      </w:r>
      <w:r w:rsidR="00A832EF">
        <w:rPr>
          <w:rStyle w:val="jlqj4b"/>
          <w:lang w:val="en"/>
        </w:rPr>
        <w:t xml:space="preserve"> in  barley (</w:t>
      </w:r>
      <w:proofErr w:type="spellStart"/>
      <w:r w:rsidR="00A832EF" w:rsidRPr="009E51EB">
        <w:rPr>
          <w:rStyle w:val="jlqj4b"/>
          <w:lang w:val="en"/>
        </w:rPr>
        <w:t>Albuzio</w:t>
      </w:r>
      <w:proofErr w:type="spellEnd"/>
      <w:r w:rsidR="00A832EF" w:rsidRPr="009E51EB">
        <w:rPr>
          <w:rStyle w:val="jlqj4b"/>
          <w:lang w:val="en"/>
        </w:rPr>
        <w:t xml:space="preserve"> et al. 1986)</w:t>
      </w:r>
      <w:r w:rsidR="00A832EF">
        <w:rPr>
          <w:rStyle w:val="jlqj4b"/>
          <w:lang w:val="en"/>
        </w:rPr>
        <w:t xml:space="preserve"> and </w:t>
      </w:r>
      <w:proofErr w:type="spellStart"/>
      <w:r w:rsidR="00A832EF" w:rsidRPr="00C61D20">
        <w:rPr>
          <w:rStyle w:val="jlqj4b"/>
          <w:lang w:val="en"/>
        </w:rPr>
        <w:t>pinus</w:t>
      </w:r>
      <w:proofErr w:type="spellEnd"/>
      <w:r w:rsidR="00A832EF">
        <w:rPr>
          <w:rStyle w:val="jlqj4b"/>
          <w:lang w:val="en"/>
        </w:rPr>
        <w:t xml:space="preserve"> (</w:t>
      </w:r>
      <w:proofErr w:type="spellStart"/>
      <w:r w:rsidR="00A832EF" w:rsidRPr="00C61D20">
        <w:rPr>
          <w:rStyle w:val="jlqj4b"/>
          <w:lang w:val="en"/>
        </w:rPr>
        <w:t>Panuccio</w:t>
      </w:r>
      <w:proofErr w:type="spellEnd"/>
      <w:r w:rsidR="00A832EF" w:rsidRPr="00C61D20">
        <w:rPr>
          <w:rStyle w:val="jlqj4b"/>
          <w:lang w:val="en"/>
        </w:rPr>
        <w:t xml:space="preserve"> et al. 2001)</w:t>
      </w:r>
      <w:r w:rsidR="00A832EF">
        <w:rPr>
          <w:rFonts w:ascii="RqwrkmAdvTTb5929f4c" w:hAnsi="RqwrkmAdvTTb5929f4c"/>
          <w:color w:val="231F20"/>
          <w:sz w:val="16"/>
          <w:szCs w:val="16"/>
        </w:rPr>
        <w:t xml:space="preserve"> </w:t>
      </w:r>
      <w:r w:rsidR="00A832EF">
        <w:rPr>
          <w:rStyle w:val="jlqj4b"/>
          <w:lang w:val="en"/>
        </w:rPr>
        <w:t xml:space="preserve">.  On the other hand, nutrient </w:t>
      </w:r>
      <w:proofErr w:type="spellStart"/>
      <w:r w:rsidR="00A832EF">
        <w:rPr>
          <w:rStyle w:val="jlqj4b"/>
          <w:lang w:val="en"/>
        </w:rPr>
        <w:t>N,P,K,Ca</w:t>
      </w:r>
      <w:proofErr w:type="spellEnd"/>
      <w:r w:rsidR="00A832EF">
        <w:rPr>
          <w:rStyle w:val="jlqj4b"/>
          <w:lang w:val="en"/>
        </w:rPr>
        <w:t xml:space="preserve"> and Mg  accumulations in leaves were increased by treatment pineapple with </w:t>
      </w:r>
      <w:r w:rsidR="00A92B3B">
        <w:rPr>
          <w:rStyle w:val="jlqj4b"/>
          <w:lang w:val="en"/>
        </w:rPr>
        <w:t xml:space="preserve">potassium </w:t>
      </w:r>
      <w:proofErr w:type="spellStart"/>
      <w:r w:rsidR="00A92B3B">
        <w:rPr>
          <w:rStyle w:val="jlqj4b"/>
          <w:lang w:val="en"/>
        </w:rPr>
        <w:t>humate</w:t>
      </w:r>
      <w:proofErr w:type="spellEnd"/>
      <w:r w:rsidR="00A832EF">
        <w:rPr>
          <w:rStyle w:val="jlqj4b"/>
          <w:lang w:val="en"/>
        </w:rPr>
        <w:t xml:space="preserve"> (</w:t>
      </w:r>
      <w:proofErr w:type="spellStart"/>
      <w:r w:rsidR="00A832EF">
        <w:rPr>
          <w:rStyle w:val="jlqj4b"/>
          <w:lang w:val="en"/>
        </w:rPr>
        <w:t>Bladotto</w:t>
      </w:r>
      <w:proofErr w:type="spellEnd"/>
      <w:r w:rsidR="00A832EF">
        <w:rPr>
          <w:rStyle w:val="jlqj4b"/>
          <w:lang w:val="en"/>
        </w:rPr>
        <w:t xml:space="preserve"> et al. 2009).  While, positive effects of </w:t>
      </w:r>
      <w:proofErr w:type="spellStart"/>
      <w:r w:rsidR="00A832EF">
        <w:rPr>
          <w:rStyle w:val="jlqj4b"/>
          <w:lang w:val="en"/>
        </w:rPr>
        <w:t>Vinasse</w:t>
      </w:r>
      <w:proofErr w:type="spellEnd"/>
      <w:r w:rsidR="00A832EF">
        <w:rPr>
          <w:rStyle w:val="jlqj4b"/>
          <w:lang w:val="en"/>
        </w:rPr>
        <w:t xml:space="preserve"> on improving vegetative growth were observed in several studied </w:t>
      </w:r>
      <w:r w:rsidR="006B330E">
        <w:rPr>
          <w:rStyle w:val="jlqj4b"/>
          <w:lang w:val="en"/>
        </w:rPr>
        <w:t>(</w:t>
      </w:r>
      <w:proofErr w:type="spellStart"/>
      <w:r w:rsidR="006B330E" w:rsidRPr="006B330E">
        <w:rPr>
          <w:rStyle w:val="jlqj4b"/>
        </w:rPr>
        <w:t>Haggag</w:t>
      </w:r>
      <w:proofErr w:type="spellEnd"/>
      <w:r w:rsidR="006B330E" w:rsidRPr="006B330E">
        <w:rPr>
          <w:rStyle w:val="jlqj4b"/>
        </w:rPr>
        <w:t xml:space="preserve"> </w:t>
      </w:r>
      <w:proofErr w:type="spellStart"/>
      <w:r w:rsidR="006B330E" w:rsidRPr="006B330E">
        <w:rPr>
          <w:rStyle w:val="jlqj4b"/>
        </w:rPr>
        <w:t>Liala</w:t>
      </w:r>
      <w:proofErr w:type="spellEnd"/>
      <w:r w:rsidR="006B330E" w:rsidRPr="006B330E">
        <w:rPr>
          <w:rStyle w:val="jlqj4b"/>
        </w:rPr>
        <w:t xml:space="preserve"> et al. 2015; </w:t>
      </w:r>
      <w:proofErr w:type="spellStart"/>
      <w:r w:rsidR="006B330E" w:rsidRPr="006B330E">
        <w:rPr>
          <w:rStyle w:val="jlqj4b"/>
        </w:rPr>
        <w:t>Gaafar</w:t>
      </w:r>
      <w:proofErr w:type="spellEnd"/>
      <w:r w:rsidR="006B330E" w:rsidRPr="006B330E">
        <w:rPr>
          <w:rStyle w:val="jlqj4b"/>
        </w:rPr>
        <w:t xml:space="preserve"> Mona et al. 2019</w:t>
      </w:r>
      <w:r w:rsidR="00625116">
        <w:rPr>
          <w:rStyle w:val="jlqj4b"/>
        </w:rPr>
        <w:t xml:space="preserve">; </w:t>
      </w:r>
      <w:r w:rsidR="00B555B4" w:rsidRPr="00B555B4">
        <w:rPr>
          <w:rStyle w:val="jlqj4b"/>
        </w:rPr>
        <w:t>El-</w:t>
      </w:r>
      <w:proofErr w:type="spellStart"/>
      <w:r w:rsidR="00B555B4" w:rsidRPr="00B555B4">
        <w:rPr>
          <w:rStyle w:val="jlqj4b"/>
        </w:rPr>
        <w:t>Salhy</w:t>
      </w:r>
      <w:proofErr w:type="spellEnd"/>
      <w:r w:rsidR="00B555B4" w:rsidRPr="00B555B4">
        <w:rPr>
          <w:rStyle w:val="jlqj4b"/>
        </w:rPr>
        <w:t>, et al., 2017</w:t>
      </w:r>
      <w:r w:rsidR="00B555B4">
        <w:rPr>
          <w:rStyle w:val="jlqj4b"/>
        </w:rPr>
        <w:t xml:space="preserve">; </w:t>
      </w:r>
      <w:proofErr w:type="spellStart"/>
      <w:r w:rsidR="00B555B4" w:rsidRPr="00B555B4">
        <w:rPr>
          <w:rStyle w:val="jlqj4b"/>
        </w:rPr>
        <w:t>Kusumaningtyas</w:t>
      </w:r>
      <w:proofErr w:type="spellEnd"/>
      <w:r w:rsidR="00B555B4" w:rsidRPr="00B555B4">
        <w:rPr>
          <w:rStyle w:val="jlqj4b"/>
        </w:rPr>
        <w:t xml:space="preserve"> et al. 2017</w:t>
      </w:r>
      <w:r w:rsidR="00B555B4">
        <w:rPr>
          <w:rStyle w:val="jlqj4b"/>
        </w:rPr>
        <w:t xml:space="preserve">; </w:t>
      </w:r>
      <w:proofErr w:type="spellStart"/>
      <w:r w:rsidR="00B555B4" w:rsidRPr="00B555B4">
        <w:rPr>
          <w:rStyle w:val="jlqj4b"/>
        </w:rPr>
        <w:t>Maradiaga</w:t>
      </w:r>
      <w:proofErr w:type="spellEnd"/>
      <w:r w:rsidR="00B555B4" w:rsidRPr="00B555B4">
        <w:rPr>
          <w:rStyle w:val="jlqj4b"/>
        </w:rPr>
        <w:t>-Rodriguez et al. 2017</w:t>
      </w:r>
      <w:r w:rsidR="006B330E" w:rsidRPr="00B555B4">
        <w:rPr>
          <w:rStyle w:val="jlqj4b"/>
        </w:rPr>
        <w:t>)</w:t>
      </w:r>
      <w:r w:rsidR="00601A9B">
        <w:rPr>
          <w:rStyle w:val="jlqj4b"/>
        </w:rPr>
        <w:t>.</w:t>
      </w:r>
      <w:r w:rsidR="00B555B4">
        <w:rPr>
          <w:rStyle w:val="jlqj4b"/>
        </w:rPr>
        <w:t xml:space="preserve"> </w:t>
      </w:r>
      <w:r w:rsidR="00601A9B">
        <w:rPr>
          <w:rStyle w:val="jlqj4b"/>
        </w:rPr>
        <w:t xml:space="preserve">Role of </w:t>
      </w:r>
      <w:proofErr w:type="spellStart"/>
      <w:r w:rsidR="00601A9B">
        <w:rPr>
          <w:rStyle w:val="jlqj4b"/>
        </w:rPr>
        <w:t>Vinasse</w:t>
      </w:r>
      <w:proofErr w:type="spellEnd"/>
      <w:r w:rsidR="00601A9B">
        <w:rPr>
          <w:rStyle w:val="jlqj4b"/>
        </w:rPr>
        <w:t xml:space="preserve"> on enhancing plant growth </w:t>
      </w:r>
      <w:r w:rsidR="00A832EF" w:rsidRPr="00B555B4">
        <w:rPr>
          <w:rStyle w:val="jlqj4b"/>
        </w:rPr>
        <w:t xml:space="preserve">is due to </w:t>
      </w:r>
      <w:r w:rsidR="00A832EF">
        <w:rPr>
          <w:rStyle w:val="jlqj4b"/>
        </w:rPr>
        <w:t xml:space="preserve">improvement biological soil characteristics by increasing bacterial population specially </w:t>
      </w:r>
      <w:proofErr w:type="spellStart"/>
      <w:r w:rsidR="00A832EF" w:rsidRPr="00502A3C">
        <w:rPr>
          <w:rStyle w:val="jlqj4b"/>
        </w:rPr>
        <w:t>Actinomycetes</w:t>
      </w:r>
      <w:proofErr w:type="spellEnd"/>
      <w:r w:rsidR="00A832EF">
        <w:rPr>
          <w:rStyle w:val="jlqj4b"/>
        </w:rPr>
        <w:t xml:space="preserve"> (Prado et al. 2013</w:t>
      </w:r>
      <w:r w:rsidR="00AA4FD7">
        <w:rPr>
          <w:rStyle w:val="jlqj4b"/>
        </w:rPr>
        <w:t>; Omori et al. 2016</w:t>
      </w:r>
      <w:r w:rsidR="00A832EF">
        <w:rPr>
          <w:rStyle w:val="jlqj4b"/>
        </w:rPr>
        <w:t xml:space="preserve">) and </w:t>
      </w:r>
      <w:r w:rsidR="00A832EF" w:rsidRPr="001B4CB5">
        <w:rPr>
          <w:rStyle w:val="jlqj4b"/>
        </w:rPr>
        <w:t xml:space="preserve">encourages </w:t>
      </w:r>
      <w:proofErr w:type="spellStart"/>
      <w:r w:rsidR="00A832EF" w:rsidRPr="001B4CB5">
        <w:rPr>
          <w:rStyle w:val="jlqj4b"/>
        </w:rPr>
        <w:t>prioritising</w:t>
      </w:r>
      <w:proofErr w:type="spellEnd"/>
      <w:r w:rsidR="00A832EF" w:rsidRPr="001B4CB5">
        <w:rPr>
          <w:rStyle w:val="jlqj4b"/>
        </w:rPr>
        <w:t xml:space="preserve"> bacteria involved in the cycle of nitrogen and iron</w:t>
      </w:r>
      <w:r w:rsidR="00A832EF">
        <w:rPr>
          <w:rStyle w:val="jlqj4b"/>
        </w:rPr>
        <w:t xml:space="preserve"> (Omori et al. 2016)</w:t>
      </w:r>
      <w:r w:rsidR="00A832EF" w:rsidRPr="001B4CB5">
        <w:rPr>
          <w:rStyle w:val="jlqj4b"/>
        </w:rPr>
        <w:t>.</w:t>
      </w:r>
      <w:r w:rsidR="00FF15E2">
        <w:rPr>
          <w:rStyle w:val="jlqj4b"/>
        </w:rPr>
        <w:t xml:space="preserve"> Soil </w:t>
      </w:r>
      <w:r w:rsidR="00FF15E2" w:rsidRPr="00FF15E2">
        <w:rPr>
          <w:rStyle w:val="jlqj4b"/>
          <w:lang w:val="en"/>
        </w:rPr>
        <w:t>organic matter contents</w:t>
      </w:r>
      <w:r w:rsidR="00FF15E2">
        <w:rPr>
          <w:rStyle w:val="jlqj4b"/>
          <w:lang w:val="en"/>
        </w:rPr>
        <w:t xml:space="preserve"> were </w:t>
      </w:r>
      <w:r w:rsidR="00FF15E2" w:rsidRPr="00FF15E2">
        <w:rPr>
          <w:rStyle w:val="jlqj4b"/>
          <w:lang w:val="en"/>
        </w:rPr>
        <w:t xml:space="preserve">increased </w:t>
      </w:r>
      <w:r w:rsidR="00380A41">
        <w:rPr>
          <w:rStyle w:val="jlqj4b"/>
          <w:lang w:val="en"/>
        </w:rPr>
        <w:t>(</w:t>
      </w:r>
      <w:r w:rsidR="00380A41" w:rsidRPr="00FF15E2">
        <w:rPr>
          <w:rStyle w:val="jlqj4b"/>
          <w:lang w:val="en"/>
        </w:rPr>
        <w:t xml:space="preserve">Arafat and </w:t>
      </w:r>
      <w:proofErr w:type="spellStart"/>
      <w:r w:rsidR="00380A41" w:rsidRPr="00FF15E2">
        <w:rPr>
          <w:rStyle w:val="jlqj4b"/>
          <w:lang w:val="en"/>
        </w:rPr>
        <w:t>Yassen</w:t>
      </w:r>
      <w:proofErr w:type="spellEnd"/>
      <w:r w:rsidR="00380A41" w:rsidRPr="00FF15E2">
        <w:rPr>
          <w:rStyle w:val="jlqj4b"/>
          <w:lang w:val="en"/>
        </w:rPr>
        <w:t>, 2002</w:t>
      </w:r>
      <w:r w:rsidR="00380A41">
        <w:rPr>
          <w:rStyle w:val="jlqj4b"/>
          <w:lang w:val="en"/>
        </w:rPr>
        <w:t xml:space="preserve">; </w:t>
      </w:r>
      <w:proofErr w:type="spellStart"/>
      <w:r w:rsidR="00380A41" w:rsidRPr="00FF15E2">
        <w:rPr>
          <w:rStyle w:val="jlqj4b"/>
          <w:lang w:val="en"/>
        </w:rPr>
        <w:t>Madejon</w:t>
      </w:r>
      <w:proofErr w:type="spellEnd"/>
      <w:r w:rsidR="00380A41" w:rsidRPr="00FF15E2">
        <w:rPr>
          <w:rStyle w:val="jlqj4b"/>
          <w:lang w:val="en"/>
        </w:rPr>
        <w:t xml:space="preserve"> et al., 2001</w:t>
      </w:r>
      <w:r w:rsidR="00380A41">
        <w:rPr>
          <w:rStyle w:val="jlqj4b"/>
        </w:rPr>
        <w:t xml:space="preserve">) </w:t>
      </w:r>
      <w:r w:rsidR="00447C57">
        <w:rPr>
          <w:rStyle w:val="jlqj4b"/>
          <w:lang w:val="en"/>
        </w:rPr>
        <w:t>and soil PH were decreased</w:t>
      </w:r>
      <w:r w:rsidR="00380A41">
        <w:rPr>
          <w:rStyle w:val="jlqj4b"/>
          <w:lang w:val="en"/>
        </w:rPr>
        <w:t xml:space="preserve"> (</w:t>
      </w:r>
      <w:r w:rsidR="00380A41" w:rsidRPr="00FC7885">
        <w:rPr>
          <w:rStyle w:val="jlqj4b"/>
          <w:lang w:val="en"/>
        </w:rPr>
        <w:t>El</w:t>
      </w:r>
      <w:r w:rsidR="00FC7885" w:rsidRPr="00FC7885">
        <w:rPr>
          <w:rStyle w:val="jlqj4b"/>
          <w:lang w:val="en"/>
        </w:rPr>
        <w:t xml:space="preserve"> </w:t>
      </w:r>
      <w:proofErr w:type="spellStart"/>
      <w:r w:rsidR="00380A41" w:rsidRPr="00FC7885">
        <w:rPr>
          <w:rStyle w:val="jlqj4b"/>
          <w:lang w:val="en"/>
        </w:rPr>
        <w:t>Leboudi</w:t>
      </w:r>
      <w:proofErr w:type="spellEnd"/>
      <w:r w:rsidR="00380A41" w:rsidRPr="00FC7885">
        <w:rPr>
          <w:rStyle w:val="jlqj4b"/>
          <w:lang w:val="en"/>
        </w:rPr>
        <w:t xml:space="preserve"> et </w:t>
      </w:r>
      <w:r w:rsidR="00380A41" w:rsidRPr="00380A41">
        <w:rPr>
          <w:rStyle w:val="jlqj4b"/>
          <w:lang w:val="en"/>
        </w:rPr>
        <w:t>al., 1988)</w:t>
      </w:r>
      <w:r w:rsidR="00380A41">
        <w:rPr>
          <w:rStyle w:val="jlqj4b"/>
          <w:lang w:val="en"/>
        </w:rPr>
        <w:t xml:space="preserve"> </w:t>
      </w:r>
      <w:r w:rsidR="00FF15E2" w:rsidRPr="00FF15E2">
        <w:rPr>
          <w:rStyle w:val="jlqj4b"/>
          <w:lang w:val="en"/>
        </w:rPr>
        <w:t xml:space="preserve">with increasing the application of </w:t>
      </w:r>
      <w:proofErr w:type="spellStart"/>
      <w:r w:rsidR="00FF15E2" w:rsidRPr="00FF15E2">
        <w:rPr>
          <w:rStyle w:val="jlqj4b"/>
          <w:lang w:val="en"/>
        </w:rPr>
        <w:t>vinasse</w:t>
      </w:r>
      <w:proofErr w:type="spellEnd"/>
      <w:r w:rsidR="00380A41">
        <w:rPr>
          <w:rStyle w:val="jlqj4b"/>
          <w:lang w:val="en"/>
        </w:rPr>
        <w:t>.</w:t>
      </w:r>
      <w:r w:rsidR="00FF15E2">
        <w:rPr>
          <w:rStyle w:val="jlqj4b"/>
          <w:lang w:val="en"/>
        </w:rPr>
        <w:t xml:space="preserve"> </w:t>
      </w:r>
      <w:r w:rsidR="006D61D7">
        <w:rPr>
          <w:rStyle w:val="jlqj4b"/>
          <w:lang w:val="en"/>
        </w:rPr>
        <w:t>N</w:t>
      </w:r>
      <w:r w:rsidR="006D61D7" w:rsidRPr="006D61D7">
        <w:rPr>
          <w:rStyle w:val="jlqj4b"/>
          <w:lang w:val="en"/>
        </w:rPr>
        <w:t xml:space="preserve">itrogen, phosphorus and potassium availability </w:t>
      </w:r>
      <w:r w:rsidR="006D61D7">
        <w:rPr>
          <w:rStyle w:val="jlqj4b"/>
          <w:lang w:val="en"/>
        </w:rPr>
        <w:t xml:space="preserve">were enhanced </w:t>
      </w:r>
      <w:r w:rsidR="006D61D7" w:rsidRPr="006D61D7">
        <w:rPr>
          <w:rStyle w:val="jlqj4b"/>
          <w:lang w:val="en"/>
        </w:rPr>
        <w:t xml:space="preserve"> with increasing </w:t>
      </w:r>
      <w:proofErr w:type="spellStart"/>
      <w:r w:rsidR="006D61D7" w:rsidRPr="006D61D7">
        <w:rPr>
          <w:rStyle w:val="jlqj4b"/>
          <w:lang w:val="en"/>
        </w:rPr>
        <w:t>vinasse</w:t>
      </w:r>
      <w:proofErr w:type="spellEnd"/>
      <w:r w:rsidR="00CD394A">
        <w:rPr>
          <w:rStyle w:val="jlqj4b"/>
          <w:lang w:val="en"/>
        </w:rPr>
        <w:t xml:space="preserve"> application (</w:t>
      </w:r>
      <w:proofErr w:type="spellStart"/>
      <w:r w:rsidR="00CD394A" w:rsidRPr="00CD394A">
        <w:rPr>
          <w:rStyle w:val="jlqj4b"/>
          <w:lang w:val="en"/>
        </w:rPr>
        <w:t>Delin</w:t>
      </w:r>
      <w:proofErr w:type="spellEnd"/>
      <w:r w:rsidR="00CD394A" w:rsidRPr="00CD394A">
        <w:rPr>
          <w:rStyle w:val="jlqj4b"/>
          <w:lang w:val="en"/>
        </w:rPr>
        <w:t xml:space="preserve"> and Engstrom,</w:t>
      </w:r>
      <w:r w:rsidR="00CD394A">
        <w:rPr>
          <w:rStyle w:val="jlqj4b"/>
          <w:lang w:val="en"/>
        </w:rPr>
        <w:t xml:space="preserve">2010;  </w:t>
      </w:r>
      <w:r w:rsidR="006B330E" w:rsidRPr="00FF15E2">
        <w:rPr>
          <w:rStyle w:val="jlqj4b"/>
          <w:lang w:val="en"/>
        </w:rPr>
        <w:t xml:space="preserve">Osman </w:t>
      </w:r>
      <w:r w:rsidR="00CD394A" w:rsidRPr="00FF15E2">
        <w:rPr>
          <w:rStyle w:val="jlqj4b"/>
          <w:lang w:val="en"/>
        </w:rPr>
        <w:t>Mona et al. 2016</w:t>
      </w:r>
      <w:r w:rsidR="00CD394A">
        <w:rPr>
          <w:rStyle w:val="jlqj4b"/>
          <w:lang w:val="en"/>
        </w:rPr>
        <w:t xml:space="preserve">; </w:t>
      </w:r>
      <w:proofErr w:type="spellStart"/>
      <w:r w:rsidR="00CD394A" w:rsidRPr="00CD394A">
        <w:rPr>
          <w:rStyle w:val="jlqj4b"/>
          <w:lang w:val="en"/>
        </w:rPr>
        <w:t>Vadivel</w:t>
      </w:r>
      <w:proofErr w:type="spellEnd"/>
      <w:r w:rsidR="00CD394A" w:rsidRPr="00CD394A">
        <w:rPr>
          <w:rStyle w:val="jlqj4b"/>
          <w:lang w:val="en"/>
        </w:rPr>
        <w:t xml:space="preserve"> et al., 2014</w:t>
      </w:r>
      <w:r w:rsidR="00CD394A">
        <w:rPr>
          <w:rStyle w:val="jlqj4b"/>
          <w:lang w:val="en"/>
        </w:rPr>
        <w:t>).</w:t>
      </w:r>
      <w:r w:rsidR="00CD394A" w:rsidRPr="00CD394A">
        <w:rPr>
          <w:rStyle w:val="jlqj4b"/>
          <w:lang w:val="en"/>
        </w:rPr>
        <w:t xml:space="preserve"> </w:t>
      </w:r>
      <w:proofErr w:type="spellStart"/>
      <w:r w:rsidR="00A832EF">
        <w:rPr>
          <w:rStyle w:val="jlqj4b"/>
          <w:lang w:val="en"/>
        </w:rPr>
        <w:t>Vinasse</w:t>
      </w:r>
      <w:proofErr w:type="spellEnd"/>
      <w:r w:rsidR="00A832EF">
        <w:rPr>
          <w:rStyle w:val="jlqj4b"/>
          <w:lang w:val="en"/>
        </w:rPr>
        <w:t xml:space="preserve"> increases the potassium concentration in sandy soils at depths of 20 - 40 cm </w:t>
      </w:r>
      <w:r w:rsidR="00A832EF">
        <w:rPr>
          <w:rStyle w:val="jlqj4b"/>
        </w:rPr>
        <w:t>(</w:t>
      </w:r>
      <w:r w:rsidR="00A832EF" w:rsidRPr="002C2B78">
        <w:rPr>
          <w:rStyle w:val="jlqj4b"/>
        </w:rPr>
        <w:t xml:space="preserve">De </w:t>
      </w:r>
      <w:proofErr w:type="spellStart"/>
      <w:r w:rsidR="00A832EF" w:rsidRPr="002C2B78">
        <w:rPr>
          <w:rStyle w:val="jlqj4b"/>
        </w:rPr>
        <w:t>Carvalho</w:t>
      </w:r>
      <w:proofErr w:type="spellEnd"/>
      <w:r w:rsidR="00A832EF" w:rsidRPr="002C2B78">
        <w:rPr>
          <w:rStyle w:val="jlqj4b"/>
        </w:rPr>
        <w:t xml:space="preserve"> et al.  2011</w:t>
      </w:r>
      <w:r w:rsidR="00A832EF">
        <w:rPr>
          <w:rStyle w:val="jlqj4b"/>
        </w:rPr>
        <w:t xml:space="preserve">). </w:t>
      </w:r>
      <w:r w:rsidR="00A832EF">
        <w:rPr>
          <w:rFonts w:ascii="TimesNewRomanPS-BoldMT" w:hAnsi="TimesNewRomanPS-BoldMT"/>
          <w:b/>
          <w:bCs/>
          <w:color w:val="231F20"/>
          <w:sz w:val="18"/>
          <w:szCs w:val="18"/>
        </w:rPr>
        <w:t xml:space="preserve"> </w:t>
      </w:r>
    </w:p>
    <w:p w:rsidR="00A832EF" w:rsidRPr="009C5148" w:rsidRDefault="00F57834" w:rsidP="009C5148">
      <w:pPr>
        <w:pStyle w:val="a3"/>
        <w:numPr>
          <w:ilvl w:val="1"/>
          <w:numId w:val="11"/>
        </w:numPr>
        <w:tabs>
          <w:tab w:val="left" w:pos="2265"/>
        </w:tabs>
        <w:spacing w:before="0" w:after="120"/>
        <w:rPr>
          <w:rStyle w:val="jlqj4b"/>
          <w:color w:val="002060"/>
          <w:sz w:val="28"/>
          <w:szCs w:val="28"/>
        </w:rPr>
      </w:pPr>
      <w:r w:rsidRPr="009C5148">
        <w:rPr>
          <w:b/>
          <w:bCs/>
          <w:sz w:val="28"/>
          <w:szCs w:val="28"/>
        </w:rPr>
        <w:t>Leaf nutrient concentrations</w:t>
      </w:r>
    </w:p>
    <w:p w:rsidR="00EA579E" w:rsidRDefault="00763058" w:rsidP="00EA579E">
      <w:pPr>
        <w:tabs>
          <w:tab w:val="left" w:pos="2265"/>
        </w:tabs>
        <w:spacing w:after="120"/>
        <w:rPr>
          <w:rStyle w:val="jlqj4b"/>
          <w:lang w:val="en"/>
        </w:rPr>
      </w:pPr>
      <w:r w:rsidRPr="00763058">
        <w:rPr>
          <w:rStyle w:val="jlqj4b"/>
          <w:lang w:val="en"/>
        </w:rPr>
        <w:t xml:space="preserve">In this study, leaf nutrient concentrations indicated herein were positively impacted with the soil application of potassium </w:t>
      </w:r>
      <w:proofErr w:type="spellStart"/>
      <w:r w:rsidRPr="00763058">
        <w:rPr>
          <w:rStyle w:val="jlqj4b"/>
          <w:lang w:val="en"/>
        </w:rPr>
        <w:t>humate</w:t>
      </w:r>
      <w:proofErr w:type="spellEnd"/>
      <w:r w:rsidRPr="00763058">
        <w:rPr>
          <w:rStyle w:val="jlqj4b"/>
          <w:lang w:val="en"/>
        </w:rPr>
        <w:t xml:space="preserve"> or </w:t>
      </w:r>
      <w:proofErr w:type="spellStart"/>
      <w:r w:rsidRPr="00763058">
        <w:rPr>
          <w:rStyle w:val="jlqj4b"/>
          <w:lang w:val="en"/>
        </w:rPr>
        <w:t>vinasse</w:t>
      </w:r>
      <w:proofErr w:type="spellEnd"/>
      <w:r w:rsidRPr="00763058">
        <w:rPr>
          <w:rStyle w:val="jlqj4b"/>
          <w:lang w:val="en"/>
        </w:rPr>
        <w:t xml:space="preserve">. Previous studies have reported that leaf </w:t>
      </w:r>
      <w:r w:rsidRPr="00763058">
        <w:rPr>
          <w:rStyle w:val="jlqj4b"/>
          <w:lang w:val="en"/>
        </w:rPr>
        <w:lastRenderedPageBreak/>
        <w:t xml:space="preserve">nutrient concentrations were increased with </w:t>
      </w:r>
      <w:proofErr w:type="spellStart"/>
      <w:r w:rsidRPr="00763058">
        <w:rPr>
          <w:rStyle w:val="jlqj4b"/>
          <w:lang w:val="en"/>
        </w:rPr>
        <w:t>humic</w:t>
      </w:r>
      <w:proofErr w:type="spellEnd"/>
      <w:r w:rsidRPr="00763058">
        <w:rPr>
          <w:rStyle w:val="jlqj4b"/>
          <w:lang w:val="en"/>
        </w:rPr>
        <w:t xml:space="preserve"> substance application in several crops (</w:t>
      </w:r>
      <w:proofErr w:type="spellStart"/>
      <w:r w:rsidRPr="00763058">
        <w:rPr>
          <w:rStyle w:val="jlqj4b"/>
          <w:lang w:val="en"/>
        </w:rPr>
        <w:t>Bettoni</w:t>
      </w:r>
      <w:proofErr w:type="spellEnd"/>
      <w:r w:rsidRPr="00763058">
        <w:rPr>
          <w:rStyle w:val="jlqj4b"/>
          <w:lang w:val="en"/>
        </w:rPr>
        <w:t xml:space="preserve"> et al. 2016; El-Shall et al. 2010; </w:t>
      </w:r>
      <w:proofErr w:type="spellStart"/>
      <w:r w:rsidRPr="00763058">
        <w:rPr>
          <w:rStyle w:val="jlqj4b"/>
          <w:lang w:val="en"/>
        </w:rPr>
        <w:t>Haggag</w:t>
      </w:r>
      <w:proofErr w:type="spellEnd"/>
      <w:r w:rsidRPr="00763058">
        <w:rPr>
          <w:rStyle w:val="jlqj4b"/>
          <w:lang w:val="en"/>
        </w:rPr>
        <w:t xml:space="preserve"> </w:t>
      </w:r>
      <w:proofErr w:type="spellStart"/>
      <w:r w:rsidRPr="00763058">
        <w:rPr>
          <w:rStyle w:val="jlqj4b"/>
          <w:lang w:val="en"/>
        </w:rPr>
        <w:t>Liala</w:t>
      </w:r>
      <w:proofErr w:type="spellEnd"/>
      <w:r w:rsidRPr="00763058">
        <w:rPr>
          <w:rStyle w:val="jlqj4b"/>
          <w:lang w:val="en"/>
        </w:rPr>
        <w:t xml:space="preserve">, et al. 2015; </w:t>
      </w:r>
      <w:proofErr w:type="spellStart"/>
      <w:r w:rsidRPr="00763058">
        <w:rPr>
          <w:rStyle w:val="jlqj4b"/>
          <w:lang w:val="en"/>
        </w:rPr>
        <w:t>Leite</w:t>
      </w:r>
      <w:proofErr w:type="spellEnd"/>
      <w:r w:rsidRPr="00763058">
        <w:rPr>
          <w:rStyle w:val="jlqj4b"/>
          <w:lang w:val="en"/>
        </w:rPr>
        <w:t xml:space="preserve"> et al. 2020; Mansour </w:t>
      </w:r>
      <w:proofErr w:type="spellStart"/>
      <w:r w:rsidRPr="00763058">
        <w:rPr>
          <w:rStyle w:val="jlqj4b"/>
          <w:lang w:val="en"/>
        </w:rPr>
        <w:t>Noha</w:t>
      </w:r>
      <w:proofErr w:type="spellEnd"/>
      <w:r w:rsidRPr="00763058">
        <w:rPr>
          <w:rStyle w:val="jlqj4b"/>
          <w:lang w:val="en"/>
        </w:rPr>
        <w:t xml:space="preserve"> 2018), this enhancement can be due to the availability of nutrients in root-zone; and moreover, gradual increase of leaf nutrients is also due to the plant growth. on the other hand, </w:t>
      </w:r>
      <w:proofErr w:type="spellStart"/>
      <w:r w:rsidRPr="00763058">
        <w:rPr>
          <w:rStyle w:val="jlqj4b"/>
          <w:lang w:val="en"/>
        </w:rPr>
        <w:t>humic</w:t>
      </w:r>
      <w:proofErr w:type="spellEnd"/>
      <w:r w:rsidRPr="00763058">
        <w:rPr>
          <w:rStyle w:val="jlqj4b"/>
          <w:lang w:val="en"/>
        </w:rPr>
        <w:t xml:space="preserve"> substance application has been resulted in decreased pH on the root surface, thus facilitating the uptake of H+/NO3 </w:t>
      </w:r>
      <w:proofErr w:type="spellStart"/>
      <w:r w:rsidRPr="00763058">
        <w:rPr>
          <w:rStyle w:val="jlqj4b"/>
          <w:lang w:val="en"/>
        </w:rPr>
        <w:t>symports</w:t>
      </w:r>
      <w:proofErr w:type="spellEnd"/>
      <w:r w:rsidRPr="00763058">
        <w:rPr>
          <w:rStyle w:val="jlqj4b"/>
          <w:lang w:val="en"/>
        </w:rPr>
        <w:t xml:space="preserve"> (</w:t>
      </w:r>
      <w:proofErr w:type="spellStart"/>
      <w:r w:rsidRPr="00763058">
        <w:rPr>
          <w:rStyle w:val="jlqj4b"/>
          <w:lang w:val="en"/>
        </w:rPr>
        <w:t>Nardi</w:t>
      </w:r>
      <w:proofErr w:type="spellEnd"/>
      <w:r w:rsidRPr="00763058">
        <w:rPr>
          <w:rStyle w:val="jlqj4b"/>
          <w:lang w:val="en"/>
        </w:rPr>
        <w:t xml:space="preserve"> et al., 2000; </w:t>
      </w:r>
      <w:proofErr w:type="spellStart"/>
      <w:r w:rsidRPr="00763058">
        <w:rPr>
          <w:rStyle w:val="jlqj4b"/>
          <w:lang w:val="en"/>
        </w:rPr>
        <w:t>Quaggiotti</w:t>
      </w:r>
      <w:proofErr w:type="spellEnd"/>
      <w:r w:rsidRPr="00763058">
        <w:rPr>
          <w:rStyle w:val="jlqj4b"/>
          <w:lang w:val="en"/>
        </w:rPr>
        <w:t xml:space="preserve"> et al., 2004),  availability of NH4+ and enhance N organic compounds in plants, by </w:t>
      </w:r>
      <w:proofErr w:type="spellStart"/>
      <w:r w:rsidRPr="00763058">
        <w:rPr>
          <w:rStyle w:val="jlqj4b"/>
          <w:lang w:val="en"/>
        </w:rPr>
        <w:t>inhancemed</w:t>
      </w:r>
      <w:proofErr w:type="spellEnd"/>
      <w:r w:rsidRPr="00763058">
        <w:rPr>
          <w:rStyle w:val="jlqj4b"/>
          <w:lang w:val="en"/>
        </w:rPr>
        <w:t xml:space="preserve"> activation of glutamine </w:t>
      </w:r>
      <w:proofErr w:type="spellStart"/>
      <w:r w:rsidRPr="00763058">
        <w:rPr>
          <w:rStyle w:val="jlqj4b"/>
          <w:lang w:val="en"/>
        </w:rPr>
        <w:t>synthetase</w:t>
      </w:r>
      <w:proofErr w:type="spellEnd"/>
      <w:r w:rsidRPr="00763058">
        <w:rPr>
          <w:rStyle w:val="jlqj4b"/>
          <w:lang w:val="en"/>
        </w:rPr>
        <w:t xml:space="preserve"> and glutamate synthase enzymes</w:t>
      </w:r>
      <w:r>
        <w:rPr>
          <w:rStyle w:val="jlqj4b"/>
          <w:lang w:val="en"/>
        </w:rPr>
        <w:t xml:space="preserve"> </w:t>
      </w:r>
      <w:r w:rsidRPr="00763058">
        <w:rPr>
          <w:rStyle w:val="jlqj4b"/>
          <w:lang w:val="en"/>
        </w:rPr>
        <w:t>(</w:t>
      </w:r>
      <w:proofErr w:type="spellStart"/>
      <w:r w:rsidRPr="00763058">
        <w:rPr>
          <w:rStyle w:val="jlqj4b"/>
          <w:lang w:val="en"/>
        </w:rPr>
        <w:t>Ertani</w:t>
      </w:r>
      <w:proofErr w:type="spellEnd"/>
      <w:r w:rsidRPr="00763058">
        <w:rPr>
          <w:rStyle w:val="jlqj4b"/>
          <w:lang w:val="en"/>
        </w:rPr>
        <w:t xml:space="preserve"> et al., 2011), increased leaf </w:t>
      </w:r>
      <w:proofErr w:type="spellStart"/>
      <w:r w:rsidRPr="00763058">
        <w:rPr>
          <w:rStyle w:val="jlqj4b"/>
          <w:lang w:val="en"/>
        </w:rPr>
        <w:t>aminoacids</w:t>
      </w:r>
      <w:proofErr w:type="spellEnd"/>
      <w:r w:rsidRPr="00763058">
        <w:rPr>
          <w:rStyle w:val="jlqj4b"/>
          <w:lang w:val="en"/>
        </w:rPr>
        <w:t xml:space="preserve"> content (</w:t>
      </w:r>
      <w:proofErr w:type="spellStart"/>
      <w:r w:rsidRPr="00763058">
        <w:rPr>
          <w:rStyle w:val="jlqj4b"/>
          <w:lang w:val="en"/>
        </w:rPr>
        <w:t>Schiavon</w:t>
      </w:r>
      <w:proofErr w:type="spellEnd"/>
      <w:r w:rsidRPr="00763058">
        <w:rPr>
          <w:rStyle w:val="jlqj4b"/>
          <w:lang w:val="en"/>
        </w:rPr>
        <w:t xml:space="preserve"> et al., 2010)</w:t>
      </w:r>
      <w:r w:rsidR="006D3B2D">
        <w:rPr>
          <w:rStyle w:val="jlqj4b"/>
          <w:lang w:val="en"/>
        </w:rPr>
        <w:t xml:space="preserve">. While, </w:t>
      </w:r>
      <w:proofErr w:type="spellStart"/>
      <w:r w:rsidR="006D3B2D">
        <w:rPr>
          <w:rStyle w:val="jlqj4b"/>
          <w:lang w:val="en"/>
        </w:rPr>
        <w:t>vinasse</w:t>
      </w:r>
      <w:proofErr w:type="spellEnd"/>
      <w:r w:rsidR="006D3B2D">
        <w:rPr>
          <w:rStyle w:val="jlqj4b"/>
          <w:lang w:val="en"/>
        </w:rPr>
        <w:t xml:space="preserve"> application increased plant nutrients concentration (</w:t>
      </w:r>
      <w:r w:rsidR="003760C3" w:rsidRPr="003760C3">
        <w:rPr>
          <w:rStyle w:val="jlqj4b"/>
          <w:lang w:val="en"/>
        </w:rPr>
        <w:t>El-</w:t>
      </w:r>
      <w:proofErr w:type="spellStart"/>
      <w:r w:rsidR="003760C3" w:rsidRPr="003760C3">
        <w:rPr>
          <w:rStyle w:val="jlqj4b"/>
          <w:lang w:val="en"/>
        </w:rPr>
        <w:t>Salhy</w:t>
      </w:r>
      <w:proofErr w:type="spellEnd"/>
      <w:r w:rsidR="003760C3" w:rsidRPr="003760C3">
        <w:rPr>
          <w:rStyle w:val="jlqj4b"/>
          <w:lang w:val="en"/>
        </w:rPr>
        <w:t>, et al., 2017</w:t>
      </w:r>
      <w:r w:rsidR="003760C3">
        <w:rPr>
          <w:rStyle w:val="jlqj4b"/>
          <w:lang w:val="en"/>
        </w:rPr>
        <w:t xml:space="preserve">; </w:t>
      </w:r>
      <w:r w:rsidR="00BE11B9">
        <w:rPr>
          <w:rStyle w:val="jlqj4b"/>
          <w:lang w:val="en"/>
        </w:rPr>
        <w:t>O</w:t>
      </w:r>
      <w:r w:rsidR="006D3B2D">
        <w:rPr>
          <w:rStyle w:val="jlqj4b"/>
          <w:lang w:val="en"/>
        </w:rPr>
        <w:t xml:space="preserve">sman </w:t>
      </w:r>
      <w:r w:rsidR="00BE11B9">
        <w:rPr>
          <w:rStyle w:val="jlqj4b"/>
          <w:lang w:val="en"/>
        </w:rPr>
        <w:t>M</w:t>
      </w:r>
      <w:r w:rsidR="006D3B2D">
        <w:rPr>
          <w:rStyle w:val="jlqj4b"/>
          <w:lang w:val="en"/>
        </w:rPr>
        <w:t xml:space="preserve">ona et al. 2016; </w:t>
      </w:r>
      <w:proofErr w:type="spellStart"/>
      <w:r w:rsidR="006D3B2D" w:rsidRPr="006D3B2D">
        <w:rPr>
          <w:rStyle w:val="jlqj4b"/>
          <w:lang w:val="en"/>
        </w:rPr>
        <w:t>Gaafar</w:t>
      </w:r>
      <w:proofErr w:type="spellEnd"/>
      <w:r w:rsidR="006D3B2D" w:rsidRPr="006D3B2D">
        <w:rPr>
          <w:rStyle w:val="jlqj4b"/>
          <w:lang w:val="en"/>
        </w:rPr>
        <w:t xml:space="preserve"> Mona et al.</w:t>
      </w:r>
      <w:r w:rsidR="006D3B2D">
        <w:rPr>
          <w:rStyle w:val="jlqj4b"/>
          <w:lang w:val="en"/>
        </w:rPr>
        <w:t xml:space="preserve"> 2019; </w:t>
      </w:r>
      <w:r w:rsidR="00BE11B9">
        <w:rPr>
          <w:rStyle w:val="jlqj4b"/>
          <w:lang w:val="en"/>
        </w:rPr>
        <w:t>Osman Mona 2010</w:t>
      </w:r>
    </w:p>
    <w:p w:rsidR="00917442" w:rsidRPr="00A81F02" w:rsidRDefault="00917442" w:rsidP="00A81F02">
      <w:pPr>
        <w:pStyle w:val="a3"/>
        <w:numPr>
          <w:ilvl w:val="1"/>
          <w:numId w:val="10"/>
        </w:numPr>
        <w:tabs>
          <w:tab w:val="left" w:pos="2265"/>
        </w:tabs>
        <w:spacing w:after="120"/>
        <w:rPr>
          <w:rStyle w:val="jlqj4b"/>
          <w:lang w:val="en"/>
        </w:rPr>
      </w:pPr>
      <w:r w:rsidRPr="00A81F02">
        <w:rPr>
          <w:rStyle w:val="jlqj4b"/>
          <w:b/>
          <w:bCs/>
          <w:lang w:val="en"/>
        </w:rPr>
        <w:t>Reproductive characteristics</w:t>
      </w:r>
    </w:p>
    <w:p w:rsidR="003760C3" w:rsidRPr="00D06D73" w:rsidRDefault="00917442" w:rsidP="007564CC">
      <w:pPr>
        <w:tabs>
          <w:tab w:val="left" w:pos="2265"/>
        </w:tabs>
        <w:spacing w:before="0" w:after="120"/>
        <w:rPr>
          <w:rFonts w:ascii="Calisto MT" w:hAnsi="Calisto MT"/>
          <w:color w:val="000000"/>
          <w:sz w:val="20"/>
          <w:szCs w:val="20"/>
          <w:lang w:val="en"/>
        </w:rPr>
      </w:pPr>
      <w:r>
        <w:rPr>
          <w:rStyle w:val="jlqj4b"/>
          <w:lang w:val="en"/>
        </w:rPr>
        <w:t>At tow study seasons</w:t>
      </w:r>
      <w:r w:rsidR="009E2F18">
        <w:rPr>
          <w:rStyle w:val="jlqj4b"/>
          <w:lang w:val="en"/>
        </w:rPr>
        <w:t>,</w:t>
      </w:r>
      <w:r>
        <w:rPr>
          <w:rStyle w:val="jlqj4b"/>
          <w:lang w:val="en"/>
        </w:rPr>
        <w:t xml:space="preserve"> </w:t>
      </w:r>
      <w:r w:rsidR="009E2F18">
        <w:rPr>
          <w:rStyle w:val="jlqj4b"/>
          <w:lang w:val="en"/>
        </w:rPr>
        <w:t>t</w:t>
      </w:r>
      <w:r>
        <w:rPr>
          <w:rStyle w:val="jlqj4b"/>
          <w:lang w:val="en"/>
        </w:rPr>
        <w:t xml:space="preserve">he </w:t>
      </w:r>
      <w:r w:rsidR="009E2F18">
        <w:rPr>
          <w:rStyle w:val="jlqj4b"/>
          <w:lang w:val="en"/>
        </w:rPr>
        <w:t>perfect flower, fruit set, yield</w:t>
      </w:r>
      <w:r w:rsidR="001C7181">
        <w:rPr>
          <w:rStyle w:val="jlqj4b"/>
          <w:lang w:val="en"/>
        </w:rPr>
        <w:t xml:space="preserve"> </w:t>
      </w:r>
      <w:r w:rsidR="004B4E40">
        <w:rPr>
          <w:rStyle w:val="jlqj4b"/>
          <w:lang w:val="en"/>
        </w:rPr>
        <w:t xml:space="preserve">of </w:t>
      </w:r>
      <w:r w:rsidR="00A92B3B">
        <w:rPr>
          <w:rStyle w:val="jlqj4b"/>
          <w:lang w:val="en"/>
        </w:rPr>
        <w:t>"Wonderful"</w:t>
      </w:r>
      <w:r w:rsidR="004B4E40">
        <w:rPr>
          <w:rStyle w:val="jlqj4b"/>
          <w:lang w:val="en"/>
        </w:rPr>
        <w:t xml:space="preserve"> pomegranate trees </w:t>
      </w:r>
      <w:r w:rsidR="009E2F18">
        <w:rPr>
          <w:rStyle w:val="jlqj4b"/>
          <w:lang w:val="en"/>
        </w:rPr>
        <w:t xml:space="preserve">increased under </w:t>
      </w:r>
      <w:r>
        <w:rPr>
          <w:rStyle w:val="jlqj4b"/>
          <w:lang w:val="en"/>
        </w:rPr>
        <w:t xml:space="preserve">application of potassium </w:t>
      </w:r>
      <w:proofErr w:type="spellStart"/>
      <w:r>
        <w:rPr>
          <w:rStyle w:val="jlqj4b"/>
          <w:lang w:val="en"/>
        </w:rPr>
        <w:t>humate</w:t>
      </w:r>
      <w:proofErr w:type="spellEnd"/>
      <w:r>
        <w:rPr>
          <w:rStyle w:val="jlqj4b"/>
          <w:lang w:val="en"/>
        </w:rPr>
        <w:t xml:space="preserve"> and </w:t>
      </w:r>
      <w:proofErr w:type="spellStart"/>
      <w:r>
        <w:rPr>
          <w:rStyle w:val="jlqj4b"/>
          <w:lang w:val="en"/>
        </w:rPr>
        <w:t>vinasse</w:t>
      </w:r>
      <w:proofErr w:type="spellEnd"/>
      <w:r>
        <w:rPr>
          <w:rStyle w:val="jlqj4b"/>
          <w:lang w:val="en"/>
        </w:rPr>
        <w:t>.</w:t>
      </w:r>
      <w:r w:rsidR="00F614F8">
        <w:rPr>
          <w:rStyle w:val="jlqj4b"/>
          <w:lang w:val="en"/>
        </w:rPr>
        <w:t xml:space="preserve"> </w:t>
      </w:r>
      <w:r w:rsidR="004B4E40">
        <w:rPr>
          <w:rStyle w:val="jlqj4b"/>
          <w:lang w:val="en"/>
        </w:rPr>
        <w:t xml:space="preserve">Many researchers </w:t>
      </w:r>
      <w:r w:rsidR="005A4E44">
        <w:rPr>
          <w:rStyle w:val="jlqj4b"/>
          <w:lang w:val="en"/>
        </w:rPr>
        <w:t xml:space="preserve">indicated that </w:t>
      </w:r>
      <w:proofErr w:type="spellStart"/>
      <w:r w:rsidR="005A4E44">
        <w:rPr>
          <w:rStyle w:val="jlqj4b"/>
          <w:lang w:val="en"/>
        </w:rPr>
        <w:t>h</w:t>
      </w:r>
      <w:r w:rsidR="00F614F8">
        <w:rPr>
          <w:rStyle w:val="jlqj4b"/>
          <w:lang w:val="en"/>
        </w:rPr>
        <w:t>umic</w:t>
      </w:r>
      <w:proofErr w:type="spellEnd"/>
      <w:r w:rsidR="00F614F8">
        <w:rPr>
          <w:rStyle w:val="jlqj4b"/>
          <w:lang w:val="en"/>
        </w:rPr>
        <w:t xml:space="preserve"> substance increased productivity of several crops such as onion (</w:t>
      </w:r>
      <w:proofErr w:type="spellStart"/>
      <w:r w:rsidR="00F614F8" w:rsidRPr="00F614F8">
        <w:rPr>
          <w:rStyle w:val="jlqj4b"/>
          <w:lang w:val="en"/>
        </w:rPr>
        <w:t>Bettoni</w:t>
      </w:r>
      <w:proofErr w:type="spellEnd"/>
      <w:r w:rsidR="00F614F8" w:rsidRPr="00F614F8">
        <w:rPr>
          <w:rStyle w:val="jlqj4b"/>
          <w:lang w:val="en"/>
        </w:rPr>
        <w:t xml:space="preserve"> et al. 2016</w:t>
      </w:r>
      <w:r w:rsidR="00F614F8">
        <w:rPr>
          <w:rStyle w:val="jlqj4b"/>
          <w:lang w:val="en"/>
        </w:rPr>
        <w:t>), pomegranate (</w:t>
      </w:r>
      <w:r w:rsidR="00F614F8" w:rsidRPr="00F614F8">
        <w:rPr>
          <w:rStyle w:val="jlqj4b"/>
          <w:lang w:val="en"/>
        </w:rPr>
        <w:t xml:space="preserve">Mansour </w:t>
      </w:r>
      <w:proofErr w:type="spellStart"/>
      <w:r w:rsidR="00F614F8" w:rsidRPr="00F614F8">
        <w:rPr>
          <w:rStyle w:val="jlqj4b"/>
          <w:lang w:val="en"/>
        </w:rPr>
        <w:t>Noha</w:t>
      </w:r>
      <w:proofErr w:type="spellEnd"/>
      <w:r w:rsidR="00F614F8">
        <w:rPr>
          <w:rStyle w:val="jlqj4b"/>
          <w:lang w:val="en"/>
        </w:rPr>
        <w:t xml:space="preserve"> 2018)</w:t>
      </w:r>
      <w:r w:rsidR="0021007A" w:rsidRPr="0021007A">
        <w:rPr>
          <w:b/>
          <w:bCs/>
          <w:color w:val="000000"/>
        </w:rPr>
        <w:t xml:space="preserve"> </w:t>
      </w:r>
      <w:r w:rsidR="0021007A" w:rsidRPr="0021007A">
        <w:rPr>
          <w:rStyle w:val="jlqj4b"/>
          <w:lang w:val="en"/>
        </w:rPr>
        <w:t>Valencia orange</w:t>
      </w:r>
      <w:r w:rsidR="0021007A">
        <w:rPr>
          <w:rStyle w:val="jlqj4b"/>
          <w:lang w:val="en"/>
        </w:rPr>
        <w:t xml:space="preserve"> (</w:t>
      </w:r>
      <w:r w:rsidR="0021007A" w:rsidRPr="0021007A">
        <w:rPr>
          <w:rStyle w:val="jlqj4b"/>
          <w:lang w:val="en"/>
        </w:rPr>
        <w:t xml:space="preserve">Khalil </w:t>
      </w:r>
      <w:proofErr w:type="spellStart"/>
      <w:r w:rsidR="0021007A" w:rsidRPr="0021007A">
        <w:rPr>
          <w:rStyle w:val="jlqj4b"/>
          <w:lang w:val="en"/>
        </w:rPr>
        <w:t>Hoda</w:t>
      </w:r>
      <w:proofErr w:type="spellEnd"/>
      <w:r w:rsidR="0021007A" w:rsidRPr="0021007A">
        <w:rPr>
          <w:rStyle w:val="jlqj4b"/>
          <w:lang w:val="en"/>
        </w:rPr>
        <w:t xml:space="preserve">  and  El-</w:t>
      </w:r>
      <w:proofErr w:type="spellStart"/>
      <w:r w:rsidR="0021007A" w:rsidRPr="0021007A">
        <w:rPr>
          <w:rStyle w:val="jlqj4b"/>
          <w:lang w:val="en"/>
        </w:rPr>
        <w:t>Ansary</w:t>
      </w:r>
      <w:proofErr w:type="spellEnd"/>
      <w:r w:rsidR="0021007A">
        <w:rPr>
          <w:rStyle w:val="jlqj4b"/>
          <w:lang w:val="en"/>
        </w:rPr>
        <w:t xml:space="preserve"> 2015</w:t>
      </w:r>
      <w:r w:rsidR="00727270">
        <w:rPr>
          <w:rStyle w:val="jlqj4b"/>
          <w:lang w:val="en"/>
        </w:rPr>
        <w:t xml:space="preserve">), </w:t>
      </w:r>
      <w:r w:rsidR="00727270" w:rsidRPr="00727270">
        <w:rPr>
          <w:rStyle w:val="jlqj4b"/>
          <w:lang w:val="en"/>
        </w:rPr>
        <w:t>kiwifruit (</w:t>
      </w:r>
      <w:proofErr w:type="spellStart"/>
      <w:r w:rsidR="00727270" w:rsidRPr="00727270">
        <w:rPr>
          <w:rStyle w:val="jlqj4b"/>
          <w:lang w:val="en"/>
        </w:rPr>
        <w:t>Mahmoudi</w:t>
      </w:r>
      <w:proofErr w:type="spellEnd"/>
      <w:r w:rsidR="00727270" w:rsidRPr="00727270">
        <w:rPr>
          <w:rStyle w:val="jlqj4b"/>
          <w:lang w:val="en"/>
        </w:rPr>
        <w:t xml:space="preserve"> et al. 2013) and apricot (</w:t>
      </w:r>
      <w:proofErr w:type="spellStart"/>
      <w:r w:rsidR="00727270" w:rsidRPr="00727270">
        <w:rPr>
          <w:rStyle w:val="jlqj4b"/>
          <w:lang w:val="en"/>
        </w:rPr>
        <w:t>Fathy</w:t>
      </w:r>
      <w:proofErr w:type="spellEnd"/>
      <w:r w:rsidR="00727270" w:rsidRPr="00727270">
        <w:rPr>
          <w:rStyle w:val="jlqj4b"/>
          <w:lang w:val="en"/>
        </w:rPr>
        <w:t xml:space="preserve"> et al. 2010; </w:t>
      </w:r>
      <w:proofErr w:type="spellStart"/>
      <w:r w:rsidR="00727270" w:rsidRPr="00727270">
        <w:rPr>
          <w:rStyle w:val="jlqj4b"/>
          <w:lang w:val="en"/>
        </w:rPr>
        <w:lastRenderedPageBreak/>
        <w:t>Mahmoudi</w:t>
      </w:r>
      <w:proofErr w:type="spellEnd"/>
      <w:r w:rsidR="00727270" w:rsidRPr="00727270">
        <w:rPr>
          <w:rStyle w:val="jlqj4b"/>
          <w:lang w:val="en"/>
        </w:rPr>
        <w:t xml:space="preserve"> et al. 2013).</w:t>
      </w:r>
      <w:r w:rsidR="00727270">
        <w:rPr>
          <w:rStyle w:val="jlqj4b"/>
          <w:lang w:val="en"/>
        </w:rPr>
        <w:t xml:space="preserve"> </w:t>
      </w:r>
      <w:proofErr w:type="spellStart"/>
      <w:r w:rsidR="00727270" w:rsidRPr="00727270">
        <w:rPr>
          <w:rStyle w:val="jlqj4b"/>
          <w:lang w:val="en"/>
        </w:rPr>
        <w:t>Ghanbarpour</w:t>
      </w:r>
      <w:proofErr w:type="spellEnd"/>
      <w:r w:rsidR="00727270" w:rsidRPr="00727270">
        <w:rPr>
          <w:rStyle w:val="jlqj4b"/>
          <w:lang w:val="en"/>
        </w:rPr>
        <w:t xml:space="preserve"> et al. 2018 found that Application of 6% kaolin and 2mll–1 of </w:t>
      </w:r>
      <w:r w:rsidR="00A92B3B">
        <w:rPr>
          <w:rStyle w:val="jlqj4b"/>
          <w:lang w:val="en"/>
        </w:rPr>
        <w:t xml:space="preserve">potassium </w:t>
      </w:r>
      <w:proofErr w:type="spellStart"/>
      <w:r w:rsidR="00A92B3B">
        <w:rPr>
          <w:rStyle w:val="jlqj4b"/>
          <w:lang w:val="en"/>
        </w:rPr>
        <w:t>humate</w:t>
      </w:r>
      <w:proofErr w:type="spellEnd"/>
      <w:r w:rsidR="00727270" w:rsidRPr="00727270">
        <w:rPr>
          <w:rStyle w:val="jlqj4b"/>
          <w:lang w:val="en"/>
        </w:rPr>
        <w:t xml:space="preserve"> together during the 14 day irrigation schedule </w:t>
      </w:r>
      <w:r w:rsidR="005A4E44">
        <w:rPr>
          <w:rStyle w:val="jlqj4b"/>
          <w:lang w:val="en"/>
        </w:rPr>
        <w:t xml:space="preserve">of pomegranate </w:t>
      </w:r>
      <w:r w:rsidR="00727270" w:rsidRPr="00727270">
        <w:rPr>
          <w:rStyle w:val="jlqj4b"/>
          <w:lang w:val="en"/>
        </w:rPr>
        <w:t>resulted in the highest fruit weights</w:t>
      </w:r>
      <w:r w:rsidR="00727270">
        <w:rPr>
          <w:rStyle w:val="jlqj4b"/>
          <w:lang w:val="en"/>
        </w:rPr>
        <w:t xml:space="preserve">. </w:t>
      </w:r>
      <w:proofErr w:type="spellStart"/>
      <w:r w:rsidR="005B7F61">
        <w:rPr>
          <w:rStyle w:val="jlqj4b"/>
          <w:lang w:val="en"/>
        </w:rPr>
        <w:t>Humic</w:t>
      </w:r>
      <w:proofErr w:type="spellEnd"/>
      <w:r w:rsidR="005B7F61">
        <w:rPr>
          <w:rStyle w:val="jlqj4b"/>
          <w:lang w:val="en"/>
        </w:rPr>
        <w:t xml:space="preserve"> substance improved yield and quality may due to </w:t>
      </w:r>
      <w:r w:rsidR="00FD7476">
        <w:rPr>
          <w:rStyle w:val="jlqj4b"/>
          <w:lang w:val="en"/>
        </w:rPr>
        <w:t xml:space="preserve">some factors a- increased water use efficiency </w:t>
      </w:r>
      <w:r w:rsidR="004A60D1">
        <w:rPr>
          <w:rStyle w:val="jlqj4b"/>
          <w:lang w:val="en"/>
        </w:rPr>
        <w:t xml:space="preserve">(WUE) </w:t>
      </w:r>
      <w:r w:rsidR="00FD7476">
        <w:rPr>
          <w:rStyle w:val="jlqj4b"/>
          <w:lang w:val="en"/>
        </w:rPr>
        <w:t>(</w:t>
      </w:r>
      <w:r w:rsidR="00FD7476" w:rsidRPr="004A60D1">
        <w:rPr>
          <w:rStyle w:val="jlqj4b"/>
          <w:lang w:val="en"/>
        </w:rPr>
        <w:t>Zhou et al. 2019)</w:t>
      </w:r>
      <w:r w:rsidR="004A60D1">
        <w:rPr>
          <w:rStyle w:val="jlqj4b"/>
          <w:lang w:val="en"/>
        </w:rPr>
        <w:t xml:space="preserve"> and </w:t>
      </w:r>
      <w:r w:rsidR="004A60D1" w:rsidRPr="004A60D1">
        <w:rPr>
          <w:rStyle w:val="jlqj4b"/>
          <w:lang w:val="en"/>
        </w:rPr>
        <w:t>nitrogen use efficiency</w:t>
      </w:r>
      <w:r w:rsidR="004A60D1">
        <w:rPr>
          <w:rStyle w:val="jlqj4b"/>
          <w:lang w:val="en"/>
        </w:rPr>
        <w:t xml:space="preserve"> (NUE) </w:t>
      </w:r>
      <w:r w:rsidR="00FD7476">
        <w:rPr>
          <w:rStyle w:val="jlqj4b"/>
          <w:lang w:val="en"/>
        </w:rPr>
        <w:t xml:space="preserve"> </w:t>
      </w:r>
      <w:r w:rsidR="004A60D1">
        <w:rPr>
          <w:rStyle w:val="jlqj4b"/>
          <w:lang w:val="en"/>
        </w:rPr>
        <w:t>(</w:t>
      </w:r>
      <w:proofErr w:type="spellStart"/>
      <w:r w:rsidR="004A60D1" w:rsidRPr="004A60D1">
        <w:rPr>
          <w:rStyle w:val="jlqj4b"/>
          <w:lang w:val="en"/>
        </w:rPr>
        <w:t>Leite</w:t>
      </w:r>
      <w:proofErr w:type="spellEnd"/>
      <w:r w:rsidR="004A60D1" w:rsidRPr="004A60D1">
        <w:rPr>
          <w:rStyle w:val="jlqj4b"/>
          <w:lang w:val="en"/>
        </w:rPr>
        <w:t xml:space="preserve"> et al.</w:t>
      </w:r>
      <w:r w:rsidR="004A60D1">
        <w:rPr>
          <w:rStyle w:val="jlqj4b"/>
          <w:lang w:val="en"/>
        </w:rPr>
        <w:t xml:space="preserve"> 2020)</w:t>
      </w:r>
      <w:r w:rsidR="007564CC">
        <w:rPr>
          <w:rStyle w:val="jlqj4b"/>
          <w:lang w:val="en"/>
        </w:rPr>
        <w:t xml:space="preserve">. </w:t>
      </w:r>
      <w:r w:rsidR="00D06D73" w:rsidRPr="00D06D73">
        <w:rPr>
          <w:rStyle w:val="jlqj4b"/>
          <w:lang w:val="en"/>
        </w:rPr>
        <w:t xml:space="preserve">Similarly, the application of </w:t>
      </w:r>
      <w:proofErr w:type="spellStart"/>
      <w:r w:rsidR="00D06D73" w:rsidRPr="00D06D73">
        <w:rPr>
          <w:rStyle w:val="jlqj4b"/>
          <w:lang w:val="en"/>
        </w:rPr>
        <w:t>vinasse</w:t>
      </w:r>
      <w:proofErr w:type="spellEnd"/>
      <w:r w:rsidR="00D06D73" w:rsidRPr="00D06D73">
        <w:rPr>
          <w:rStyle w:val="jlqj4b"/>
          <w:lang w:val="en"/>
        </w:rPr>
        <w:t xml:space="preserve"> in Indonesia resulted in the best impact on flowering and bearing fruits of tomato plants (</w:t>
      </w:r>
      <w:proofErr w:type="spellStart"/>
      <w:r w:rsidR="00D06D73" w:rsidRPr="00D06D73">
        <w:rPr>
          <w:rStyle w:val="jlqj4b"/>
          <w:lang w:val="en"/>
        </w:rPr>
        <w:t>Kusumaningtyas</w:t>
      </w:r>
      <w:proofErr w:type="spellEnd"/>
      <w:r w:rsidR="00D06D73" w:rsidRPr="00D06D73">
        <w:rPr>
          <w:rStyle w:val="jlqj4b"/>
          <w:lang w:val="en"/>
        </w:rPr>
        <w:t xml:space="preserve"> et al. 2017). While, El-</w:t>
      </w:r>
      <w:proofErr w:type="spellStart"/>
      <w:r w:rsidR="00D06D73" w:rsidRPr="00D06D73">
        <w:rPr>
          <w:rStyle w:val="jlqj4b"/>
          <w:lang w:val="en"/>
        </w:rPr>
        <w:t>Salhy</w:t>
      </w:r>
      <w:proofErr w:type="spellEnd"/>
      <w:r w:rsidR="00D06D73" w:rsidRPr="00D06D73">
        <w:rPr>
          <w:rStyle w:val="jlqj4b"/>
          <w:lang w:val="en"/>
        </w:rPr>
        <w:t xml:space="preserve">, et al., 2017 indicated that used feldspar combined with </w:t>
      </w:r>
      <w:proofErr w:type="spellStart"/>
      <w:r w:rsidR="00D06D73" w:rsidRPr="00D06D73">
        <w:rPr>
          <w:rStyle w:val="jlqj4b"/>
          <w:lang w:val="en"/>
        </w:rPr>
        <w:t>vinasse</w:t>
      </w:r>
      <w:proofErr w:type="spellEnd"/>
      <w:r w:rsidR="00D06D73" w:rsidRPr="00D06D73">
        <w:rPr>
          <w:rStyle w:val="jlqj4b"/>
          <w:lang w:val="en"/>
        </w:rPr>
        <w:t xml:space="preserve"> </w:t>
      </w:r>
      <w:proofErr w:type="spellStart"/>
      <w:r w:rsidR="00D06D73" w:rsidRPr="00D06D73">
        <w:rPr>
          <w:rStyle w:val="jlqj4b"/>
          <w:lang w:val="en"/>
        </w:rPr>
        <w:t>inhanced</w:t>
      </w:r>
      <w:proofErr w:type="spellEnd"/>
      <w:r w:rsidR="00D06D73" w:rsidRPr="00D06D73">
        <w:rPr>
          <w:rStyle w:val="jlqj4b"/>
          <w:lang w:val="en"/>
        </w:rPr>
        <w:t xml:space="preserve"> the fruits number and yield of mandarin trees. Also, residuals of sugar cane products (molasses and </w:t>
      </w:r>
      <w:proofErr w:type="spellStart"/>
      <w:r w:rsidR="00D06D73" w:rsidRPr="00D06D73">
        <w:rPr>
          <w:rStyle w:val="jlqj4b"/>
          <w:lang w:val="en"/>
        </w:rPr>
        <w:t>vinasses</w:t>
      </w:r>
      <w:proofErr w:type="spellEnd"/>
      <w:r w:rsidR="00D06D73" w:rsidRPr="00D06D73">
        <w:rPr>
          <w:rStyle w:val="jlqj4b"/>
          <w:lang w:val="en"/>
        </w:rPr>
        <w:t>) increased significantly fruit length , fruit diameter, fresh fruit weight, T.S.S in pepper fruits as well as dry matter % in the both growing seasons(Osman Mona et al. 2016).</w:t>
      </w:r>
      <w:r w:rsidR="00D06D73">
        <w:rPr>
          <w:rFonts w:ascii="Calisto MT" w:hAnsi="Calisto MT"/>
          <w:color w:val="000000"/>
          <w:sz w:val="20"/>
          <w:szCs w:val="20"/>
          <w:lang w:val="en"/>
        </w:rPr>
        <w:t xml:space="preserve">  </w:t>
      </w:r>
      <w:proofErr w:type="spellStart"/>
      <w:r w:rsidR="00A467D5" w:rsidRPr="00EA579E">
        <w:rPr>
          <w:rStyle w:val="jlqj4b"/>
        </w:rPr>
        <w:t>V</w:t>
      </w:r>
      <w:r w:rsidR="00D06D73" w:rsidRPr="00EA579E">
        <w:rPr>
          <w:rStyle w:val="jlqj4b"/>
        </w:rPr>
        <w:t>inasse</w:t>
      </w:r>
      <w:proofErr w:type="spellEnd"/>
      <w:r w:rsidR="00A467D5" w:rsidRPr="00EA579E">
        <w:rPr>
          <w:rStyle w:val="jlqj4b"/>
        </w:rPr>
        <w:t xml:space="preserve">, resulted in improving fruit set and yield since it contain a lot of nutrients. Addition to,  its roles in decreased soil </w:t>
      </w:r>
      <w:proofErr w:type="spellStart"/>
      <w:r w:rsidR="00A467D5" w:rsidRPr="00EA579E">
        <w:rPr>
          <w:rStyle w:val="jlqj4b"/>
        </w:rPr>
        <w:t>ph</w:t>
      </w:r>
      <w:proofErr w:type="spellEnd"/>
      <w:r w:rsidR="00A467D5" w:rsidRPr="00EA579E">
        <w:rPr>
          <w:rStyle w:val="jlqj4b"/>
        </w:rPr>
        <w:t xml:space="preserve"> which led to improving nutrients availability</w:t>
      </w:r>
      <w:r w:rsidR="00EA579E" w:rsidRPr="00EA579E">
        <w:rPr>
          <w:rStyle w:val="jlqj4b"/>
        </w:rPr>
        <w:t xml:space="preserve"> and </w:t>
      </w:r>
      <w:r w:rsidR="00EA579E">
        <w:rPr>
          <w:rStyle w:val="jlqj4b"/>
        </w:rPr>
        <w:t xml:space="preserve">increasing bacterial population. </w:t>
      </w:r>
      <w:r w:rsidR="00A467D5">
        <w:rPr>
          <w:rFonts w:ascii="Calisto MT" w:hAnsi="Calisto MT"/>
          <w:color w:val="000000"/>
          <w:sz w:val="20"/>
          <w:szCs w:val="20"/>
          <w:lang w:val="en"/>
        </w:rPr>
        <w:t xml:space="preserve">   </w:t>
      </w:r>
      <w:r w:rsidR="00D06D73">
        <w:rPr>
          <w:rFonts w:ascii="Calisto MT" w:hAnsi="Calisto MT"/>
          <w:color w:val="000000"/>
          <w:sz w:val="20"/>
          <w:szCs w:val="20"/>
          <w:lang w:val="en"/>
        </w:rPr>
        <w:t xml:space="preserve"> </w:t>
      </w:r>
    </w:p>
    <w:p w:rsidR="001A4E4D" w:rsidRPr="00D833D2" w:rsidRDefault="006A1B24" w:rsidP="001E16D8">
      <w:pPr>
        <w:tabs>
          <w:tab w:val="left" w:pos="2265"/>
        </w:tabs>
        <w:spacing w:before="0" w:after="120"/>
        <w:rPr>
          <w:rStyle w:val="jlqj4b"/>
          <w:b/>
          <w:bCs/>
          <w:lang w:val="en"/>
        </w:rPr>
      </w:pPr>
      <w:r w:rsidRPr="00D833D2">
        <w:rPr>
          <w:rStyle w:val="jlqj4b"/>
          <w:b/>
          <w:bCs/>
          <w:lang w:val="en"/>
        </w:rPr>
        <w:t xml:space="preserve">Conclusion </w:t>
      </w:r>
    </w:p>
    <w:p w:rsidR="006A1B24" w:rsidRDefault="001E16D8" w:rsidP="001E16D8">
      <w:pPr>
        <w:tabs>
          <w:tab w:val="left" w:pos="2265"/>
        </w:tabs>
        <w:spacing w:before="0" w:after="120"/>
        <w:rPr>
          <w:rStyle w:val="jlqj4b"/>
          <w:lang w:val="en"/>
        </w:rPr>
      </w:pPr>
      <w:r w:rsidRPr="001E16D8">
        <w:rPr>
          <w:rStyle w:val="jlqj4b"/>
          <w:lang w:val="en"/>
        </w:rPr>
        <w:t xml:space="preserve">The present study indicated that potassium </w:t>
      </w:r>
      <w:proofErr w:type="spellStart"/>
      <w:r w:rsidRPr="001E16D8">
        <w:rPr>
          <w:rStyle w:val="jlqj4b"/>
          <w:lang w:val="en"/>
        </w:rPr>
        <w:t>humate</w:t>
      </w:r>
      <w:proofErr w:type="spellEnd"/>
      <w:r w:rsidRPr="001E16D8">
        <w:rPr>
          <w:rStyle w:val="jlqj4b"/>
          <w:lang w:val="en"/>
        </w:rPr>
        <w:t xml:space="preserve"> and </w:t>
      </w:r>
      <w:proofErr w:type="spellStart"/>
      <w:r w:rsidRPr="001E16D8">
        <w:rPr>
          <w:rStyle w:val="jlqj4b"/>
          <w:lang w:val="en"/>
        </w:rPr>
        <w:t>vinasse</w:t>
      </w:r>
      <w:proofErr w:type="spellEnd"/>
      <w:r w:rsidRPr="001E16D8">
        <w:rPr>
          <w:rStyle w:val="jlqj4b"/>
          <w:lang w:val="en"/>
        </w:rPr>
        <w:t xml:space="preserve"> soil application could improve the vegetative growth of </w:t>
      </w:r>
      <w:r>
        <w:rPr>
          <w:rStyle w:val="jlqj4b"/>
          <w:lang w:val="en"/>
        </w:rPr>
        <w:t>"W</w:t>
      </w:r>
      <w:r w:rsidRPr="001E16D8">
        <w:rPr>
          <w:rStyle w:val="jlqj4b"/>
          <w:lang w:val="en"/>
        </w:rPr>
        <w:t>onderful</w:t>
      </w:r>
      <w:r>
        <w:rPr>
          <w:rStyle w:val="jlqj4b"/>
          <w:lang w:val="en"/>
        </w:rPr>
        <w:t>"</w:t>
      </w:r>
      <w:r w:rsidRPr="001E16D8">
        <w:rPr>
          <w:rStyle w:val="jlqj4b"/>
          <w:lang w:val="en"/>
        </w:rPr>
        <w:t xml:space="preserve"> pomegranate by increasing leaf </w:t>
      </w:r>
      <w:r>
        <w:rPr>
          <w:rStyle w:val="jlqj4b"/>
          <w:lang w:val="en"/>
        </w:rPr>
        <w:t>nutrients</w:t>
      </w:r>
      <w:r w:rsidRPr="001E16D8">
        <w:rPr>
          <w:rStyle w:val="jlqj4b"/>
          <w:lang w:val="en"/>
        </w:rPr>
        <w:t xml:space="preserve"> concentration, which enhanced fruit set and yield . Overall, this study demonstrated that soil application of 40 </w:t>
      </w:r>
      <w:proofErr w:type="spellStart"/>
      <w:r w:rsidRPr="001E16D8">
        <w:rPr>
          <w:rStyle w:val="jlqj4b"/>
          <w:lang w:val="en"/>
        </w:rPr>
        <w:t>gm</w:t>
      </w:r>
      <w:proofErr w:type="spellEnd"/>
      <w:r w:rsidRPr="001E16D8">
        <w:rPr>
          <w:rStyle w:val="jlqj4b"/>
          <w:lang w:val="en"/>
        </w:rPr>
        <w:t xml:space="preserve"> potassium </w:t>
      </w:r>
      <w:proofErr w:type="spellStart"/>
      <w:r w:rsidRPr="001E16D8">
        <w:rPr>
          <w:rStyle w:val="jlqj4b"/>
          <w:lang w:val="en"/>
        </w:rPr>
        <w:lastRenderedPageBreak/>
        <w:t>humate</w:t>
      </w:r>
      <w:proofErr w:type="spellEnd"/>
      <w:r w:rsidRPr="001E16D8">
        <w:rPr>
          <w:rStyle w:val="jlqj4b"/>
          <w:lang w:val="en"/>
        </w:rPr>
        <w:t xml:space="preserve"> + 1000 ml </w:t>
      </w:r>
      <w:proofErr w:type="spellStart"/>
      <w:r w:rsidRPr="001E16D8">
        <w:rPr>
          <w:rStyle w:val="jlqj4b"/>
          <w:lang w:val="en"/>
        </w:rPr>
        <w:t>vinasse</w:t>
      </w:r>
      <w:proofErr w:type="spellEnd"/>
      <w:r w:rsidRPr="001E16D8">
        <w:rPr>
          <w:rStyle w:val="jlqj4b"/>
          <w:lang w:val="en"/>
        </w:rPr>
        <w:t xml:space="preserve"> resulted in the best effects on vegetative growth, yield and quality of </w:t>
      </w:r>
      <w:r>
        <w:rPr>
          <w:rStyle w:val="jlqj4b"/>
          <w:lang w:val="en"/>
        </w:rPr>
        <w:t>"W</w:t>
      </w:r>
      <w:r w:rsidRPr="001E16D8">
        <w:rPr>
          <w:rStyle w:val="jlqj4b"/>
          <w:lang w:val="en"/>
        </w:rPr>
        <w:t>onderful</w:t>
      </w:r>
      <w:r>
        <w:rPr>
          <w:rStyle w:val="jlqj4b"/>
          <w:lang w:val="en"/>
        </w:rPr>
        <w:t>"</w:t>
      </w:r>
      <w:r w:rsidRPr="001E16D8">
        <w:rPr>
          <w:rStyle w:val="jlqj4b"/>
          <w:lang w:val="en"/>
        </w:rPr>
        <w:t xml:space="preserve"> pomegranate under sandy soil conditions.</w:t>
      </w:r>
      <w:r>
        <w:rPr>
          <w:rStyle w:val="jlqj4b"/>
          <w:lang w:val="en"/>
        </w:rPr>
        <w:t xml:space="preserve"> </w:t>
      </w:r>
      <w:r w:rsidRPr="001E16D8">
        <w:rPr>
          <w:rStyle w:val="jlqj4b"/>
          <w:lang w:val="en"/>
        </w:rPr>
        <w:t xml:space="preserve">Further studies should be conducted in the future to know the effect of the combined addition of </w:t>
      </w:r>
      <w:proofErr w:type="spellStart"/>
      <w:r w:rsidRPr="001E16D8">
        <w:rPr>
          <w:rStyle w:val="jlqj4b"/>
          <w:lang w:val="en"/>
        </w:rPr>
        <w:t>phenase</w:t>
      </w:r>
      <w:proofErr w:type="spellEnd"/>
      <w:r w:rsidRPr="001E16D8">
        <w:rPr>
          <w:rStyle w:val="jlqj4b"/>
          <w:lang w:val="en"/>
        </w:rPr>
        <w:t xml:space="preserve"> and potassium </w:t>
      </w:r>
      <w:proofErr w:type="spellStart"/>
      <w:r w:rsidRPr="001E16D8">
        <w:rPr>
          <w:rStyle w:val="jlqj4b"/>
          <w:lang w:val="en"/>
        </w:rPr>
        <w:t>humate</w:t>
      </w:r>
      <w:proofErr w:type="spellEnd"/>
      <w:r w:rsidRPr="001E16D8">
        <w:rPr>
          <w:rStyle w:val="jlqj4b"/>
          <w:lang w:val="en"/>
        </w:rPr>
        <w:t xml:space="preserve"> on the physical, biological and chemical properties of sandy soils, as well as their effect on improving the efficiency of water and nutrient use.</w:t>
      </w:r>
    </w:p>
    <w:p w:rsidR="00C12A00" w:rsidRPr="00C12A00" w:rsidRDefault="00C12A00" w:rsidP="00C12A00">
      <w:pPr>
        <w:tabs>
          <w:tab w:val="left" w:pos="2265"/>
        </w:tabs>
        <w:spacing w:before="0" w:after="120"/>
        <w:rPr>
          <w:rStyle w:val="jlqj4b"/>
          <w:b/>
          <w:bCs/>
          <w:lang w:val="en"/>
        </w:rPr>
      </w:pPr>
      <w:r w:rsidRPr="00C12A00">
        <w:rPr>
          <w:rStyle w:val="jlqj4b"/>
          <w:b/>
          <w:bCs/>
          <w:lang w:val="en"/>
        </w:rPr>
        <w:t>Supplementary data</w:t>
      </w:r>
    </w:p>
    <w:p w:rsidR="00C12A00" w:rsidRDefault="00C12A00" w:rsidP="00C12A00">
      <w:pPr>
        <w:tabs>
          <w:tab w:val="left" w:pos="2265"/>
        </w:tabs>
        <w:spacing w:before="0" w:after="120"/>
        <w:rPr>
          <w:rStyle w:val="jlqj4b"/>
          <w:lang w:val="en"/>
        </w:rPr>
      </w:pPr>
      <w:r w:rsidRPr="00C12A00">
        <w:rPr>
          <w:rStyle w:val="jlqj4b"/>
          <w:lang w:val="en"/>
        </w:rPr>
        <w:t>There is no</w:t>
      </w:r>
    </w:p>
    <w:p w:rsidR="00C12A00" w:rsidRPr="00C12A00" w:rsidRDefault="00C12A00" w:rsidP="00C12A00">
      <w:pPr>
        <w:tabs>
          <w:tab w:val="left" w:pos="2265"/>
        </w:tabs>
        <w:spacing w:before="0" w:after="120"/>
        <w:rPr>
          <w:rStyle w:val="jlqj4b"/>
          <w:b/>
          <w:bCs/>
          <w:lang w:val="en"/>
        </w:rPr>
      </w:pPr>
      <w:r w:rsidRPr="00C12A00">
        <w:rPr>
          <w:rStyle w:val="jlqj4b"/>
          <w:b/>
          <w:bCs/>
          <w:lang w:val="en"/>
        </w:rPr>
        <w:t xml:space="preserve">Author contribution </w:t>
      </w:r>
    </w:p>
    <w:p w:rsidR="00C12A00" w:rsidRPr="00C12A00" w:rsidRDefault="00C12A00" w:rsidP="00C12A00">
      <w:pPr>
        <w:tabs>
          <w:tab w:val="left" w:pos="2265"/>
        </w:tabs>
        <w:spacing w:before="0" w:after="120"/>
        <w:rPr>
          <w:rStyle w:val="jlqj4b"/>
          <w:lang w:val="en"/>
        </w:rPr>
      </w:pPr>
      <w:r w:rsidRPr="00C12A00">
        <w:rPr>
          <w:rStyle w:val="jlqj4b"/>
          <w:lang w:val="en"/>
        </w:rPr>
        <w:t xml:space="preserve">Hassan A. M. Ali: designed the </w:t>
      </w:r>
      <w:proofErr w:type="spellStart"/>
      <w:r w:rsidRPr="00C12A00">
        <w:rPr>
          <w:rStyle w:val="jlqj4b"/>
          <w:lang w:val="en"/>
        </w:rPr>
        <w:t>experiment.;Wrote</w:t>
      </w:r>
      <w:proofErr w:type="spellEnd"/>
      <w:r w:rsidRPr="00C12A00">
        <w:rPr>
          <w:rStyle w:val="jlqj4b"/>
          <w:lang w:val="en"/>
        </w:rPr>
        <w:t xml:space="preserve"> the paper </w:t>
      </w:r>
    </w:p>
    <w:p w:rsidR="00C12A00" w:rsidRPr="00C12A00" w:rsidRDefault="00C12A00" w:rsidP="00C12A00">
      <w:pPr>
        <w:tabs>
          <w:tab w:val="left" w:pos="2265"/>
        </w:tabs>
        <w:spacing w:before="0" w:after="120"/>
        <w:rPr>
          <w:rStyle w:val="jlqj4b"/>
          <w:lang w:val="en"/>
        </w:rPr>
      </w:pPr>
      <w:proofErr w:type="spellStart"/>
      <w:r w:rsidRPr="00C12A00">
        <w:rPr>
          <w:rStyle w:val="jlqj4b"/>
          <w:lang w:val="en"/>
        </w:rPr>
        <w:t>Fatma</w:t>
      </w:r>
      <w:proofErr w:type="spellEnd"/>
      <w:r w:rsidRPr="00C12A00">
        <w:rPr>
          <w:rStyle w:val="jlqj4b"/>
          <w:lang w:val="en"/>
        </w:rPr>
        <w:t xml:space="preserve"> El-</w:t>
      </w:r>
      <w:proofErr w:type="spellStart"/>
      <w:r w:rsidRPr="00C12A00">
        <w:rPr>
          <w:rStyle w:val="jlqj4b"/>
          <w:lang w:val="en"/>
        </w:rPr>
        <w:t>Zahraa</w:t>
      </w:r>
      <w:proofErr w:type="spellEnd"/>
      <w:r w:rsidRPr="00C12A00">
        <w:rPr>
          <w:rStyle w:val="jlqj4b"/>
          <w:lang w:val="en"/>
        </w:rPr>
        <w:t xml:space="preserve"> M. Gouda: performed the lab research analysis.</w:t>
      </w:r>
    </w:p>
    <w:p w:rsidR="00C12A00" w:rsidRPr="00C12A00" w:rsidRDefault="00C12A00" w:rsidP="00C12A00">
      <w:pPr>
        <w:tabs>
          <w:tab w:val="left" w:pos="2265"/>
        </w:tabs>
        <w:spacing w:before="0" w:after="120"/>
        <w:rPr>
          <w:rStyle w:val="jlqj4b"/>
          <w:lang w:val="en"/>
        </w:rPr>
      </w:pPr>
      <w:r w:rsidRPr="00C12A00">
        <w:rPr>
          <w:rStyle w:val="jlqj4b"/>
          <w:lang w:val="en"/>
        </w:rPr>
        <w:t xml:space="preserve">E. </w:t>
      </w:r>
      <w:proofErr w:type="spellStart"/>
      <w:r w:rsidRPr="00C12A00">
        <w:rPr>
          <w:rStyle w:val="jlqj4b"/>
          <w:lang w:val="en"/>
        </w:rPr>
        <w:t>Abd</w:t>
      </w:r>
      <w:proofErr w:type="spellEnd"/>
      <w:r w:rsidRPr="00C12A00">
        <w:rPr>
          <w:rStyle w:val="jlqj4b"/>
          <w:lang w:val="en"/>
        </w:rPr>
        <w:t xml:space="preserve"> El-</w:t>
      </w:r>
      <w:proofErr w:type="spellStart"/>
      <w:r w:rsidRPr="00C12A00">
        <w:rPr>
          <w:rStyle w:val="jlqj4b"/>
          <w:lang w:val="en"/>
        </w:rPr>
        <w:t>Razek</w:t>
      </w:r>
      <w:proofErr w:type="spellEnd"/>
      <w:r w:rsidRPr="00C12A00">
        <w:rPr>
          <w:rStyle w:val="jlqj4b"/>
          <w:lang w:val="en"/>
        </w:rPr>
        <w:t xml:space="preserve"> and M.M.M. </w:t>
      </w:r>
      <w:proofErr w:type="spellStart"/>
      <w:r w:rsidRPr="00C12A00">
        <w:rPr>
          <w:rStyle w:val="jlqj4b"/>
          <w:lang w:val="en"/>
        </w:rPr>
        <w:t>Abd</w:t>
      </w:r>
      <w:proofErr w:type="spellEnd"/>
      <w:r w:rsidRPr="00C12A00">
        <w:rPr>
          <w:rStyle w:val="jlqj4b"/>
          <w:lang w:val="en"/>
        </w:rPr>
        <w:t xml:space="preserve"> El-</w:t>
      </w:r>
      <w:proofErr w:type="spellStart"/>
      <w:r w:rsidRPr="00C12A00">
        <w:rPr>
          <w:rStyle w:val="jlqj4b"/>
          <w:lang w:val="en"/>
        </w:rPr>
        <w:t>Migeed</w:t>
      </w:r>
      <w:proofErr w:type="spellEnd"/>
      <w:r w:rsidRPr="00C12A00">
        <w:rPr>
          <w:rStyle w:val="jlqj4b"/>
          <w:lang w:val="en"/>
        </w:rPr>
        <w:t>: Performed the experiments; Analyzed and interpreted the data.</w:t>
      </w:r>
    </w:p>
    <w:p w:rsidR="00C12A00" w:rsidRDefault="00C12A00" w:rsidP="00C12A00">
      <w:pPr>
        <w:tabs>
          <w:tab w:val="left" w:pos="2265"/>
        </w:tabs>
        <w:spacing w:before="0" w:after="120"/>
        <w:rPr>
          <w:rStyle w:val="jlqj4b"/>
          <w:lang w:val="en"/>
        </w:rPr>
      </w:pPr>
      <w:r w:rsidRPr="00C12A00">
        <w:rPr>
          <w:rStyle w:val="jlqj4b"/>
          <w:lang w:val="en"/>
        </w:rPr>
        <w:t>All authors agreed on final manuscript.</w:t>
      </w:r>
    </w:p>
    <w:p w:rsidR="00C12A00" w:rsidRPr="00C12A00" w:rsidRDefault="00C12A00" w:rsidP="00C12A00">
      <w:pPr>
        <w:tabs>
          <w:tab w:val="left" w:pos="2265"/>
        </w:tabs>
        <w:spacing w:before="0" w:after="120"/>
        <w:rPr>
          <w:rStyle w:val="jlqj4b"/>
          <w:b/>
          <w:bCs/>
          <w:lang w:val="en"/>
        </w:rPr>
      </w:pPr>
      <w:r w:rsidRPr="00C12A00">
        <w:rPr>
          <w:rStyle w:val="jlqj4b"/>
          <w:b/>
          <w:bCs/>
          <w:lang w:val="en"/>
        </w:rPr>
        <w:t xml:space="preserve">Acknowledgements </w:t>
      </w:r>
    </w:p>
    <w:p w:rsidR="00370E1B" w:rsidRDefault="00370E1B" w:rsidP="00370E1B">
      <w:pPr>
        <w:rPr>
          <w:rStyle w:val="jlqj4b"/>
          <w:b/>
          <w:bCs/>
          <w:lang w:val="en"/>
        </w:rPr>
      </w:pPr>
      <w:r w:rsidRPr="00370E1B">
        <w:rPr>
          <w:rStyle w:val="jlqj4b"/>
          <w:lang w:val="en"/>
        </w:rPr>
        <w:t xml:space="preserve">The authors thanked the management of the Experimental Research Station of the National Research Centre, </w:t>
      </w:r>
      <w:proofErr w:type="spellStart"/>
      <w:r w:rsidRPr="00370E1B">
        <w:rPr>
          <w:rStyle w:val="jlqj4b"/>
          <w:lang w:val="en"/>
        </w:rPr>
        <w:t>Nubaria</w:t>
      </w:r>
      <w:proofErr w:type="spellEnd"/>
      <w:r w:rsidRPr="00370E1B">
        <w:rPr>
          <w:rStyle w:val="jlqj4b"/>
          <w:lang w:val="en"/>
        </w:rPr>
        <w:t xml:space="preserve">, for facilitating research and thanked the Department of pomology, faculty of Agriculture, </w:t>
      </w:r>
      <w:proofErr w:type="spellStart"/>
      <w:r w:rsidRPr="00370E1B">
        <w:rPr>
          <w:rStyle w:val="jlqj4b"/>
          <w:lang w:val="en"/>
        </w:rPr>
        <w:t>Assuit</w:t>
      </w:r>
      <w:proofErr w:type="spellEnd"/>
      <w:r w:rsidRPr="00370E1B">
        <w:rPr>
          <w:rStyle w:val="jlqj4b"/>
          <w:lang w:val="en"/>
        </w:rPr>
        <w:t xml:space="preserve"> University, </w:t>
      </w:r>
      <w:proofErr w:type="spellStart"/>
      <w:r w:rsidRPr="00370E1B">
        <w:rPr>
          <w:rStyle w:val="jlqj4b"/>
          <w:lang w:val="en"/>
        </w:rPr>
        <w:t>Assiut</w:t>
      </w:r>
      <w:proofErr w:type="spellEnd"/>
      <w:r w:rsidRPr="00370E1B">
        <w:rPr>
          <w:rStyle w:val="jlqj4b"/>
          <w:lang w:val="en"/>
        </w:rPr>
        <w:t xml:space="preserve">, Egypt for </w:t>
      </w:r>
      <w:r>
        <w:rPr>
          <w:rStyle w:val="jlqj4b"/>
          <w:lang w:val="en"/>
        </w:rPr>
        <w:t>p</w:t>
      </w:r>
      <w:r w:rsidRPr="00370E1B">
        <w:rPr>
          <w:rStyle w:val="jlqj4b"/>
          <w:lang w:val="en"/>
        </w:rPr>
        <w:t xml:space="preserve">roviding laboratory analysis. </w:t>
      </w:r>
    </w:p>
    <w:p w:rsidR="004F33FA" w:rsidRPr="00C12A00" w:rsidRDefault="004F33FA" w:rsidP="00370E1B">
      <w:pPr>
        <w:rPr>
          <w:rStyle w:val="jlqj4b"/>
          <w:b/>
          <w:bCs/>
          <w:lang w:val="en"/>
        </w:rPr>
      </w:pPr>
      <w:r w:rsidRPr="00C12A00">
        <w:rPr>
          <w:rStyle w:val="jlqj4b"/>
          <w:b/>
          <w:bCs/>
          <w:lang w:val="en"/>
        </w:rPr>
        <w:lastRenderedPageBreak/>
        <w:t xml:space="preserve">Declaration of competing interest </w:t>
      </w:r>
    </w:p>
    <w:p w:rsidR="00F70E5C" w:rsidRDefault="004F33FA" w:rsidP="004F33FA">
      <w:pPr>
        <w:rPr>
          <w:rStyle w:val="jlqj4b"/>
          <w:lang w:val="en"/>
        </w:rPr>
      </w:pPr>
      <w:r w:rsidRPr="004F33FA">
        <w:rPr>
          <w:rStyle w:val="jlqj4b"/>
          <w:lang w:val="en"/>
        </w:rPr>
        <w:t>The authors declare that they have no known competing financial interests or personal relationships that could have appeared to influence the work reported in this paper.</w:t>
      </w:r>
    </w:p>
    <w:p w:rsidR="00C12A00" w:rsidRPr="00C12A00" w:rsidRDefault="00C12A00" w:rsidP="00C12A00">
      <w:pPr>
        <w:rPr>
          <w:rStyle w:val="jlqj4b"/>
          <w:b/>
          <w:bCs/>
          <w:lang w:val="en"/>
        </w:rPr>
      </w:pPr>
      <w:r w:rsidRPr="00C12A00">
        <w:rPr>
          <w:rStyle w:val="jlqj4b"/>
          <w:b/>
          <w:bCs/>
          <w:lang w:val="en"/>
        </w:rPr>
        <w:t>Data availability</w:t>
      </w:r>
    </w:p>
    <w:p w:rsidR="00F70E5C" w:rsidRDefault="00C12A00" w:rsidP="00370E1B">
      <w:pPr>
        <w:rPr>
          <w:rFonts w:asciiTheme="majorBidi" w:hAnsiTheme="majorBidi" w:cstheme="majorBidi"/>
          <w:sz w:val="28"/>
          <w:szCs w:val="28"/>
        </w:rPr>
      </w:pPr>
      <w:r w:rsidRPr="00C12A00">
        <w:rPr>
          <w:rStyle w:val="jlqj4b"/>
          <w:lang w:val="en"/>
        </w:rPr>
        <w:t>The data that support the findings of this study are available from the corresponding author</w:t>
      </w:r>
      <w:r w:rsidR="00370E1B">
        <w:rPr>
          <w:rStyle w:val="jlqj4b"/>
          <w:lang w:val="en"/>
        </w:rPr>
        <w:t>.</w:t>
      </w:r>
    </w:p>
    <w:p w:rsidR="00327A5B" w:rsidRPr="004001C0" w:rsidRDefault="00327A5B" w:rsidP="00327A5B">
      <w:pPr>
        <w:rPr>
          <w:rFonts w:asciiTheme="majorBidi" w:hAnsiTheme="majorBidi" w:cstheme="majorBidi"/>
          <w:b/>
          <w:bCs/>
          <w:sz w:val="30"/>
          <w:szCs w:val="30"/>
        </w:rPr>
      </w:pPr>
      <w:r w:rsidRPr="004001C0">
        <w:rPr>
          <w:rFonts w:asciiTheme="majorBidi" w:hAnsiTheme="majorBidi" w:cstheme="majorBidi"/>
          <w:b/>
          <w:bCs/>
          <w:sz w:val="30"/>
          <w:szCs w:val="30"/>
        </w:rPr>
        <w:t xml:space="preserve">References </w:t>
      </w:r>
    </w:p>
    <w:p w:rsidR="00816B6B" w:rsidRPr="00F70E5C" w:rsidRDefault="00816B6B" w:rsidP="00327A5B">
      <w:pPr>
        <w:spacing w:after="120" w:line="360" w:lineRule="exact"/>
        <w:ind w:left="630" w:hanging="630"/>
        <w:rPr>
          <w:sz w:val="26"/>
          <w:szCs w:val="26"/>
          <w:lang w:bidi="ar-EG"/>
        </w:rPr>
      </w:pPr>
      <w:r w:rsidRPr="00F70E5C">
        <w:rPr>
          <w:color w:val="000000"/>
          <w:sz w:val="26"/>
          <w:szCs w:val="26"/>
        </w:rPr>
        <w:t>A.O.A.C, 2000. Official Methods of Analysis, 17th ed. As-</w:t>
      </w:r>
      <w:proofErr w:type="spellStart"/>
      <w:r w:rsidRPr="00F70E5C">
        <w:rPr>
          <w:color w:val="000000"/>
          <w:sz w:val="26"/>
          <w:szCs w:val="26"/>
        </w:rPr>
        <w:t>sociation</w:t>
      </w:r>
      <w:proofErr w:type="spellEnd"/>
      <w:r w:rsidRPr="00F70E5C">
        <w:rPr>
          <w:color w:val="000000"/>
          <w:sz w:val="26"/>
          <w:szCs w:val="26"/>
        </w:rPr>
        <w:t xml:space="preserve"> of Official</w:t>
      </w:r>
      <w:r w:rsidRPr="00F70E5C">
        <w:rPr>
          <w:color w:val="000000"/>
          <w:sz w:val="26"/>
          <w:szCs w:val="26"/>
        </w:rPr>
        <w:br/>
        <w:t>Analytical Chemists, USA.</w:t>
      </w:r>
    </w:p>
    <w:p w:rsidR="00816B6B" w:rsidRPr="00F70E5C" w:rsidRDefault="00816B6B" w:rsidP="002C5DEB">
      <w:pPr>
        <w:spacing w:after="120" w:line="360" w:lineRule="exact"/>
        <w:ind w:left="630" w:hanging="630"/>
        <w:rPr>
          <w:sz w:val="26"/>
          <w:szCs w:val="26"/>
          <w:lang w:bidi="ar-EG"/>
        </w:rPr>
      </w:pPr>
      <w:proofErr w:type="spellStart"/>
      <w:r w:rsidRPr="00F70E5C">
        <w:rPr>
          <w:sz w:val="26"/>
          <w:szCs w:val="26"/>
          <w:lang w:bidi="ar-EG"/>
        </w:rPr>
        <w:t>Albuzio</w:t>
      </w:r>
      <w:proofErr w:type="spellEnd"/>
      <w:r w:rsidRPr="00F70E5C">
        <w:rPr>
          <w:sz w:val="26"/>
          <w:szCs w:val="26"/>
          <w:lang w:bidi="ar-EG"/>
        </w:rPr>
        <w:t xml:space="preserve"> A., Ferrari, G., </w:t>
      </w:r>
      <w:proofErr w:type="spellStart"/>
      <w:r w:rsidRPr="00F70E5C">
        <w:rPr>
          <w:sz w:val="26"/>
          <w:szCs w:val="26"/>
          <w:lang w:bidi="ar-EG"/>
        </w:rPr>
        <w:t>Nardi</w:t>
      </w:r>
      <w:proofErr w:type="spellEnd"/>
      <w:r w:rsidRPr="00F70E5C">
        <w:rPr>
          <w:sz w:val="26"/>
          <w:szCs w:val="26"/>
          <w:lang w:bidi="ar-EG"/>
        </w:rPr>
        <w:t xml:space="preserve">, S., 1986. Effects of </w:t>
      </w:r>
      <w:proofErr w:type="spellStart"/>
      <w:r w:rsidRPr="00F70E5C">
        <w:rPr>
          <w:sz w:val="26"/>
          <w:szCs w:val="26"/>
          <w:lang w:bidi="ar-EG"/>
        </w:rPr>
        <w:t>humic</w:t>
      </w:r>
      <w:proofErr w:type="spellEnd"/>
      <w:r w:rsidRPr="00F70E5C">
        <w:rPr>
          <w:sz w:val="26"/>
          <w:szCs w:val="26"/>
          <w:lang w:bidi="ar-EG"/>
        </w:rPr>
        <w:t xml:space="preserve"> substances on nitrate uptake and assimilation in barley seedlings. Can J Soil </w:t>
      </w:r>
      <w:proofErr w:type="spellStart"/>
      <w:r w:rsidRPr="00F70E5C">
        <w:rPr>
          <w:sz w:val="26"/>
          <w:szCs w:val="26"/>
          <w:lang w:bidi="ar-EG"/>
        </w:rPr>
        <w:t>Sci</w:t>
      </w:r>
      <w:proofErr w:type="spellEnd"/>
      <w:r w:rsidRPr="00F70E5C">
        <w:rPr>
          <w:sz w:val="26"/>
          <w:szCs w:val="26"/>
          <w:lang w:bidi="ar-EG"/>
        </w:rPr>
        <w:t xml:space="preserve"> 66:73l–736l</w:t>
      </w:r>
    </w:p>
    <w:p w:rsidR="00816B6B" w:rsidRPr="00F70E5C" w:rsidRDefault="00816B6B" w:rsidP="002C5DEB">
      <w:pPr>
        <w:spacing w:after="120" w:line="360" w:lineRule="exact"/>
        <w:ind w:left="630" w:hanging="630"/>
        <w:rPr>
          <w:sz w:val="26"/>
          <w:szCs w:val="26"/>
          <w:lang w:bidi="ar-EG"/>
        </w:rPr>
      </w:pPr>
      <w:r w:rsidRPr="00F70E5C">
        <w:rPr>
          <w:sz w:val="26"/>
          <w:szCs w:val="26"/>
          <w:lang w:bidi="ar-EG"/>
        </w:rPr>
        <w:t xml:space="preserve">Arafat, S., </w:t>
      </w:r>
      <w:proofErr w:type="spellStart"/>
      <w:r w:rsidRPr="00F70E5C">
        <w:rPr>
          <w:sz w:val="26"/>
          <w:szCs w:val="26"/>
          <w:lang w:bidi="ar-EG"/>
        </w:rPr>
        <w:t>Yassen</w:t>
      </w:r>
      <w:proofErr w:type="spellEnd"/>
      <w:r w:rsidRPr="00F70E5C">
        <w:rPr>
          <w:sz w:val="26"/>
          <w:szCs w:val="26"/>
          <w:lang w:bidi="ar-EG"/>
        </w:rPr>
        <w:t xml:space="preserve">, A. E., 2002. Agronomic evaluation of fertilizing efficiency of </w:t>
      </w:r>
      <w:proofErr w:type="spellStart"/>
      <w:r w:rsidRPr="00F70E5C">
        <w:rPr>
          <w:sz w:val="26"/>
          <w:szCs w:val="26"/>
          <w:lang w:bidi="ar-EG"/>
        </w:rPr>
        <w:t>vinasse</w:t>
      </w:r>
      <w:proofErr w:type="spellEnd"/>
      <w:r w:rsidRPr="00F70E5C">
        <w:rPr>
          <w:sz w:val="26"/>
          <w:szCs w:val="26"/>
          <w:lang w:bidi="ar-EG"/>
        </w:rPr>
        <w:t xml:space="preserve">. 17th World </w:t>
      </w:r>
      <w:proofErr w:type="spellStart"/>
      <w:r w:rsidRPr="00F70E5C">
        <w:rPr>
          <w:sz w:val="26"/>
          <w:szCs w:val="26"/>
          <w:lang w:bidi="ar-EG"/>
        </w:rPr>
        <w:t>Cong.,Soil</w:t>
      </w:r>
      <w:proofErr w:type="spellEnd"/>
      <w:r w:rsidRPr="00F70E5C">
        <w:rPr>
          <w:sz w:val="26"/>
          <w:szCs w:val="26"/>
          <w:lang w:bidi="ar-EG"/>
        </w:rPr>
        <w:t xml:space="preserve"> Sci. Symp.14 : 1-6 .</w:t>
      </w:r>
    </w:p>
    <w:p w:rsidR="00816B6B" w:rsidRPr="00F70E5C" w:rsidRDefault="00816B6B" w:rsidP="002C5DEB">
      <w:pPr>
        <w:spacing w:after="120" w:line="360" w:lineRule="exact"/>
        <w:ind w:left="630" w:hanging="630"/>
        <w:rPr>
          <w:sz w:val="26"/>
          <w:szCs w:val="26"/>
          <w:lang w:bidi="ar-EG"/>
        </w:rPr>
      </w:pPr>
      <w:proofErr w:type="spellStart"/>
      <w:r w:rsidRPr="00F70E5C">
        <w:rPr>
          <w:sz w:val="26"/>
          <w:szCs w:val="26"/>
          <w:lang w:bidi="ar-EG"/>
        </w:rPr>
        <w:t>Baldotto</w:t>
      </w:r>
      <w:proofErr w:type="spellEnd"/>
      <w:r w:rsidRPr="00F70E5C">
        <w:rPr>
          <w:sz w:val="26"/>
          <w:szCs w:val="26"/>
          <w:lang w:bidi="ar-EG"/>
        </w:rPr>
        <w:t xml:space="preserve">, L. B. E., </w:t>
      </w:r>
      <w:proofErr w:type="spellStart"/>
      <w:r w:rsidRPr="00F70E5C">
        <w:rPr>
          <w:sz w:val="26"/>
          <w:szCs w:val="26"/>
          <w:lang w:bidi="ar-EG"/>
        </w:rPr>
        <w:t>Baldotto</w:t>
      </w:r>
      <w:proofErr w:type="spellEnd"/>
      <w:r w:rsidRPr="00F70E5C">
        <w:rPr>
          <w:sz w:val="26"/>
          <w:szCs w:val="26"/>
          <w:lang w:bidi="ar-EG"/>
        </w:rPr>
        <w:t xml:space="preserve">, M.A., Canellas, L. P., </w:t>
      </w:r>
      <w:proofErr w:type="spellStart"/>
      <w:r w:rsidRPr="00F70E5C">
        <w:rPr>
          <w:sz w:val="26"/>
          <w:szCs w:val="26"/>
          <w:lang w:bidi="ar-EG"/>
        </w:rPr>
        <w:t>Bressan</w:t>
      </w:r>
      <w:proofErr w:type="spellEnd"/>
      <w:r w:rsidRPr="00F70E5C">
        <w:rPr>
          <w:sz w:val="26"/>
          <w:szCs w:val="26"/>
          <w:lang w:bidi="ar-EG"/>
        </w:rPr>
        <w:t>-Smith, R., Olivares, F.L., 2010.Growth promotion of pineapple ‘</w:t>
      </w:r>
      <w:proofErr w:type="spellStart"/>
      <w:r w:rsidRPr="00F70E5C">
        <w:rPr>
          <w:sz w:val="26"/>
          <w:szCs w:val="26"/>
          <w:lang w:bidi="ar-EG"/>
        </w:rPr>
        <w:t>Vitória</w:t>
      </w:r>
      <w:proofErr w:type="spellEnd"/>
      <w:r w:rsidRPr="00F70E5C">
        <w:rPr>
          <w:sz w:val="26"/>
          <w:szCs w:val="26"/>
          <w:lang w:bidi="ar-EG"/>
        </w:rPr>
        <w:t xml:space="preserve">’ by potassium </w:t>
      </w:r>
      <w:proofErr w:type="spellStart"/>
      <w:r w:rsidRPr="00F70E5C">
        <w:rPr>
          <w:sz w:val="26"/>
          <w:szCs w:val="26"/>
          <w:lang w:bidi="ar-EG"/>
        </w:rPr>
        <w:t>humates</w:t>
      </w:r>
      <w:proofErr w:type="spellEnd"/>
      <w:r w:rsidRPr="00F70E5C">
        <w:rPr>
          <w:sz w:val="26"/>
          <w:szCs w:val="26"/>
          <w:lang w:bidi="ar-EG"/>
        </w:rPr>
        <w:t xml:space="preserve"> and </w:t>
      </w:r>
      <w:proofErr w:type="spellStart"/>
      <w:r w:rsidRPr="00F70E5C">
        <w:rPr>
          <w:sz w:val="26"/>
          <w:szCs w:val="26"/>
          <w:lang w:bidi="ar-EG"/>
        </w:rPr>
        <w:t>Burkholderia</w:t>
      </w:r>
      <w:proofErr w:type="spellEnd"/>
      <w:r w:rsidRPr="00F70E5C">
        <w:rPr>
          <w:sz w:val="26"/>
          <w:szCs w:val="26"/>
          <w:lang w:bidi="ar-EG"/>
        </w:rPr>
        <w:t xml:space="preserve"> spp. during acclimatization. R Bras </w:t>
      </w:r>
      <w:proofErr w:type="spellStart"/>
      <w:r w:rsidRPr="00F70E5C">
        <w:rPr>
          <w:sz w:val="26"/>
          <w:szCs w:val="26"/>
          <w:lang w:bidi="ar-EG"/>
        </w:rPr>
        <w:t>Ci</w:t>
      </w:r>
      <w:proofErr w:type="spellEnd"/>
      <w:r w:rsidRPr="00F70E5C">
        <w:rPr>
          <w:sz w:val="26"/>
          <w:szCs w:val="26"/>
          <w:lang w:bidi="ar-EG"/>
        </w:rPr>
        <w:t xml:space="preserve"> Solo.34, (1) 593–600.</w:t>
      </w:r>
    </w:p>
    <w:p w:rsidR="00816B6B" w:rsidRPr="00F70E5C" w:rsidRDefault="00816B6B" w:rsidP="002C5DEB">
      <w:pPr>
        <w:spacing w:after="120" w:line="360" w:lineRule="exact"/>
        <w:ind w:left="630" w:hanging="630"/>
        <w:rPr>
          <w:sz w:val="26"/>
          <w:szCs w:val="26"/>
          <w:lang w:bidi="ar-EG"/>
        </w:rPr>
      </w:pPr>
      <w:proofErr w:type="spellStart"/>
      <w:r w:rsidRPr="00F70E5C">
        <w:rPr>
          <w:sz w:val="26"/>
          <w:szCs w:val="26"/>
          <w:lang w:bidi="ar-EG"/>
        </w:rPr>
        <w:t>Berthelsen</w:t>
      </w:r>
      <w:proofErr w:type="spellEnd"/>
      <w:r w:rsidRPr="00F70E5C">
        <w:rPr>
          <w:sz w:val="26"/>
          <w:szCs w:val="26"/>
          <w:lang w:bidi="ar-EG"/>
        </w:rPr>
        <w:t xml:space="preserve">, S., Noble, A. D., </w:t>
      </w:r>
      <w:proofErr w:type="spellStart"/>
      <w:r w:rsidRPr="00F70E5C">
        <w:rPr>
          <w:sz w:val="26"/>
          <w:szCs w:val="26"/>
          <w:lang w:bidi="ar-EG"/>
        </w:rPr>
        <w:t>Ruaysoongnern</w:t>
      </w:r>
      <w:proofErr w:type="spellEnd"/>
      <w:r w:rsidRPr="00F70E5C">
        <w:rPr>
          <w:sz w:val="26"/>
          <w:szCs w:val="26"/>
          <w:lang w:bidi="ar-EG"/>
        </w:rPr>
        <w:t xml:space="preserve">, S., </w:t>
      </w:r>
      <w:proofErr w:type="spellStart"/>
      <w:r w:rsidRPr="00F70E5C">
        <w:rPr>
          <w:sz w:val="26"/>
          <w:szCs w:val="26"/>
          <w:lang w:bidi="ar-EG"/>
        </w:rPr>
        <w:t>Huan</w:t>
      </w:r>
      <w:proofErr w:type="spellEnd"/>
      <w:r w:rsidRPr="00F70E5C">
        <w:rPr>
          <w:sz w:val="26"/>
          <w:szCs w:val="26"/>
          <w:lang w:bidi="ar-EG"/>
        </w:rPr>
        <w:t xml:space="preserve">, H., Yi, J., 2007. Addition of clay based ameliorants to light textured soils to reduce nutrient loss and increase crop productivity. In: Management of tropical sandy soils for sustainable development. Proceedings of the International Conference on the Management of tropical sandy soils, </w:t>
      </w:r>
      <w:proofErr w:type="spellStart"/>
      <w:r w:rsidRPr="00F70E5C">
        <w:rPr>
          <w:sz w:val="26"/>
          <w:szCs w:val="26"/>
          <w:lang w:bidi="ar-EG"/>
        </w:rPr>
        <w:t>Khon</w:t>
      </w:r>
      <w:proofErr w:type="spellEnd"/>
      <w:r w:rsidRPr="00F70E5C">
        <w:rPr>
          <w:sz w:val="26"/>
          <w:szCs w:val="26"/>
          <w:lang w:bidi="ar-EG"/>
        </w:rPr>
        <w:t xml:space="preserve"> </w:t>
      </w:r>
      <w:proofErr w:type="spellStart"/>
      <w:r w:rsidRPr="00F70E5C">
        <w:rPr>
          <w:sz w:val="26"/>
          <w:szCs w:val="26"/>
          <w:lang w:bidi="ar-EG"/>
        </w:rPr>
        <w:t>Kaen</w:t>
      </w:r>
      <w:proofErr w:type="spellEnd"/>
      <w:r w:rsidRPr="00F70E5C">
        <w:rPr>
          <w:sz w:val="26"/>
          <w:szCs w:val="26"/>
          <w:lang w:bidi="ar-EG"/>
        </w:rPr>
        <w:t xml:space="preserve">, Nov. 2005. FAO Regional Office for Asia and the Pacific, Bangkok, </w:t>
      </w:r>
      <w:proofErr w:type="spellStart"/>
      <w:r w:rsidRPr="00F70E5C">
        <w:rPr>
          <w:sz w:val="26"/>
          <w:szCs w:val="26"/>
          <w:lang w:bidi="ar-EG"/>
        </w:rPr>
        <w:t>pp</w:t>
      </w:r>
      <w:proofErr w:type="spellEnd"/>
      <w:r w:rsidRPr="00F70E5C">
        <w:rPr>
          <w:sz w:val="26"/>
          <w:szCs w:val="26"/>
          <w:lang w:bidi="ar-EG"/>
        </w:rPr>
        <w:t xml:space="preserve"> 373–382</w:t>
      </w:r>
    </w:p>
    <w:p w:rsidR="00816B6B" w:rsidRPr="00F70E5C" w:rsidRDefault="00816B6B" w:rsidP="00C53C3D">
      <w:pPr>
        <w:spacing w:after="120" w:line="360" w:lineRule="exact"/>
        <w:ind w:left="630" w:hanging="630"/>
        <w:rPr>
          <w:sz w:val="26"/>
          <w:szCs w:val="26"/>
          <w:lang w:bidi="ar-EG"/>
        </w:rPr>
      </w:pPr>
      <w:proofErr w:type="spellStart"/>
      <w:r w:rsidRPr="00F70E5C">
        <w:rPr>
          <w:rFonts w:hint="cs"/>
          <w:sz w:val="26"/>
          <w:szCs w:val="26"/>
          <w:lang w:bidi="ar-EG"/>
        </w:rPr>
        <w:t>Bettoni</w:t>
      </w:r>
      <w:proofErr w:type="spellEnd"/>
      <w:r w:rsidRPr="00F70E5C">
        <w:rPr>
          <w:sz w:val="26"/>
          <w:szCs w:val="26"/>
          <w:lang w:bidi="ar-EG"/>
        </w:rPr>
        <w:t>,</w:t>
      </w:r>
      <w:r w:rsidRPr="00F70E5C">
        <w:rPr>
          <w:rFonts w:hint="cs"/>
          <w:sz w:val="26"/>
          <w:szCs w:val="26"/>
          <w:lang w:bidi="ar-EG"/>
        </w:rPr>
        <w:t xml:space="preserve"> </w:t>
      </w:r>
      <w:proofErr w:type="spellStart"/>
      <w:r w:rsidRPr="00F70E5C">
        <w:rPr>
          <w:rFonts w:hint="cs"/>
          <w:sz w:val="26"/>
          <w:szCs w:val="26"/>
          <w:lang w:bidi="ar-EG"/>
        </w:rPr>
        <w:t>Marcelle</w:t>
      </w:r>
      <w:proofErr w:type="spellEnd"/>
      <w:r w:rsidRPr="00F70E5C">
        <w:rPr>
          <w:rFonts w:hint="cs"/>
          <w:sz w:val="26"/>
          <w:szCs w:val="26"/>
          <w:lang w:bidi="ar-EG"/>
        </w:rPr>
        <w:t xml:space="preserve"> M., </w:t>
      </w:r>
      <w:proofErr w:type="spellStart"/>
      <w:r w:rsidRPr="00F70E5C">
        <w:rPr>
          <w:rFonts w:ascii="AdvOT863180fb" w:hAnsi="AdvOT863180fb"/>
          <w:color w:val="000000"/>
          <w:sz w:val="22"/>
          <w:szCs w:val="22"/>
        </w:rPr>
        <w:t>Mogor</w:t>
      </w:r>
      <w:proofErr w:type="spellEnd"/>
      <w:r w:rsidRPr="00F70E5C">
        <w:rPr>
          <w:rFonts w:ascii="AdvOT863180fb" w:hAnsi="AdvOT863180fb"/>
          <w:color w:val="000000"/>
          <w:sz w:val="22"/>
          <w:szCs w:val="22"/>
        </w:rPr>
        <w:t>,</w:t>
      </w:r>
      <w:r w:rsidRPr="00F70E5C">
        <w:rPr>
          <w:rFonts w:hint="cs"/>
          <w:sz w:val="26"/>
          <w:szCs w:val="26"/>
          <w:lang w:bidi="ar-EG"/>
        </w:rPr>
        <w:t xml:space="preserve"> </w:t>
      </w:r>
      <w:r w:rsidRPr="00F70E5C">
        <w:rPr>
          <w:rFonts w:ascii="AdvOT863180fb" w:hAnsi="AdvOT863180fb"/>
          <w:color w:val="000000"/>
          <w:sz w:val="22"/>
          <w:szCs w:val="22"/>
        </w:rPr>
        <w:t xml:space="preserve">Á. F., </w:t>
      </w:r>
      <w:proofErr w:type="spellStart"/>
      <w:r w:rsidRPr="00F70E5C">
        <w:rPr>
          <w:rFonts w:hint="cs"/>
          <w:sz w:val="26"/>
          <w:szCs w:val="26"/>
          <w:lang w:bidi="ar-EG"/>
        </w:rPr>
        <w:t>Pauletti</w:t>
      </w:r>
      <w:proofErr w:type="spellEnd"/>
      <w:r w:rsidRPr="00F70E5C">
        <w:rPr>
          <w:rFonts w:hint="cs"/>
          <w:sz w:val="26"/>
          <w:szCs w:val="26"/>
          <w:lang w:bidi="ar-EG"/>
        </w:rPr>
        <w:t>, V</w:t>
      </w:r>
      <w:r w:rsidRPr="00F70E5C">
        <w:rPr>
          <w:sz w:val="26"/>
          <w:szCs w:val="26"/>
          <w:lang w:bidi="ar-EG"/>
        </w:rPr>
        <w:t>.,</w:t>
      </w:r>
      <w:r w:rsidRPr="00F70E5C">
        <w:rPr>
          <w:rFonts w:hint="cs"/>
          <w:sz w:val="26"/>
          <w:szCs w:val="26"/>
          <w:lang w:bidi="ar-EG"/>
        </w:rPr>
        <w:t xml:space="preserve"> </w:t>
      </w:r>
      <w:proofErr w:type="spellStart"/>
      <w:r w:rsidRPr="00F70E5C">
        <w:rPr>
          <w:rFonts w:hint="cs"/>
          <w:sz w:val="26"/>
          <w:szCs w:val="26"/>
          <w:lang w:bidi="ar-EG"/>
        </w:rPr>
        <w:t>Goicoechea</w:t>
      </w:r>
      <w:proofErr w:type="spellEnd"/>
      <w:r w:rsidRPr="00F70E5C">
        <w:rPr>
          <w:rFonts w:hint="cs"/>
          <w:sz w:val="26"/>
          <w:szCs w:val="26"/>
          <w:lang w:bidi="ar-EG"/>
        </w:rPr>
        <w:t>, N</w:t>
      </w:r>
      <w:r w:rsidRPr="00F70E5C">
        <w:rPr>
          <w:sz w:val="26"/>
          <w:szCs w:val="26"/>
          <w:lang w:bidi="ar-EG"/>
        </w:rPr>
        <w:t>.,</w:t>
      </w:r>
      <w:r w:rsidRPr="00F70E5C">
        <w:rPr>
          <w:rFonts w:hint="cs"/>
          <w:sz w:val="26"/>
          <w:szCs w:val="26"/>
          <w:lang w:bidi="ar-EG"/>
        </w:rPr>
        <w:t xml:space="preserve"> </w:t>
      </w:r>
      <w:proofErr w:type="spellStart"/>
      <w:r w:rsidRPr="00F70E5C">
        <w:rPr>
          <w:rFonts w:hint="cs"/>
          <w:sz w:val="26"/>
          <w:szCs w:val="26"/>
          <w:lang w:bidi="ar-EG"/>
        </w:rPr>
        <w:t>Aranjuelo</w:t>
      </w:r>
      <w:proofErr w:type="spellEnd"/>
      <w:r w:rsidRPr="00F70E5C">
        <w:rPr>
          <w:rFonts w:hint="cs"/>
          <w:sz w:val="26"/>
          <w:szCs w:val="26"/>
          <w:lang w:bidi="ar-EG"/>
        </w:rPr>
        <w:t>,</w:t>
      </w:r>
      <w:r w:rsidRPr="00F70E5C">
        <w:rPr>
          <w:sz w:val="26"/>
          <w:szCs w:val="26"/>
          <w:lang w:bidi="ar-EG"/>
        </w:rPr>
        <w:t xml:space="preserve"> </w:t>
      </w:r>
      <w:r w:rsidRPr="00F70E5C">
        <w:rPr>
          <w:rFonts w:hint="cs"/>
          <w:sz w:val="26"/>
          <w:szCs w:val="26"/>
          <w:lang w:bidi="ar-EG"/>
        </w:rPr>
        <w:t>I</w:t>
      </w:r>
      <w:r w:rsidRPr="00F70E5C">
        <w:rPr>
          <w:sz w:val="26"/>
          <w:szCs w:val="26"/>
          <w:lang w:bidi="ar-EG"/>
        </w:rPr>
        <w:t xml:space="preserve">., </w:t>
      </w:r>
      <w:r w:rsidRPr="00F70E5C">
        <w:rPr>
          <w:rFonts w:hint="cs"/>
          <w:sz w:val="26"/>
          <w:szCs w:val="26"/>
          <w:lang w:bidi="ar-EG"/>
        </w:rPr>
        <w:t xml:space="preserve"> </w:t>
      </w:r>
      <w:proofErr w:type="spellStart"/>
      <w:r w:rsidRPr="00F70E5C">
        <w:rPr>
          <w:rFonts w:hint="cs"/>
          <w:sz w:val="26"/>
          <w:szCs w:val="26"/>
          <w:lang w:bidi="ar-EG"/>
        </w:rPr>
        <w:t>Garmendia</w:t>
      </w:r>
      <w:proofErr w:type="spellEnd"/>
      <w:r w:rsidRPr="00F70E5C">
        <w:rPr>
          <w:rFonts w:hint="cs"/>
          <w:sz w:val="26"/>
          <w:szCs w:val="26"/>
          <w:lang w:bidi="ar-EG"/>
        </w:rPr>
        <w:t>,</w:t>
      </w:r>
      <w:r w:rsidRPr="00F70E5C">
        <w:rPr>
          <w:sz w:val="26"/>
          <w:szCs w:val="26"/>
          <w:lang w:bidi="ar-EG"/>
        </w:rPr>
        <w:t xml:space="preserve"> </w:t>
      </w:r>
      <w:r w:rsidRPr="00F70E5C">
        <w:rPr>
          <w:rFonts w:hint="cs"/>
          <w:sz w:val="26"/>
          <w:szCs w:val="26"/>
          <w:lang w:bidi="ar-EG"/>
        </w:rPr>
        <w:t>I</w:t>
      </w:r>
      <w:r w:rsidRPr="00F70E5C">
        <w:rPr>
          <w:sz w:val="26"/>
          <w:szCs w:val="26"/>
          <w:lang w:bidi="ar-EG"/>
        </w:rPr>
        <w:t xml:space="preserve">., 2016. </w:t>
      </w:r>
      <w:r w:rsidRPr="00F70E5C">
        <w:rPr>
          <w:rFonts w:hint="cs"/>
          <w:sz w:val="26"/>
          <w:szCs w:val="26"/>
          <w:lang w:bidi="ar-EG"/>
        </w:rPr>
        <w:t xml:space="preserve">Nutritional quality and yield of onion as affected by </w:t>
      </w:r>
      <w:r w:rsidRPr="00F70E5C">
        <w:rPr>
          <w:rFonts w:hint="cs"/>
          <w:sz w:val="26"/>
          <w:szCs w:val="26"/>
          <w:lang w:bidi="ar-EG"/>
        </w:rPr>
        <w:lastRenderedPageBreak/>
        <w:t xml:space="preserve">different application methods and doses of </w:t>
      </w:r>
      <w:proofErr w:type="spellStart"/>
      <w:r w:rsidRPr="00F70E5C">
        <w:rPr>
          <w:rFonts w:hint="cs"/>
          <w:sz w:val="26"/>
          <w:szCs w:val="26"/>
          <w:lang w:bidi="ar-EG"/>
        </w:rPr>
        <w:t>humic</w:t>
      </w:r>
      <w:proofErr w:type="spellEnd"/>
      <w:r w:rsidRPr="00F70E5C">
        <w:rPr>
          <w:rFonts w:hint="cs"/>
          <w:sz w:val="26"/>
          <w:szCs w:val="26"/>
          <w:lang w:bidi="ar-EG"/>
        </w:rPr>
        <w:t xml:space="preserve"> substances,</w:t>
      </w:r>
      <w:r w:rsidRPr="00F70E5C">
        <w:rPr>
          <w:sz w:val="26"/>
          <w:szCs w:val="26"/>
          <w:lang w:bidi="ar-EG"/>
        </w:rPr>
        <w:t xml:space="preserve"> Journal of Food Composition and Analysis, 51, 37-44. https://doi.org/10.1016/j.jfca.2016.06.008.</w:t>
      </w:r>
    </w:p>
    <w:p w:rsidR="00816B6B" w:rsidRPr="00F70E5C" w:rsidRDefault="00816B6B" w:rsidP="00327A5B">
      <w:pPr>
        <w:spacing w:after="120" w:line="360" w:lineRule="exact"/>
        <w:ind w:left="630" w:hanging="630"/>
        <w:rPr>
          <w:sz w:val="26"/>
          <w:szCs w:val="26"/>
          <w:lang w:bidi="ar-EG"/>
        </w:rPr>
      </w:pPr>
      <w:proofErr w:type="spellStart"/>
      <w:r w:rsidRPr="00F70E5C">
        <w:rPr>
          <w:sz w:val="26"/>
          <w:szCs w:val="26"/>
          <w:lang w:bidi="ar-EG"/>
        </w:rPr>
        <w:t>Busato</w:t>
      </w:r>
      <w:proofErr w:type="spellEnd"/>
      <w:r w:rsidRPr="00F70E5C">
        <w:rPr>
          <w:sz w:val="26"/>
          <w:szCs w:val="26"/>
          <w:lang w:bidi="ar-EG"/>
        </w:rPr>
        <w:t xml:space="preserve">, J.G., </w:t>
      </w:r>
      <w:proofErr w:type="spellStart"/>
      <w:r w:rsidRPr="00F70E5C">
        <w:rPr>
          <w:sz w:val="26"/>
          <w:szCs w:val="26"/>
          <w:lang w:bidi="ar-EG"/>
        </w:rPr>
        <w:t>Zandonadi</w:t>
      </w:r>
      <w:proofErr w:type="spellEnd"/>
      <w:r w:rsidRPr="00F70E5C">
        <w:rPr>
          <w:sz w:val="26"/>
          <w:szCs w:val="26"/>
          <w:lang w:bidi="ar-EG"/>
        </w:rPr>
        <w:t xml:space="preserve">, D.B., </w:t>
      </w:r>
      <w:proofErr w:type="spellStart"/>
      <w:r w:rsidRPr="00F70E5C">
        <w:rPr>
          <w:sz w:val="26"/>
          <w:szCs w:val="26"/>
          <w:lang w:bidi="ar-EG"/>
        </w:rPr>
        <w:t>Dobbss</w:t>
      </w:r>
      <w:proofErr w:type="spellEnd"/>
      <w:r w:rsidRPr="00F70E5C">
        <w:rPr>
          <w:sz w:val="26"/>
          <w:szCs w:val="26"/>
          <w:lang w:bidi="ar-EG"/>
        </w:rPr>
        <w:t xml:space="preserve">, L.B., </w:t>
      </w:r>
      <w:proofErr w:type="spellStart"/>
      <w:r w:rsidRPr="00F70E5C">
        <w:rPr>
          <w:sz w:val="26"/>
          <w:szCs w:val="26"/>
          <w:lang w:bidi="ar-EG"/>
        </w:rPr>
        <w:t>Façanha</w:t>
      </w:r>
      <w:proofErr w:type="spellEnd"/>
      <w:r w:rsidRPr="00F70E5C">
        <w:rPr>
          <w:sz w:val="26"/>
          <w:szCs w:val="26"/>
          <w:lang w:bidi="ar-EG"/>
        </w:rPr>
        <w:t xml:space="preserve">, A.R., Canellas, L.P., 2010. </w:t>
      </w:r>
      <w:proofErr w:type="spellStart"/>
      <w:r w:rsidRPr="00F70E5C">
        <w:rPr>
          <w:sz w:val="26"/>
          <w:szCs w:val="26"/>
          <w:lang w:bidi="ar-EG"/>
        </w:rPr>
        <w:t>Humic</w:t>
      </w:r>
      <w:proofErr w:type="spellEnd"/>
      <w:r w:rsidRPr="00F70E5C">
        <w:rPr>
          <w:sz w:val="26"/>
          <w:szCs w:val="26"/>
          <w:lang w:bidi="ar-EG"/>
        </w:rPr>
        <w:t xml:space="preserve"> substances isolated from residues of sugar cane industry as root growth promoter. Sci. Agric. 67, 206–212.</w:t>
      </w:r>
    </w:p>
    <w:p w:rsidR="00816B6B" w:rsidRPr="00F70E5C" w:rsidRDefault="00816B6B" w:rsidP="00327A5B">
      <w:pPr>
        <w:spacing w:after="120" w:line="360" w:lineRule="exact"/>
        <w:ind w:left="630" w:hanging="630"/>
        <w:rPr>
          <w:sz w:val="26"/>
          <w:szCs w:val="26"/>
          <w:lang w:bidi="ar-EG"/>
        </w:rPr>
      </w:pPr>
      <w:r w:rsidRPr="00F70E5C">
        <w:rPr>
          <w:sz w:val="26"/>
          <w:szCs w:val="26"/>
          <w:lang w:bidi="ar-EG"/>
        </w:rPr>
        <w:t xml:space="preserve">Canellas, L.P., </w:t>
      </w:r>
      <w:proofErr w:type="spellStart"/>
      <w:r w:rsidRPr="00F70E5C">
        <w:rPr>
          <w:sz w:val="26"/>
          <w:szCs w:val="26"/>
          <w:lang w:bidi="ar-EG"/>
        </w:rPr>
        <w:t>Balmori</w:t>
      </w:r>
      <w:proofErr w:type="spellEnd"/>
      <w:r w:rsidRPr="00F70E5C">
        <w:rPr>
          <w:sz w:val="26"/>
          <w:szCs w:val="26"/>
          <w:lang w:bidi="ar-EG"/>
        </w:rPr>
        <w:t xml:space="preserve">, D.M., M </w:t>
      </w:r>
      <w:proofErr w:type="spellStart"/>
      <w:r w:rsidRPr="00F70E5C">
        <w:rPr>
          <w:sz w:val="26"/>
          <w:szCs w:val="26"/>
          <w:lang w:bidi="ar-EG"/>
        </w:rPr>
        <w:t>edici</w:t>
      </w:r>
      <w:proofErr w:type="spellEnd"/>
      <w:r w:rsidRPr="00F70E5C">
        <w:rPr>
          <w:sz w:val="26"/>
          <w:szCs w:val="26"/>
          <w:lang w:bidi="ar-EG"/>
        </w:rPr>
        <w:t xml:space="preserve">, L.O., </w:t>
      </w:r>
      <w:proofErr w:type="spellStart"/>
      <w:r w:rsidRPr="00F70E5C">
        <w:rPr>
          <w:sz w:val="26"/>
          <w:szCs w:val="26"/>
          <w:lang w:bidi="ar-EG"/>
        </w:rPr>
        <w:t>Aguiar</w:t>
      </w:r>
      <w:proofErr w:type="spellEnd"/>
      <w:r w:rsidRPr="00F70E5C">
        <w:rPr>
          <w:sz w:val="26"/>
          <w:szCs w:val="26"/>
          <w:lang w:bidi="ar-EG"/>
        </w:rPr>
        <w:t xml:space="preserve">, N.O., </w:t>
      </w:r>
      <w:proofErr w:type="spellStart"/>
      <w:r w:rsidRPr="00F70E5C">
        <w:rPr>
          <w:sz w:val="26"/>
          <w:szCs w:val="26"/>
          <w:lang w:bidi="ar-EG"/>
        </w:rPr>
        <w:t>Campostrini</w:t>
      </w:r>
      <w:proofErr w:type="spellEnd"/>
      <w:r w:rsidRPr="00F70E5C">
        <w:rPr>
          <w:sz w:val="26"/>
          <w:szCs w:val="26"/>
          <w:lang w:bidi="ar-EG"/>
        </w:rPr>
        <w:t xml:space="preserve">, E., Rosa, R.C., </w:t>
      </w:r>
      <w:proofErr w:type="spellStart"/>
      <w:r w:rsidRPr="00F70E5C">
        <w:rPr>
          <w:sz w:val="26"/>
          <w:szCs w:val="26"/>
          <w:lang w:bidi="ar-EG"/>
        </w:rPr>
        <w:t>Façanha</w:t>
      </w:r>
      <w:proofErr w:type="spellEnd"/>
      <w:r w:rsidRPr="00F70E5C">
        <w:rPr>
          <w:sz w:val="26"/>
          <w:szCs w:val="26"/>
          <w:lang w:bidi="ar-EG"/>
        </w:rPr>
        <w:t xml:space="preserve">, A.R., Olivares, F.L., 2013. A combination of </w:t>
      </w:r>
      <w:proofErr w:type="spellStart"/>
      <w:r w:rsidRPr="00F70E5C">
        <w:rPr>
          <w:sz w:val="26"/>
          <w:szCs w:val="26"/>
          <w:lang w:bidi="ar-EG"/>
        </w:rPr>
        <w:t>humic</w:t>
      </w:r>
      <w:proofErr w:type="spellEnd"/>
      <w:r w:rsidRPr="00F70E5C">
        <w:rPr>
          <w:sz w:val="26"/>
          <w:szCs w:val="26"/>
          <w:lang w:bidi="ar-EG"/>
        </w:rPr>
        <w:t xml:space="preserve"> substances and </w:t>
      </w:r>
      <w:proofErr w:type="spellStart"/>
      <w:r w:rsidRPr="00F70E5C">
        <w:rPr>
          <w:sz w:val="26"/>
          <w:szCs w:val="26"/>
          <w:lang w:bidi="ar-EG"/>
        </w:rPr>
        <w:t>Herbaspirillum</w:t>
      </w:r>
      <w:proofErr w:type="spellEnd"/>
      <w:r w:rsidRPr="00F70E5C">
        <w:rPr>
          <w:sz w:val="26"/>
          <w:szCs w:val="26"/>
          <w:lang w:bidi="ar-EG"/>
        </w:rPr>
        <w:t xml:space="preserve"> </w:t>
      </w:r>
      <w:proofErr w:type="spellStart"/>
      <w:r w:rsidRPr="00F70E5C">
        <w:rPr>
          <w:sz w:val="26"/>
          <w:szCs w:val="26"/>
          <w:lang w:bidi="ar-EG"/>
        </w:rPr>
        <w:t>seropedicae</w:t>
      </w:r>
      <w:proofErr w:type="spellEnd"/>
      <w:r w:rsidRPr="00F70E5C">
        <w:rPr>
          <w:sz w:val="26"/>
          <w:szCs w:val="26"/>
          <w:lang w:bidi="ar-EG"/>
        </w:rPr>
        <w:t xml:space="preserve"> inoculation enhances the growth of maize (</w:t>
      </w:r>
      <w:proofErr w:type="spellStart"/>
      <w:r w:rsidRPr="00F70E5C">
        <w:rPr>
          <w:sz w:val="26"/>
          <w:szCs w:val="26"/>
          <w:lang w:bidi="ar-EG"/>
        </w:rPr>
        <w:t>Zea</w:t>
      </w:r>
      <w:proofErr w:type="spellEnd"/>
      <w:r w:rsidRPr="00F70E5C">
        <w:rPr>
          <w:sz w:val="26"/>
          <w:szCs w:val="26"/>
          <w:lang w:bidi="ar-EG"/>
        </w:rPr>
        <w:t xml:space="preserve"> mays L.). Plant Soil 366, 119–132.</w:t>
      </w:r>
    </w:p>
    <w:p w:rsidR="00816B6B" w:rsidRPr="00F70E5C" w:rsidRDefault="00816B6B" w:rsidP="00327A5B">
      <w:pPr>
        <w:spacing w:after="120" w:line="360" w:lineRule="exact"/>
        <w:ind w:left="630" w:hanging="630"/>
        <w:rPr>
          <w:sz w:val="26"/>
          <w:szCs w:val="26"/>
          <w:lang w:bidi="ar-EG"/>
        </w:rPr>
      </w:pPr>
      <w:r w:rsidRPr="00F70E5C">
        <w:rPr>
          <w:sz w:val="26"/>
          <w:szCs w:val="26"/>
          <w:lang w:bidi="ar-EG"/>
        </w:rPr>
        <w:t xml:space="preserve">Canellas, L.P., Olivares, F.L., 2014. Physiological responses to </w:t>
      </w:r>
      <w:proofErr w:type="spellStart"/>
      <w:r w:rsidRPr="00F70E5C">
        <w:rPr>
          <w:sz w:val="26"/>
          <w:szCs w:val="26"/>
          <w:lang w:bidi="ar-EG"/>
        </w:rPr>
        <w:t>humic</w:t>
      </w:r>
      <w:proofErr w:type="spellEnd"/>
      <w:r w:rsidRPr="00F70E5C">
        <w:rPr>
          <w:sz w:val="26"/>
          <w:szCs w:val="26"/>
          <w:lang w:bidi="ar-EG"/>
        </w:rPr>
        <w:t xml:space="preserve"> substances as plant growth promoter. Chem. Biol. Tec. Agric. 1, 1–11.</w:t>
      </w:r>
    </w:p>
    <w:p w:rsidR="00816B6B" w:rsidRPr="00F70E5C" w:rsidRDefault="00816B6B" w:rsidP="0057445F">
      <w:pPr>
        <w:spacing w:after="120" w:line="360" w:lineRule="exact"/>
        <w:ind w:left="630" w:hanging="630"/>
        <w:rPr>
          <w:sz w:val="26"/>
          <w:szCs w:val="26"/>
          <w:lang w:bidi="ar-EG"/>
        </w:rPr>
      </w:pPr>
      <w:r w:rsidRPr="00F70E5C">
        <w:rPr>
          <w:sz w:val="26"/>
          <w:szCs w:val="26"/>
          <w:lang w:bidi="ar-EG"/>
        </w:rPr>
        <w:t xml:space="preserve">Canellas, L.P., Olivares, F.L., </w:t>
      </w:r>
      <w:proofErr w:type="spellStart"/>
      <w:r w:rsidRPr="00F70E5C">
        <w:rPr>
          <w:sz w:val="26"/>
          <w:szCs w:val="26"/>
          <w:lang w:bidi="ar-EG"/>
        </w:rPr>
        <w:t>Aguiar</w:t>
      </w:r>
      <w:proofErr w:type="spellEnd"/>
      <w:r w:rsidRPr="00F70E5C">
        <w:rPr>
          <w:sz w:val="26"/>
          <w:szCs w:val="26"/>
          <w:lang w:bidi="ar-EG"/>
        </w:rPr>
        <w:t xml:space="preserve">, N.O., Jones, D.L., </w:t>
      </w:r>
      <w:proofErr w:type="spellStart"/>
      <w:r w:rsidRPr="00F70E5C">
        <w:rPr>
          <w:sz w:val="26"/>
          <w:szCs w:val="26"/>
          <w:lang w:bidi="ar-EG"/>
        </w:rPr>
        <w:t>Nebbioso</w:t>
      </w:r>
      <w:proofErr w:type="spellEnd"/>
      <w:r w:rsidRPr="00F70E5C">
        <w:rPr>
          <w:sz w:val="26"/>
          <w:szCs w:val="26"/>
          <w:lang w:bidi="ar-EG"/>
        </w:rPr>
        <w:t xml:space="preserve">, A., </w:t>
      </w:r>
      <w:proofErr w:type="spellStart"/>
      <w:r w:rsidRPr="00F70E5C">
        <w:rPr>
          <w:sz w:val="26"/>
          <w:szCs w:val="26"/>
          <w:lang w:bidi="ar-EG"/>
        </w:rPr>
        <w:t>Mazzei</w:t>
      </w:r>
      <w:proofErr w:type="spellEnd"/>
      <w:r w:rsidRPr="00F70E5C">
        <w:rPr>
          <w:sz w:val="26"/>
          <w:szCs w:val="26"/>
          <w:lang w:bidi="ar-EG"/>
        </w:rPr>
        <w:t xml:space="preserve">, P., Piccolo, A., 2015. </w:t>
      </w:r>
      <w:proofErr w:type="spellStart"/>
      <w:r w:rsidRPr="00F70E5C">
        <w:rPr>
          <w:sz w:val="26"/>
          <w:szCs w:val="26"/>
          <w:lang w:bidi="ar-EG"/>
        </w:rPr>
        <w:t>Humic</w:t>
      </w:r>
      <w:proofErr w:type="spellEnd"/>
      <w:r w:rsidRPr="00F70E5C">
        <w:rPr>
          <w:sz w:val="26"/>
          <w:szCs w:val="26"/>
          <w:lang w:bidi="ar-EG"/>
        </w:rPr>
        <w:t xml:space="preserve"> and </w:t>
      </w:r>
      <w:proofErr w:type="spellStart"/>
      <w:r w:rsidRPr="00F70E5C">
        <w:rPr>
          <w:sz w:val="26"/>
          <w:szCs w:val="26"/>
          <w:lang w:bidi="ar-EG"/>
        </w:rPr>
        <w:t>fulvic</w:t>
      </w:r>
      <w:proofErr w:type="spellEnd"/>
      <w:r w:rsidRPr="00F70E5C">
        <w:rPr>
          <w:sz w:val="26"/>
          <w:szCs w:val="26"/>
          <w:lang w:bidi="ar-EG"/>
        </w:rPr>
        <w:t xml:space="preserve"> acids as </w:t>
      </w:r>
      <w:proofErr w:type="spellStart"/>
      <w:r w:rsidRPr="00F70E5C">
        <w:rPr>
          <w:sz w:val="26"/>
          <w:szCs w:val="26"/>
          <w:lang w:bidi="ar-EG"/>
        </w:rPr>
        <w:t>biostimulants</w:t>
      </w:r>
      <w:proofErr w:type="spellEnd"/>
      <w:r w:rsidRPr="00F70E5C">
        <w:rPr>
          <w:sz w:val="26"/>
          <w:szCs w:val="26"/>
          <w:lang w:bidi="ar-EG"/>
        </w:rPr>
        <w:t xml:space="preserve"> in horticulture. Sci. </w:t>
      </w:r>
      <w:proofErr w:type="spellStart"/>
      <w:r w:rsidRPr="00F70E5C">
        <w:rPr>
          <w:sz w:val="26"/>
          <w:szCs w:val="26"/>
          <w:lang w:bidi="ar-EG"/>
        </w:rPr>
        <w:t>Hortic</w:t>
      </w:r>
      <w:proofErr w:type="spellEnd"/>
      <w:r w:rsidRPr="00F70E5C">
        <w:rPr>
          <w:sz w:val="26"/>
          <w:szCs w:val="26"/>
          <w:lang w:bidi="ar-EG"/>
        </w:rPr>
        <w:t>-Amsterdam 196, 15-27.</w:t>
      </w:r>
    </w:p>
    <w:p w:rsidR="00816B6B" w:rsidRPr="00F70E5C" w:rsidRDefault="00816B6B" w:rsidP="00E67067">
      <w:pPr>
        <w:spacing w:after="120" w:line="360" w:lineRule="exact"/>
        <w:ind w:left="630" w:hanging="630"/>
        <w:rPr>
          <w:sz w:val="26"/>
          <w:szCs w:val="26"/>
          <w:lang w:bidi="ar-EG"/>
        </w:rPr>
      </w:pPr>
      <w:r w:rsidRPr="00F70E5C">
        <w:rPr>
          <w:sz w:val="26"/>
          <w:szCs w:val="26"/>
          <w:lang w:bidi="ar-EG"/>
        </w:rPr>
        <w:t xml:space="preserve">Canellas, L.P., Olivares, F.L., </w:t>
      </w:r>
      <w:proofErr w:type="spellStart"/>
      <w:r w:rsidRPr="00F70E5C">
        <w:rPr>
          <w:sz w:val="26"/>
          <w:szCs w:val="26"/>
          <w:lang w:bidi="ar-EG"/>
        </w:rPr>
        <w:t>Okorokova-Façanha</w:t>
      </w:r>
      <w:proofErr w:type="spellEnd"/>
      <w:r w:rsidRPr="00F70E5C">
        <w:rPr>
          <w:sz w:val="26"/>
          <w:szCs w:val="26"/>
          <w:lang w:bidi="ar-EG"/>
        </w:rPr>
        <w:t xml:space="preserve">, A.L., </w:t>
      </w:r>
      <w:proofErr w:type="spellStart"/>
      <w:r w:rsidRPr="00F70E5C">
        <w:rPr>
          <w:sz w:val="26"/>
          <w:szCs w:val="26"/>
          <w:lang w:bidi="ar-EG"/>
        </w:rPr>
        <w:t>Façanha</w:t>
      </w:r>
      <w:proofErr w:type="spellEnd"/>
      <w:r w:rsidRPr="00F70E5C">
        <w:rPr>
          <w:sz w:val="26"/>
          <w:szCs w:val="26"/>
          <w:lang w:bidi="ar-EG"/>
        </w:rPr>
        <w:t xml:space="preserve">, A.R., 2002. Potassium </w:t>
      </w:r>
      <w:proofErr w:type="spellStart"/>
      <w:r w:rsidRPr="00F70E5C">
        <w:rPr>
          <w:sz w:val="26"/>
          <w:szCs w:val="26"/>
          <w:lang w:bidi="ar-EG"/>
        </w:rPr>
        <w:t>humates</w:t>
      </w:r>
      <w:proofErr w:type="spellEnd"/>
      <w:r w:rsidRPr="00F70E5C">
        <w:rPr>
          <w:sz w:val="26"/>
          <w:szCs w:val="26"/>
          <w:lang w:bidi="ar-EG"/>
        </w:rPr>
        <w:t xml:space="preserve"> isolated from earthworm compost enhance root elongation, lateral root emergence: and plasma membrane H+-ATPase activity in maize roots. Plant Physiol. 130, 1951–1957.</w:t>
      </w:r>
    </w:p>
    <w:p w:rsidR="00816B6B" w:rsidRPr="00F70E5C" w:rsidRDefault="00816B6B" w:rsidP="0044535F">
      <w:pPr>
        <w:spacing w:after="120" w:line="360" w:lineRule="exact"/>
        <w:ind w:left="630" w:hanging="630"/>
        <w:rPr>
          <w:sz w:val="26"/>
          <w:szCs w:val="26"/>
          <w:lang w:bidi="ar-EG"/>
        </w:rPr>
      </w:pPr>
      <w:r w:rsidRPr="00F70E5C">
        <w:rPr>
          <w:sz w:val="26"/>
          <w:szCs w:val="26"/>
          <w:lang w:bidi="ar-EG"/>
        </w:rPr>
        <w:t xml:space="preserve">Canellas, L.P., Olivares, F.L., </w:t>
      </w:r>
      <w:proofErr w:type="spellStart"/>
      <w:r w:rsidRPr="00F70E5C">
        <w:rPr>
          <w:sz w:val="26"/>
          <w:szCs w:val="26"/>
          <w:lang w:bidi="ar-EG"/>
        </w:rPr>
        <w:t>Okorokova-Façanha</w:t>
      </w:r>
      <w:proofErr w:type="spellEnd"/>
      <w:r w:rsidRPr="00F70E5C">
        <w:rPr>
          <w:sz w:val="26"/>
          <w:szCs w:val="26"/>
          <w:lang w:bidi="ar-EG"/>
        </w:rPr>
        <w:t xml:space="preserve">, A.L., </w:t>
      </w:r>
      <w:proofErr w:type="spellStart"/>
      <w:r w:rsidRPr="00F70E5C">
        <w:rPr>
          <w:sz w:val="26"/>
          <w:szCs w:val="26"/>
          <w:lang w:bidi="ar-EG"/>
        </w:rPr>
        <w:t>Façanha</w:t>
      </w:r>
      <w:proofErr w:type="spellEnd"/>
      <w:r w:rsidRPr="00F70E5C">
        <w:rPr>
          <w:sz w:val="26"/>
          <w:szCs w:val="26"/>
          <w:lang w:bidi="ar-EG"/>
        </w:rPr>
        <w:t xml:space="preserve">, A.R., 2002. Potassium </w:t>
      </w:r>
      <w:proofErr w:type="spellStart"/>
      <w:r w:rsidRPr="00F70E5C">
        <w:rPr>
          <w:sz w:val="26"/>
          <w:szCs w:val="26"/>
          <w:lang w:bidi="ar-EG"/>
        </w:rPr>
        <w:t>humates</w:t>
      </w:r>
      <w:proofErr w:type="spellEnd"/>
      <w:r w:rsidRPr="00F70E5C">
        <w:rPr>
          <w:sz w:val="26"/>
          <w:szCs w:val="26"/>
          <w:lang w:bidi="ar-EG"/>
        </w:rPr>
        <w:t xml:space="preserve"> isolated from earthworm compost enhance root elongation, lateral root emergence: and plasma membrane H+-ATPase activity in maize roots. Plant Physiol. 130, 1951–1957.</w:t>
      </w:r>
    </w:p>
    <w:p w:rsidR="00816B6B" w:rsidRPr="00F70E5C" w:rsidRDefault="00816B6B" w:rsidP="00327A5B">
      <w:pPr>
        <w:spacing w:after="120" w:line="360" w:lineRule="exact"/>
        <w:ind w:left="630" w:hanging="630"/>
        <w:rPr>
          <w:sz w:val="26"/>
          <w:szCs w:val="26"/>
          <w:lang w:bidi="ar-EG"/>
        </w:rPr>
      </w:pPr>
      <w:r w:rsidRPr="00F70E5C">
        <w:rPr>
          <w:sz w:val="26"/>
          <w:szCs w:val="26"/>
          <w:lang w:bidi="ar-EG"/>
        </w:rPr>
        <w:t xml:space="preserve">Da Silva, J.A.T., </w:t>
      </w:r>
      <w:proofErr w:type="spellStart"/>
      <w:r w:rsidRPr="00F70E5C">
        <w:rPr>
          <w:sz w:val="26"/>
          <w:szCs w:val="26"/>
          <w:lang w:bidi="ar-EG"/>
        </w:rPr>
        <w:t>Rana</w:t>
      </w:r>
      <w:proofErr w:type="spellEnd"/>
      <w:r w:rsidRPr="00F70E5C">
        <w:rPr>
          <w:sz w:val="26"/>
          <w:szCs w:val="26"/>
          <w:lang w:bidi="ar-EG"/>
        </w:rPr>
        <w:t xml:space="preserve">, T.S., </w:t>
      </w:r>
      <w:proofErr w:type="spellStart"/>
      <w:r w:rsidRPr="00F70E5C">
        <w:rPr>
          <w:sz w:val="26"/>
          <w:szCs w:val="26"/>
          <w:lang w:bidi="ar-EG"/>
        </w:rPr>
        <w:t>Narzary</w:t>
      </w:r>
      <w:proofErr w:type="spellEnd"/>
      <w:r w:rsidRPr="00F70E5C">
        <w:rPr>
          <w:sz w:val="26"/>
          <w:szCs w:val="26"/>
          <w:lang w:bidi="ar-EG"/>
        </w:rPr>
        <w:t xml:space="preserve">, D., </w:t>
      </w:r>
      <w:proofErr w:type="spellStart"/>
      <w:r w:rsidRPr="00F70E5C">
        <w:rPr>
          <w:sz w:val="26"/>
          <w:szCs w:val="26"/>
          <w:lang w:bidi="ar-EG"/>
        </w:rPr>
        <w:t>Verma</w:t>
      </w:r>
      <w:proofErr w:type="spellEnd"/>
      <w:r w:rsidRPr="00F70E5C">
        <w:rPr>
          <w:sz w:val="26"/>
          <w:szCs w:val="26"/>
          <w:lang w:bidi="ar-EG"/>
        </w:rPr>
        <w:t xml:space="preserve">, N., </w:t>
      </w:r>
      <w:proofErr w:type="spellStart"/>
      <w:r w:rsidRPr="00F70E5C">
        <w:rPr>
          <w:sz w:val="26"/>
          <w:szCs w:val="26"/>
          <w:lang w:bidi="ar-EG"/>
        </w:rPr>
        <w:t>Meshram</w:t>
      </w:r>
      <w:proofErr w:type="spellEnd"/>
      <w:r w:rsidRPr="00F70E5C">
        <w:rPr>
          <w:sz w:val="26"/>
          <w:szCs w:val="26"/>
          <w:lang w:bidi="ar-EG"/>
        </w:rPr>
        <w:t xml:space="preserve">, D.T.,  </w:t>
      </w:r>
      <w:proofErr w:type="spellStart"/>
      <w:r w:rsidRPr="00F70E5C">
        <w:rPr>
          <w:sz w:val="26"/>
          <w:szCs w:val="26"/>
          <w:lang w:bidi="ar-EG"/>
        </w:rPr>
        <w:t>anade</w:t>
      </w:r>
      <w:proofErr w:type="spellEnd"/>
      <w:r w:rsidRPr="00F70E5C">
        <w:rPr>
          <w:sz w:val="26"/>
          <w:szCs w:val="26"/>
          <w:lang w:bidi="ar-EG"/>
        </w:rPr>
        <w:t xml:space="preserve">, S.A., 2013d. Pomegranate biology and biotechnology: a review. Sci. </w:t>
      </w:r>
      <w:proofErr w:type="spellStart"/>
      <w:r w:rsidRPr="00F70E5C">
        <w:rPr>
          <w:sz w:val="26"/>
          <w:szCs w:val="26"/>
          <w:lang w:bidi="ar-EG"/>
        </w:rPr>
        <w:t>Hortic</w:t>
      </w:r>
      <w:proofErr w:type="spellEnd"/>
      <w:r w:rsidRPr="00F70E5C">
        <w:rPr>
          <w:sz w:val="26"/>
          <w:szCs w:val="26"/>
          <w:lang w:bidi="ar-EG"/>
        </w:rPr>
        <w:t>. 160, 85–107. https:// doi.org/10.1016/j.scienta.2013.05.017.</w:t>
      </w:r>
    </w:p>
    <w:p w:rsidR="00816B6B" w:rsidRPr="00F70E5C" w:rsidRDefault="00816B6B" w:rsidP="002D2EE0">
      <w:pPr>
        <w:spacing w:after="120" w:line="360" w:lineRule="exact"/>
        <w:ind w:left="630" w:hanging="630"/>
        <w:rPr>
          <w:sz w:val="26"/>
          <w:szCs w:val="26"/>
          <w:lang w:bidi="ar-EG"/>
        </w:rPr>
      </w:pPr>
      <w:r w:rsidRPr="00F70E5C">
        <w:rPr>
          <w:sz w:val="26"/>
          <w:szCs w:val="26"/>
          <w:lang w:bidi="ar-EG"/>
        </w:rPr>
        <w:t xml:space="preserve">DE CARVALHO, L., MEURER, I., DA SILVA JUNIOR, C. A., SANTOS, C. F.B., LIBARD, P. L., 2014. Spatial variability of soil potassium in sugarcane areas subjected to the application of </w:t>
      </w:r>
      <w:proofErr w:type="spellStart"/>
      <w:r w:rsidRPr="00F70E5C">
        <w:rPr>
          <w:sz w:val="26"/>
          <w:szCs w:val="26"/>
          <w:lang w:bidi="ar-EG"/>
        </w:rPr>
        <w:t>vinasse</w:t>
      </w:r>
      <w:proofErr w:type="spellEnd"/>
      <w:r w:rsidRPr="00F70E5C">
        <w:rPr>
          <w:sz w:val="26"/>
          <w:szCs w:val="26"/>
          <w:lang w:bidi="ar-EG"/>
        </w:rPr>
        <w:t xml:space="preserve">. </w:t>
      </w:r>
      <w:proofErr w:type="spellStart"/>
      <w:r w:rsidRPr="00F70E5C">
        <w:rPr>
          <w:sz w:val="26"/>
          <w:szCs w:val="26"/>
          <w:lang w:bidi="ar-EG"/>
        </w:rPr>
        <w:t>Anais</w:t>
      </w:r>
      <w:proofErr w:type="spellEnd"/>
      <w:r w:rsidRPr="00F70E5C">
        <w:rPr>
          <w:sz w:val="26"/>
          <w:szCs w:val="26"/>
          <w:lang w:bidi="ar-EG"/>
        </w:rPr>
        <w:t xml:space="preserve"> da Academia </w:t>
      </w:r>
      <w:proofErr w:type="spellStart"/>
      <w:r w:rsidRPr="00F70E5C">
        <w:rPr>
          <w:sz w:val="26"/>
          <w:szCs w:val="26"/>
          <w:lang w:bidi="ar-EG"/>
        </w:rPr>
        <w:t>Brasileira</w:t>
      </w:r>
      <w:proofErr w:type="spellEnd"/>
      <w:r w:rsidRPr="00F70E5C">
        <w:rPr>
          <w:sz w:val="26"/>
          <w:szCs w:val="26"/>
          <w:lang w:bidi="ar-EG"/>
        </w:rPr>
        <w:t xml:space="preserve"> de </w:t>
      </w:r>
      <w:proofErr w:type="spellStart"/>
      <w:r w:rsidRPr="00F70E5C">
        <w:rPr>
          <w:sz w:val="26"/>
          <w:szCs w:val="26"/>
          <w:lang w:bidi="ar-EG"/>
        </w:rPr>
        <w:t>Ciências</w:t>
      </w:r>
      <w:proofErr w:type="spellEnd"/>
      <w:r w:rsidRPr="00F70E5C">
        <w:rPr>
          <w:sz w:val="26"/>
          <w:szCs w:val="26"/>
          <w:lang w:bidi="ar-EG"/>
        </w:rPr>
        <w:t xml:space="preserve"> (2014) 86(4),1999-2011. </w:t>
      </w:r>
      <w:hyperlink r:id="rId8" w:history="1">
        <w:r w:rsidRPr="00F70E5C">
          <w:rPr>
            <w:sz w:val="26"/>
            <w:szCs w:val="26"/>
            <w:lang w:bidi="ar-EG"/>
          </w:rPr>
          <w:t>http://dx.doi.org/10.1590/0001-3765201420130319</w:t>
        </w:r>
      </w:hyperlink>
    </w:p>
    <w:p w:rsidR="00816B6B" w:rsidRPr="00F70E5C" w:rsidRDefault="00816B6B" w:rsidP="00327A5B">
      <w:pPr>
        <w:spacing w:after="120" w:line="360" w:lineRule="exact"/>
        <w:ind w:left="630" w:hanging="630"/>
        <w:rPr>
          <w:sz w:val="26"/>
          <w:szCs w:val="26"/>
          <w:lang w:bidi="ar-EG"/>
        </w:rPr>
      </w:pPr>
      <w:proofErr w:type="spellStart"/>
      <w:r w:rsidRPr="00F70E5C">
        <w:rPr>
          <w:sz w:val="26"/>
          <w:szCs w:val="26"/>
          <w:lang w:bidi="ar-EG"/>
        </w:rPr>
        <w:lastRenderedPageBreak/>
        <w:t>Delfine</w:t>
      </w:r>
      <w:proofErr w:type="spellEnd"/>
      <w:r w:rsidRPr="00F70E5C">
        <w:rPr>
          <w:sz w:val="26"/>
          <w:szCs w:val="26"/>
          <w:lang w:bidi="ar-EG"/>
        </w:rPr>
        <w:t xml:space="preserve">, S., </w:t>
      </w:r>
      <w:proofErr w:type="spellStart"/>
      <w:r w:rsidRPr="00F70E5C">
        <w:rPr>
          <w:sz w:val="26"/>
          <w:szCs w:val="26"/>
          <w:lang w:bidi="ar-EG"/>
        </w:rPr>
        <w:t>Tognetti</w:t>
      </w:r>
      <w:proofErr w:type="spellEnd"/>
      <w:r w:rsidRPr="00F70E5C">
        <w:rPr>
          <w:sz w:val="26"/>
          <w:szCs w:val="26"/>
          <w:lang w:bidi="ar-EG"/>
        </w:rPr>
        <w:t xml:space="preserve">, R., </w:t>
      </w:r>
      <w:proofErr w:type="spellStart"/>
      <w:r w:rsidRPr="00F70E5C">
        <w:rPr>
          <w:sz w:val="26"/>
          <w:szCs w:val="26"/>
          <w:lang w:bidi="ar-EG"/>
        </w:rPr>
        <w:t>Desiderio</w:t>
      </w:r>
      <w:proofErr w:type="spellEnd"/>
      <w:r w:rsidRPr="00F70E5C">
        <w:rPr>
          <w:sz w:val="26"/>
          <w:szCs w:val="26"/>
          <w:lang w:bidi="ar-EG"/>
        </w:rPr>
        <w:t xml:space="preserve">, E., </w:t>
      </w:r>
      <w:proofErr w:type="spellStart"/>
      <w:r w:rsidRPr="00F70E5C">
        <w:rPr>
          <w:sz w:val="26"/>
          <w:szCs w:val="26"/>
          <w:lang w:bidi="ar-EG"/>
        </w:rPr>
        <w:t>Alvino</w:t>
      </w:r>
      <w:proofErr w:type="spellEnd"/>
      <w:r w:rsidRPr="00F70E5C">
        <w:rPr>
          <w:sz w:val="26"/>
          <w:szCs w:val="26"/>
          <w:lang w:bidi="ar-EG"/>
        </w:rPr>
        <w:t xml:space="preserve">, A., 2005. Effect of foliar application of N and potassium </w:t>
      </w:r>
      <w:proofErr w:type="spellStart"/>
      <w:r w:rsidRPr="00F70E5C">
        <w:rPr>
          <w:sz w:val="26"/>
          <w:szCs w:val="26"/>
          <w:lang w:bidi="ar-EG"/>
        </w:rPr>
        <w:t>humates</w:t>
      </w:r>
      <w:proofErr w:type="spellEnd"/>
      <w:r w:rsidRPr="00F70E5C">
        <w:rPr>
          <w:sz w:val="26"/>
          <w:szCs w:val="26"/>
          <w:lang w:bidi="ar-EG"/>
        </w:rPr>
        <w:t xml:space="preserve"> on growth and yield of durum wheat. </w:t>
      </w:r>
      <w:proofErr w:type="spellStart"/>
      <w:r w:rsidRPr="00F70E5C">
        <w:rPr>
          <w:sz w:val="26"/>
          <w:szCs w:val="26"/>
          <w:lang w:bidi="ar-EG"/>
        </w:rPr>
        <w:t>Agron</w:t>
      </w:r>
      <w:proofErr w:type="spellEnd"/>
      <w:r w:rsidRPr="00F70E5C">
        <w:rPr>
          <w:sz w:val="26"/>
          <w:szCs w:val="26"/>
          <w:lang w:bidi="ar-EG"/>
        </w:rPr>
        <w:t>. Sustain. Dev. 25, 183–191.</w:t>
      </w:r>
    </w:p>
    <w:p w:rsidR="00816B6B" w:rsidRPr="00F70E5C" w:rsidRDefault="00816B6B" w:rsidP="0057445F">
      <w:pPr>
        <w:spacing w:after="120" w:line="360" w:lineRule="exact"/>
        <w:ind w:left="630" w:hanging="630"/>
        <w:rPr>
          <w:sz w:val="26"/>
          <w:szCs w:val="26"/>
          <w:lang w:bidi="ar-EG"/>
        </w:rPr>
      </w:pPr>
      <w:proofErr w:type="spellStart"/>
      <w:r w:rsidRPr="00F70E5C">
        <w:rPr>
          <w:sz w:val="26"/>
          <w:szCs w:val="26"/>
          <w:lang w:bidi="ar-EG"/>
        </w:rPr>
        <w:t>Delin</w:t>
      </w:r>
      <w:proofErr w:type="spellEnd"/>
      <w:r w:rsidRPr="00F70E5C">
        <w:rPr>
          <w:sz w:val="26"/>
          <w:szCs w:val="26"/>
          <w:lang w:bidi="ar-EG"/>
        </w:rPr>
        <w:t xml:space="preserve">, S., </w:t>
      </w:r>
      <w:proofErr w:type="spellStart"/>
      <w:r w:rsidRPr="00F70E5C">
        <w:rPr>
          <w:sz w:val="26"/>
          <w:szCs w:val="26"/>
          <w:lang w:bidi="ar-EG"/>
        </w:rPr>
        <w:t>Engstrom</w:t>
      </w:r>
      <w:proofErr w:type="spellEnd"/>
      <w:r w:rsidRPr="00F70E5C">
        <w:rPr>
          <w:sz w:val="26"/>
          <w:szCs w:val="26"/>
          <w:lang w:bidi="ar-EG"/>
        </w:rPr>
        <w:t xml:space="preserve">, L., 2010. Timing of organic fertilizer application to </w:t>
      </w:r>
      <w:proofErr w:type="spellStart"/>
      <w:r w:rsidRPr="00F70E5C">
        <w:rPr>
          <w:sz w:val="26"/>
          <w:szCs w:val="26"/>
          <w:lang w:bidi="ar-EG"/>
        </w:rPr>
        <w:t>synchronise</w:t>
      </w:r>
      <w:proofErr w:type="spellEnd"/>
      <w:r w:rsidRPr="00F70E5C">
        <w:rPr>
          <w:sz w:val="26"/>
          <w:szCs w:val="26"/>
          <w:lang w:bidi="ar-EG"/>
        </w:rPr>
        <w:t xml:space="preserve"> nitrogen supply with crop demand "</w:t>
      </w:r>
      <w:proofErr w:type="spellStart"/>
      <w:r w:rsidRPr="00F70E5C">
        <w:rPr>
          <w:sz w:val="26"/>
          <w:szCs w:val="26"/>
          <w:lang w:bidi="ar-EG"/>
        </w:rPr>
        <w:t>Acta</w:t>
      </w:r>
      <w:proofErr w:type="spellEnd"/>
      <w:r w:rsidRPr="00F70E5C">
        <w:rPr>
          <w:sz w:val="26"/>
          <w:szCs w:val="26"/>
          <w:lang w:bidi="ar-EG"/>
        </w:rPr>
        <w:t xml:space="preserve"> </w:t>
      </w:r>
      <w:proofErr w:type="spellStart"/>
      <w:r w:rsidRPr="00F70E5C">
        <w:rPr>
          <w:sz w:val="26"/>
          <w:szCs w:val="26"/>
          <w:lang w:bidi="ar-EG"/>
        </w:rPr>
        <w:t>Agriculturae</w:t>
      </w:r>
      <w:proofErr w:type="spellEnd"/>
      <w:r w:rsidRPr="00F70E5C">
        <w:rPr>
          <w:sz w:val="26"/>
          <w:szCs w:val="26"/>
          <w:lang w:bidi="ar-EG"/>
        </w:rPr>
        <w:t xml:space="preserve">" </w:t>
      </w:r>
      <w:proofErr w:type="spellStart"/>
      <w:r w:rsidRPr="00F70E5C">
        <w:rPr>
          <w:sz w:val="26"/>
          <w:szCs w:val="26"/>
          <w:lang w:bidi="ar-EG"/>
        </w:rPr>
        <w:t>Scandinavica</w:t>
      </w:r>
      <w:proofErr w:type="spellEnd"/>
      <w:r w:rsidRPr="00F70E5C">
        <w:rPr>
          <w:sz w:val="26"/>
          <w:szCs w:val="26"/>
          <w:lang w:bidi="ar-EG"/>
        </w:rPr>
        <w:t>, Section B- soil Plant Sci. 60, 78- 88.</w:t>
      </w:r>
    </w:p>
    <w:p w:rsidR="00816B6B" w:rsidRPr="00F70E5C" w:rsidRDefault="00816B6B" w:rsidP="00327A5B">
      <w:pPr>
        <w:spacing w:after="120" w:line="360" w:lineRule="exact"/>
        <w:ind w:left="630" w:hanging="630"/>
        <w:rPr>
          <w:sz w:val="26"/>
          <w:szCs w:val="26"/>
          <w:lang w:bidi="ar-EG"/>
        </w:rPr>
      </w:pPr>
      <w:proofErr w:type="spellStart"/>
      <w:r w:rsidRPr="00F70E5C">
        <w:rPr>
          <w:sz w:val="26"/>
          <w:szCs w:val="26"/>
          <w:lang w:bidi="ar-EG"/>
        </w:rPr>
        <w:t>Dobbss</w:t>
      </w:r>
      <w:proofErr w:type="spellEnd"/>
      <w:r w:rsidRPr="00F70E5C">
        <w:rPr>
          <w:sz w:val="26"/>
          <w:szCs w:val="26"/>
          <w:lang w:bidi="ar-EG"/>
        </w:rPr>
        <w:t xml:space="preserve">, L.B., Medici, L.O., Peres, L.E.P., </w:t>
      </w:r>
      <w:proofErr w:type="spellStart"/>
      <w:r w:rsidRPr="00F70E5C">
        <w:rPr>
          <w:sz w:val="26"/>
          <w:szCs w:val="26"/>
          <w:lang w:bidi="ar-EG"/>
        </w:rPr>
        <w:t>Pino-Nunes</w:t>
      </w:r>
      <w:proofErr w:type="spellEnd"/>
      <w:r w:rsidRPr="00F70E5C">
        <w:rPr>
          <w:sz w:val="26"/>
          <w:szCs w:val="26"/>
          <w:lang w:bidi="ar-EG"/>
        </w:rPr>
        <w:t xml:space="preserve">, L.E., </w:t>
      </w:r>
      <w:proofErr w:type="spellStart"/>
      <w:r w:rsidRPr="00F70E5C">
        <w:rPr>
          <w:sz w:val="26"/>
          <w:szCs w:val="26"/>
          <w:lang w:bidi="ar-EG"/>
        </w:rPr>
        <w:t>Rumjanek</w:t>
      </w:r>
      <w:proofErr w:type="spellEnd"/>
      <w:r w:rsidRPr="00F70E5C">
        <w:rPr>
          <w:sz w:val="26"/>
          <w:szCs w:val="26"/>
          <w:lang w:bidi="ar-EG"/>
        </w:rPr>
        <w:t xml:space="preserve">, V.M., </w:t>
      </w:r>
      <w:proofErr w:type="spellStart"/>
      <w:r w:rsidRPr="00F70E5C">
        <w:rPr>
          <w:sz w:val="26"/>
          <w:szCs w:val="26"/>
          <w:lang w:bidi="ar-EG"/>
        </w:rPr>
        <w:t>Façanha</w:t>
      </w:r>
      <w:proofErr w:type="spellEnd"/>
      <w:r w:rsidRPr="00F70E5C">
        <w:rPr>
          <w:sz w:val="26"/>
          <w:szCs w:val="26"/>
          <w:lang w:bidi="ar-EG"/>
        </w:rPr>
        <w:t xml:space="preserve">, A. R., Canellas, L.P., 2007. Changes in root development of Arabidopsis promoted by organic matter from </w:t>
      </w:r>
      <w:proofErr w:type="spellStart"/>
      <w:r w:rsidRPr="00F70E5C">
        <w:rPr>
          <w:sz w:val="26"/>
          <w:szCs w:val="26"/>
          <w:lang w:bidi="ar-EG"/>
        </w:rPr>
        <w:t>oxisols</w:t>
      </w:r>
      <w:proofErr w:type="spellEnd"/>
      <w:r w:rsidRPr="00F70E5C">
        <w:rPr>
          <w:sz w:val="26"/>
          <w:szCs w:val="26"/>
          <w:lang w:bidi="ar-EG"/>
        </w:rPr>
        <w:t>. Ann. Appl. Biol. 151, 199–211.</w:t>
      </w:r>
    </w:p>
    <w:p w:rsidR="00816B6B" w:rsidRPr="00F70E5C" w:rsidRDefault="00816B6B" w:rsidP="00327A5B">
      <w:pPr>
        <w:spacing w:after="120" w:line="360" w:lineRule="exact"/>
        <w:ind w:left="630" w:hanging="630"/>
        <w:rPr>
          <w:sz w:val="26"/>
          <w:szCs w:val="26"/>
          <w:lang w:bidi="ar-EG"/>
        </w:rPr>
      </w:pPr>
      <w:proofErr w:type="spellStart"/>
      <w:r w:rsidRPr="00F70E5C">
        <w:rPr>
          <w:sz w:val="26"/>
          <w:szCs w:val="26"/>
          <w:lang w:bidi="ar-EG"/>
        </w:rPr>
        <w:t>Ekin</w:t>
      </w:r>
      <w:proofErr w:type="spellEnd"/>
      <w:r w:rsidRPr="00F70E5C">
        <w:rPr>
          <w:sz w:val="26"/>
          <w:szCs w:val="26"/>
          <w:lang w:bidi="ar-EG"/>
        </w:rPr>
        <w:t xml:space="preserve">, Z., 2019. Integrated use of potassium </w:t>
      </w:r>
      <w:proofErr w:type="spellStart"/>
      <w:r w:rsidRPr="00F70E5C">
        <w:rPr>
          <w:sz w:val="26"/>
          <w:szCs w:val="26"/>
          <w:lang w:bidi="ar-EG"/>
        </w:rPr>
        <w:t>humate</w:t>
      </w:r>
      <w:proofErr w:type="spellEnd"/>
      <w:r w:rsidRPr="00F70E5C">
        <w:rPr>
          <w:sz w:val="26"/>
          <w:szCs w:val="26"/>
          <w:lang w:bidi="ar-EG"/>
        </w:rPr>
        <w:t xml:space="preserve"> and plant growth promoting </w:t>
      </w:r>
      <w:proofErr w:type="spellStart"/>
      <w:r w:rsidRPr="00F70E5C">
        <w:rPr>
          <w:sz w:val="26"/>
          <w:szCs w:val="26"/>
          <w:lang w:bidi="ar-EG"/>
        </w:rPr>
        <w:t>rhizobacteria</w:t>
      </w:r>
      <w:proofErr w:type="spellEnd"/>
      <w:r w:rsidRPr="00F70E5C">
        <w:rPr>
          <w:sz w:val="26"/>
          <w:szCs w:val="26"/>
          <w:lang w:bidi="ar-EG"/>
        </w:rPr>
        <w:t xml:space="preserve"> to ensure higher potato productivity in sustainable agriculture. Sustainability 11, 3417.</w:t>
      </w:r>
    </w:p>
    <w:p w:rsidR="00816B6B" w:rsidRPr="00F70E5C" w:rsidRDefault="00816B6B" w:rsidP="00D30803">
      <w:pPr>
        <w:spacing w:after="120" w:line="360" w:lineRule="exact"/>
        <w:ind w:left="630" w:hanging="630"/>
        <w:rPr>
          <w:sz w:val="26"/>
          <w:szCs w:val="26"/>
          <w:lang w:bidi="ar-EG"/>
        </w:rPr>
      </w:pPr>
      <w:r w:rsidRPr="00F70E5C">
        <w:rPr>
          <w:sz w:val="26"/>
          <w:szCs w:val="26"/>
          <w:lang w:bidi="ar-EG"/>
        </w:rPr>
        <w:t xml:space="preserve">El- </w:t>
      </w:r>
      <w:proofErr w:type="spellStart"/>
      <w:r w:rsidRPr="00F70E5C">
        <w:rPr>
          <w:sz w:val="26"/>
          <w:szCs w:val="26"/>
          <w:lang w:bidi="ar-EG"/>
        </w:rPr>
        <w:t>Leboudi</w:t>
      </w:r>
      <w:proofErr w:type="spellEnd"/>
      <w:r w:rsidRPr="00F70E5C">
        <w:rPr>
          <w:sz w:val="26"/>
          <w:szCs w:val="26"/>
          <w:lang w:bidi="ar-EG"/>
        </w:rPr>
        <w:t>, A., Ibrahim, S., Abdel-</w:t>
      </w:r>
      <w:proofErr w:type="spellStart"/>
      <w:r w:rsidRPr="00F70E5C">
        <w:rPr>
          <w:sz w:val="26"/>
          <w:szCs w:val="26"/>
          <w:lang w:bidi="ar-EG"/>
        </w:rPr>
        <w:t>Moez</w:t>
      </w:r>
      <w:proofErr w:type="spellEnd"/>
      <w:r w:rsidRPr="00F70E5C">
        <w:rPr>
          <w:sz w:val="26"/>
          <w:szCs w:val="26"/>
          <w:lang w:bidi="ar-EG"/>
        </w:rPr>
        <w:t>, M., 1988. A trial for getting benefit from organic wastes of food industry: I. effect on soil properties. Egypt J. Soil Sci. 28,289-396.</w:t>
      </w:r>
    </w:p>
    <w:p w:rsidR="00816B6B" w:rsidRPr="00F70E5C" w:rsidRDefault="00816B6B" w:rsidP="005B06EF">
      <w:pPr>
        <w:spacing w:after="120" w:line="360" w:lineRule="exact"/>
        <w:ind w:left="630" w:hanging="630"/>
        <w:rPr>
          <w:sz w:val="26"/>
          <w:szCs w:val="26"/>
          <w:lang w:bidi="ar-EG"/>
        </w:rPr>
      </w:pPr>
      <w:r w:rsidRPr="00F70E5C">
        <w:rPr>
          <w:sz w:val="26"/>
          <w:szCs w:val="26"/>
          <w:lang w:bidi="ar-EG"/>
        </w:rPr>
        <w:t>El-</w:t>
      </w:r>
      <w:proofErr w:type="spellStart"/>
      <w:r w:rsidRPr="00F70E5C">
        <w:rPr>
          <w:sz w:val="26"/>
          <w:szCs w:val="26"/>
          <w:lang w:bidi="ar-EG"/>
        </w:rPr>
        <w:t>Rhman</w:t>
      </w:r>
      <w:proofErr w:type="spellEnd"/>
      <w:r w:rsidRPr="00F70E5C">
        <w:rPr>
          <w:sz w:val="26"/>
          <w:szCs w:val="26"/>
          <w:lang w:bidi="ar-EG"/>
        </w:rPr>
        <w:t>, I. A., 2010. Physiological studies on cracking phenomena of</w:t>
      </w:r>
      <w:r w:rsidRPr="00F70E5C">
        <w:rPr>
          <w:sz w:val="26"/>
          <w:szCs w:val="26"/>
          <w:lang w:bidi="ar-EG"/>
        </w:rPr>
        <w:br/>
        <w:t xml:space="preserve">pomegranates. J </w:t>
      </w:r>
      <w:proofErr w:type="spellStart"/>
      <w:r w:rsidRPr="00F70E5C">
        <w:rPr>
          <w:sz w:val="26"/>
          <w:szCs w:val="26"/>
          <w:lang w:bidi="ar-EG"/>
        </w:rPr>
        <w:t>Appl</w:t>
      </w:r>
      <w:proofErr w:type="spellEnd"/>
      <w:r w:rsidRPr="00F70E5C">
        <w:rPr>
          <w:sz w:val="26"/>
          <w:szCs w:val="26"/>
          <w:lang w:bidi="ar-EG"/>
        </w:rPr>
        <w:t xml:space="preserve"> </w:t>
      </w:r>
      <w:proofErr w:type="spellStart"/>
      <w:r w:rsidRPr="00F70E5C">
        <w:rPr>
          <w:sz w:val="26"/>
          <w:szCs w:val="26"/>
          <w:lang w:bidi="ar-EG"/>
        </w:rPr>
        <w:t>Sci</w:t>
      </w:r>
      <w:proofErr w:type="spellEnd"/>
      <w:r w:rsidRPr="00F70E5C">
        <w:rPr>
          <w:sz w:val="26"/>
          <w:szCs w:val="26"/>
          <w:lang w:bidi="ar-EG"/>
        </w:rPr>
        <w:t xml:space="preserve"> Res 6, 696–703</w:t>
      </w:r>
    </w:p>
    <w:p w:rsidR="00816B6B" w:rsidRPr="00F70E5C" w:rsidRDefault="00816B6B" w:rsidP="00D96F9D">
      <w:pPr>
        <w:spacing w:after="120" w:line="360" w:lineRule="exact"/>
        <w:ind w:left="630" w:hanging="630"/>
        <w:rPr>
          <w:sz w:val="26"/>
          <w:szCs w:val="26"/>
          <w:lang w:bidi="ar-EG"/>
        </w:rPr>
      </w:pPr>
      <w:r w:rsidRPr="00F70E5C">
        <w:rPr>
          <w:sz w:val="26"/>
          <w:szCs w:val="26"/>
          <w:lang w:bidi="ar-EG"/>
        </w:rPr>
        <w:t>El-</w:t>
      </w:r>
      <w:proofErr w:type="spellStart"/>
      <w:r w:rsidRPr="00F70E5C">
        <w:rPr>
          <w:sz w:val="26"/>
          <w:szCs w:val="26"/>
          <w:lang w:bidi="ar-EG"/>
        </w:rPr>
        <w:t>Salhy</w:t>
      </w:r>
      <w:proofErr w:type="spellEnd"/>
      <w:r w:rsidRPr="00F70E5C">
        <w:rPr>
          <w:sz w:val="26"/>
          <w:szCs w:val="26"/>
          <w:lang w:bidi="ar-EG"/>
        </w:rPr>
        <w:t>, A.M., Abdel-</w:t>
      </w:r>
      <w:proofErr w:type="spellStart"/>
      <w:r w:rsidRPr="00F70E5C">
        <w:rPr>
          <w:sz w:val="26"/>
          <w:szCs w:val="26"/>
          <w:lang w:bidi="ar-EG"/>
        </w:rPr>
        <w:t>Galil</w:t>
      </w:r>
      <w:proofErr w:type="spellEnd"/>
      <w:r w:rsidRPr="00F70E5C">
        <w:rPr>
          <w:sz w:val="26"/>
          <w:szCs w:val="26"/>
          <w:lang w:bidi="ar-EG"/>
        </w:rPr>
        <w:t xml:space="preserve">, H. A., ,  </w:t>
      </w:r>
      <w:proofErr w:type="spellStart"/>
      <w:r w:rsidRPr="00F70E5C">
        <w:rPr>
          <w:sz w:val="26"/>
          <w:szCs w:val="26"/>
          <w:lang w:bidi="ar-EG"/>
        </w:rPr>
        <w:t>Ebtsam</w:t>
      </w:r>
      <w:proofErr w:type="spellEnd"/>
      <w:r w:rsidRPr="00F70E5C">
        <w:rPr>
          <w:sz w:val="26"/>
          <w:szCs w:val="26"/>
          <w:lang w:bidi="ar-EG"/>
        </w:rPr>
        <w:t xml:space="preserve">- </w:t>
      </w:r>
      <w:proofErr w:type="spellStart"/>
      <w:r w:rsidRPr="00F70E5C">
        <w:rPr>
          <w:sz w:val="26"/>
          <w:szCs w:val="26"/>
          <w:lang w:bidi="ar-EG"/>
        </w:rPr>
        <w:t>Badawy</w:t>
      </w:r>
      <w:proofErr w:type="spellEnd"/>
      <w:r w:rsidRPr="00F70E5C">
        <w:rPr>
          <w:sz w:val="26"/>
          <w:szCs w:val="26"/>
          <w:lang w:bidi="ar-EG"/>
        </w:rPr>
        <w:t xml:space="preserve">, F.M., and </w:t>
      </w:r>
      <w:proofErr w:type="spellStart"/>
      <w:r w:rsidRPr="00F70E5C">
        <w:rPr>
          <w:sz w:val="26"/>
          <w:szCs w:val="26"/>
          <w:lang w:bidi="ar-EG"/>
        </w:rPr>
        <w:t>Eman-Abou-Zaid</w:t>
      </w:r>
      <w:proofErr w:type="spellEnd"/>
      <w:r w:rsidRPr="00F70E5C">
        <w:rPr>
          <w:sz w:val="26"/>
          <w:szCs w:val="26"/>
          <w:lang w:bidi="ar-EG"/>
        </w:rPr>
        <w:t xml:space="preserve">, A.A., 2017 Effect of Different Potassium Fertilizer Sources on Growth and Fruiting of </w:t>
      </w:r>
      <w:proofErr w:type="spellStart"/>
      <w:r w:rsidRPr="00F70E5C">
        <w:rPr>
          <w:sz w:val="26"/>
          <w:szCs w:val="26"/>
          <w:lang w:bidi="ar-EG"/>
        </w:rPr>
        <w:t>Balady</w:t>
      </w:r>
      <w:proofErr w:type="spellEnd"/>
      <w:r w:rsidRPr="00F70E5C">
        <w:rPr>
          <w:sz w:val="26"/>
          <w:szCs w:val="26"/>
          <w:lang w:bidi="ar-EG"/>
        </w:rPr>
        <w:t xml:space="preserve"> Mandarin Trees. </w:t>
      </w:r>
      <w:proofErr w:type="spellStart"/>
      <w:r w:rsidRPr="00F70E5C">
        <w:rPr>
          <w:sz w:val="26"/>
          <w:szCs w:val="26"/>
          <w:lang w:bidi="ar-EG"/>
        </w:rPr>
        <w:t>Assiut</w:t>
      </w:r>
      <w:proofErr w:type="spellEnd"/>
      <w:r w:rsidRPr="00F70E5C">
        <w:rPr>
          <w:sz w:val="26"/>
          <w:szCs w:val="26"/>
          <w:lang w:bidi="ar-EG"/>
        </w:rPr>
        <w:t xml:space="preserve"> J. Agric. Sci. 48 (1), 202-213.</w:t>
      </w:r>
    </w:p>
    <w:p w:rsidR="00816B6B" w:rsidRPr="00F70E5C" w:rsidRDefault="00816B6B" w:rsidP="00D96F9D">
      <w:pPr>
        <w:spacing w:after="120" w:line="360" w:lineRule="exact"/>
        <w:ind w:left="630" w:hanging="630"/>
        <w:rPr>
          <w:sz w:val="26"/>
          <w:szCs w:val="26"/>
          <w:lang w:bidi="ar-EG"/>
        </w:rPr>
      </w:pPr>
      <w:proofErr w:type="spellStart"/>
      <w:r w:rsidRPr="00F70E5C">
        <w:rPr>
          <w:sz w:val="26"/>
          <w:szCs w:val="26"/>
          <w:lang w:bidi="ar-EG"/>
        </w:rPr>
        <w:t>Eman</w:t>
      </w:r>
      <w:proofErr w:type="spellEnd"/>
      <w:r w:rsidRPr="00F70E5C">
        <w:rPr>
          <w:sz w:val="26"/>
          <w:szCs w:val="26"/>
          <w:lang w:bidi="ar-EG"/>
        </w:rPr>
        <w:t xml:space="preserve"> -</w:t>
      </w:r>
      <w:proofErr w:type="spellStart"/>
      <w:r w:rsidRPr="00F70E5C">
        <w:rPr>
          <w:sz w:val="26"/>
          <w:szCs w:val="26"/>
          <w:lang w:bidi="ar-EG"/>
        </w:rPr>
        <w:t>Abd</w:t>
      </w:r>
      <w:proofErr w:type="spellEnd"/>
      <w:r w:rsidRPr="00F70E5C">
        <w:rPr>
          <w:sz w:val="26"/>
          <w:szCs w:val="26"/>
          <w:lang w:bidi="ar-EG"/>
        </w:rPr>
        <w:t xml:space="preserve">-Ella, E.K., </w:t>
      </w:r>
      <w:proofErr w:type="spellStart"/>
      <w:r w:rsidRPr="00F70E5C">
        <w:rPr>
          <w:sz w:val="26"/>
          <w:szCs w:val="26"/>
          <w:lang w:bidi="ar-EG"/>
        </w:rPr>
        <w:t>Mervate</w:t>
      </w:r>
      <w:proofErr w:type="spellEnd"/>
      <w:r w:rsidRPr="00F70E5C">
        <w:rPr>
          <w:sz w:val="26"/>
          <w:szCs w:val="26"/>
          <w:lang w:bidi="ar-EG"/>
        </w:rPr>
        <w:t xml:space="preserve">, S.S., </w:t>
      </w:r>
      <w:proofErr w:type="spellStart"/>
      <w:r w:rsidRPr="00F70E5C">
        <w:rPr>
          <w:sz w:val="26"/>
          <w:szCs w:val="26"/>
          <w:lang w:bidi="ar-EG"/>
        </w:rPr>
        <w:t>Wafaa</w:t>
      </w:r>
      <w:proofErr w:type="spellEnd"/>
      <w:r w:rsidRPr="00F70E5C">
        <w:rPr>
          <w:sz w:val="26"/>
          <w:szCs w:val="26"/>
          <w:lang w:bidi="ar-EG"/>
        </w:rPr>
        <w:t xml:space="preserve">, A.Z. (2010) Effect of some organic and mineral fertilizer applications on growth and productivity of pomegranate trees. Alexandria Science Exchange Journal, 31 (3), 296 – 304Albuzio A, Ferrari G, </w:t>
      </w:r>
      <w:proofErr w:type="spellStart"/>
      <w:r w:rsidRPr="00F70E5C">
        <w:rPr>
          <w:sz w:val="26"/>
          <w:szCs w:val="26"/>
          <w:lang w:bidi="ar-EG"/>
        </w:rPr>
        <w:t>Nardi</w:t>
      </w:r>
      <w:proofErr w:type="spellEnd"/>
      <w:r w:rsidRPr="00F70E5C">
        <w:rPr>
          <w:sz w:val="26"/>
          <w:szCs w:val="26"/>
          <w:lang w:bidi="ar-EG"/>
        </w:rPr>
        <w:t xml:space="preserve"> S (1986) Effects of </w:t>
      </w:r>
      <w:proofErr w:type="spellStart"/>
      <w:r w:rsidRPr="00F70E5C">
        <w:rPr>
          <w:sz w:val="26"/>
          <w:szCs w:val="26"/>
          <w:lang w:bidi="ar-EG"/>
        </w:rPr>
        <w:t>humic</w:t>
      </w:r>
      <w:proofErr w:type="spellEnd"/>
      <w:r w:rsidRPr="00F70E5C">
        <w:rPr>
          <w:sz w:val="26"/>
          <w:szCs w:val="26"/>
          <w:lang w:bidi="ar-EG"/>
        </w:rPr>
        <w:t xml:space="preserve"> substances on nitrate uptake and assimilation in barley seedlings. Can J Soil </w:t>
      </w:r>
      <w:proofErr w:type="spellStart"/>
      <w:r w:rsidRPr="00F70E5C">
        <w:rPr>
          <w:sz w:val="26"/>
          <w:szCs w:val="26"/>
          <w:lang w:bidi="ar-EG"/>
        </w:rPr>
        <w:t>Sci</w:t>
      </w:r>
      <w:proofErr w:type="spellEnd"/>
      <w:r w:rsidRPr="00F70E5C">
        <w:rPr>
          <w:sz w:val="26"/>
          <w:szCs w:val="26"/>
          <w:lang w:bidi="ar-EG"/>
        </w:rPr>
        <w:t xml:space="preserve"> 66,73l–736</w:t>
      </w:r>
    </w:p>
    <w:p w:rsidR="00816B6B" w:rsidRPr="00F70E5C" w:rsidRDefault="00816B6B" w:rsidP="00D96F9D">
      <w:pPr>
        <w:spacing w:after="120" w:line="360" w:lineRule="exact"/>
        <w:ind w:left="630" w:hanging="630"/>
        <w:rPr>
          <w:sz w:val="26"/>
          <w:szCs w:val="26"/>
          <w:lang w:bidi="ar-EG"/>
        </w:rPr>
      </w:pPr>
      <w:proofErr w:type="spellStart"/>
      <w:r w:rsidRPr="00F70E5C">
        <w:rPr>
          <w:color w:val="000000"/>
          <w:sz w:val="28"/>
          <w:szCs w:val="28"/>
        </w:rPr>
        <w:t>Emanuele</w:t>
      </w:r>
      <w:proofErr w:type="spellEnd"/>
      <w:r w:rsidRPr="00F70E5C">
        <w:rPr>
          <w:color w:val="000000"/>
          <w:sz w:val="28"/>
          <w:szCs w:val="28"/>
        </w:rPr>
        <w:t>, F., McDonald, S., Rehab-Osman., 2014. Water Scarcity and Irrigation Efficiency in Egypt. On Global Economic Analysis “New Challenges in Food Policy, Trade and Economic Vulnerability”, June 18- 20, 2014, Dakar.</w:t>
      </w:r>
    </w:p>
    <w:p w:rsidR="00816B6B" w:rsidRPr="00F70E5C" w:rsidRDefault="00816B6B" w:rsidP="00A66806">
      <w:pPr>
        <w:spacing w:after="120" w:line="360" w:lineRule="exact"/>
        <w:ind w:left="630" w:hanging="630"/>
        <w:rPr>
          <w:sz w:val="26"/>
          <w:szCs w:val="26"/>
          <w:lang w:bidi="ar-EG"/>
        </w:rPr>
      </w:pPr>
      <w:proofErr w:type="spellStart"/>
      <w:r w:rsidRPr="00F70E5C">
        <w:rPr>
          <w:sz w:val="26"/>
          <w:szCs w:val="26"/>
          <w:lang w:bidi="ar-EG"/>
        </w:rPr>
        <w:lastRenderedPageBreak/>
        <w:t>Ertani</w:t>
      </w:r>
      <w:proofErr w:type="spellEnd"/>
      <w:r w:rsidRPr="00F70E5C">
        <w:rPr>
          <w:sz w:val="26"/>
          <w:szCs w:val="26"/>
          <w:lang w:bidi="ar-EG"/>
        </w:rPr>
        <w:t xml:space="preserve">, A., </w:t>
      </w:r>
      <w:proofErr w:type="spellStart"/>
      <w:r w:rsidRPr="00F70E5C">
        <w:rPr>
          <w:sz w:val="26"/>
          <w:szCs w:val="26"/>
          <w:lang w:bidi="ar-EG"/>
        </w:rPr>
        <w:t>Francioso</w:t>
      </w:r>
      <w:proofErr w:type="spellEnd"/>
      <w:r w:rsidRPr="00F70E5C">
        <w:rPr>
          <w:sz w:val="26"/>
          <w:szCs w:val="26"/>
          <w:lang w:bidi="ar-EG"/>
        </w:rPr>
        <w:t xml:space="preserve">, O., </w:t>
      </w:r>
      <w:proofErr w:type="spellStart"/>
      <w:r w:rsidRPr="00F70E5C">
        <w:rPr>
          <w:sz w:val="26"/>
          <w:szCs w:val="26"/>
          <w:lang w:bidi="ar-EG"/>
        </w:rPr>
        <w:t>Tugnoli</w:t>
      </w:r>
      <w:proofErr w:type="spellEnd"/>
      <w:r w:rsidRPr="00F70E5C">
        <w:rPr>
          <w:sz w:val="26"/>
          <w:szCs w:val="26"/>
          <w:lang w:bidi="ar-EG"/>
        </w:rPr>
        <w:t xml:space="preserve">, V., </w:t>
      </w:r>
      <w:proofErr w:type="spellStart"/>
      <w:r w:rsidRPr="00F70E5C">
        <w:rPr>
          <w:sz w:val="26"/>
          <w:szCs w:val="26"/>
          <w:lang w:bidi="ar-EG"/>
        </w:rPr>
        <w:t>Righi</w:t>
      </w:r>
      <w:proofErr w:type="spellEnd"/>
      <w:r w:rsidRPr="00F70E5C">
        <w:rPr>
          <w:sz w:val="26"/>
          <w:szCs w:val="26"/>
          <w:lang w:bidi="ar-EG"/>
        </w:rPr>
        <w:t xml:space="preserve">, V., </w:t>
      </w:r>
      <w:proofErr w:type="spellStart"/>
      <w:r w:rsidRPr="00F70E5C">
        <w:rPr>
          <w:sz w:val="26"/>
          <w:szCs w:val="26"/>
          <w:lang w:bidi="ar-EG"/>
        </w:rPr>
        <w:t>Nardi</w:t>
      </w:r>
      <w:proofErr w:type="spellEnd"/>
      <w:r w:rsidRPr="00F70E5C">
        <w:rPr>
          <w:sz w:val="26"/>
          <w:szCs w:val="26"/>
          <w:lang w:bidi="ar-EG"/>
        </w:rPr>
        <w:t xml:space="preserve">, S., 2011.  Effect of commercial </w:t>
      </w:r>
      <w:proofErr w:type="spellStart"/>
      <w:r w:rsidRPr="00F70E5C">
        <w:rPr>
          <w:sz w:val="26"/>
          <w:szCs w:val="26"/>
          <w:lang w:bidi="ar-EG"/>
        </w:rPr>
        <w:t>lignosulfonate-humate</w:t>
      </w:r>
      <w:proofErr w:type="spellEnd"/>
      <w:r w:rsidRPr="00F70E5C">
        <w:rPr>
          <w:sz w:val="26"/>
          <w:szCs w:val="26"/>
          <w:lang w:bidi="ar-EG"/>
        </w:rPr>
        <w:t xml:space="preserve"> on </w:t>
      </w:r>
      <w:proofErr w:type="spellStart"/>
      <w:r w:rsidRPr="00F70E5C">
        <w:rPr>
          <w:sz w:val="26"/>
          <w:szCs w:val="26"/>
          <w:lang w:bidi="ar-EG"/>
        </w:rPr>
        <w:t>Zea</w:t>
      </w:r>
      <w:proofErr w:type="spellEnd"/>
      <w:r w:rsidRPr="00F70E5C">
        <w:rPr>
          <w:sz w:val="26"/>
          <w:szCs w:val="26"/>
          <w:lang w:bidi="ar-EG"/>
        </w:rPr>
        <w:t xml:space="preserve"> mays L. Metabolism J </w:t>
      </w:r>
      <w:proofErr w:type="spellStart"/>
      <w:r w:rsidRPr="00F70E5C">
        <w:rPr>
          <w:sz w:val="26"/>
          <w:szCs w:val="26"/>
          <w:lang w:bidi="ar-EG"/>
        </w:rPr>
        <w:t>Agri</w:t>
      </w:r>
      <w:proofErr w:type="spellEnd"/>
      <w:r w:rsidRPr="00F70E5C">
        <w:rPr>
          <w:sz w:val="26"/>
          <w:szCs w:val="26"/>
          <w:lang w:bidi="ar-EG"/>
        </w:rPr>
        <w:t xml:space="preserve"> Food </w:t>
      </w:r>
      <w:proofErr w:type="spellStart"/>
      <w:r w:rsidRPr="00F70E5C">
        <w:rPr>
          <w:sz w:val="26"/>
          <w:szCs w:val="26"/>
          <w:lang w:bidi="ar-EG"/>
        </w:rPr>
        <w:t>Chem</w:t>
      </w:r>
      <w:proofErr w:type="spellEnd"/>
      <w:r w:rsidRPr="00F70E5C">
        <w:rPr>
          <w:sz w:val="26"/>
          <w:szCs w:val="26"/>
          <w:lang w:bidi="ar-EG"/>
        </w:rPr>
        <w:t xml:space="preserve"> 59,11940–11948</w:t>
      </w:r>
    </w:p>
    <w:p w:rsidR="00816B6B" w:rsidRPr="00F70E5C" w:rsidRDefault="00816B6B" w:rsidP="00327A5B">
      <w:pPr>
        <w:spacing w:after="120" w:line="360" w:lineRule="exact"/>
        <w:ind w:left="630" w:hanging="630"/>
        <w:rPr>
          <w:sz w:val="26"/>
          <w:szCs w:val="26"/>
          <w:lang w:bidi="ar-EG"/>
        </w:rPr>
      </w:pPr>
      <w:proofErr w:type="spellStart"/>
      <w:r w:rsidRPr="00F70E5C">
        <w:rPr>
          <w:sz w:val="26"/>
          <w:szCs w:val="26"/>
          <w:lang w:bidi="ar-EG"/>
        </w:rPr>
        <w:t>Esringu</w:t>
      </w:r>
      <w:proofErr w:type="spellEnd"/>
      <w:r w:rsidRPr="00F70E5C">
        <w:rPr>
          <w:sz w:val="26"/>
          <w:szCs w:val="26"/>
          <w:lang w:bidi="ar-EG"/>
        </w:rPr>
        <w:t xml:space="preserve">, A., </w:t>
      </w:r>
      <w:proofErr w:type="spellStart"/>
      <w:r w:rsidRPr="00F70E5C">
        <w:rPr>
          <w:sz w:val="26"/>
          <w:szCs w:val="26"/>
          <w:lang w:bidi="ar-EG"/>
        </w:rPr>
        <w:t>Kaynar</w:t>
      </w:r>
      <w:proofErr w:type="spellEnd"/>
      <w:r w:rsidRPr="00F70E5C">
        <w:rPr>
          <w:sz w:val="26"/>
          <w:szCs w:val="26"/>
          <w:lang w:bidi="ar-EG"/>
        </w:rPr>
        <w:t xml:space="preserve">, D., </w:t>
      </w:r>
      <w:proofErr w:type="spellStart"/>
      <w:r w:rsidRPr="00F70E5C">
        <w:rPr>
          <w:sz w:val="26"/>
          <w:szCs w:val="26"/>
          <w:lang w:bidi="ar-EG"/>
        </w:rPr>
        <w:t>Turan</w:t>
      </w:r>
      <w:proofErr w:type="spellEnd"/>
      <w:r w:rsidRPr="00F70E5C">
        <w:rPr>
          <w:sz w:val="26"/>
          <w:szCs w:val="26"/>
          <w:lang w:bidi="ar-EG"/>
        </w:rPr>
        <w:t xml:space="preserve">, M., </w:t>
      </w:r>
      <w:proofErr w:type="spellStart"/>
      <w:r w:rsidRPr="00F70E5C">
        <w:rPr>
          <w:sz w:val="26"/>
          <w:szCs w:val="26"/>
          <w:lang w:bidi="ar-EG"/>
        </w:rPr>
        <w:t>Ercisli</w:t>
      </w:r>
      <w:proofErr w:type="spellEnd"/>
      <w:r w:rsidRPr="00F70E5C">
        <w:rPr>
          <w:sz w:val="26"/>
          <w:szCs w:val="26"/>
          <w:lang w:bidi="ar-EG"/>
        </w:rPr>
        <w:t xml:space="preserve">, S., 2016. Ameliorative effect of potassium </w:t>
      </w:r>
      <w:proofErr w:type="spellStart"/>
      <w:r w:rsidRPr="00F70E5C">
        <w:rPr>
          <w:sz w:val="26"/>
          <w:szCs w:val="26"/>
          <w:lang w:bidi="ar-EG"/>
        </w:rPr>
        <w:t>humate</w:t>
      </w:r>
      <w:proofErr w:type="spellEnd"/>
      <w:r w:rsidRPr="00F70E5C">
        <w:rPr>
          <w:sz w:val="26"/>
          <w:szCs w:val="26"/>
          <w:lang w:bidi="ar-EG"/>
        </w:rPr>
        <w:t xml:space="preserve"> and plant growth-promoting </w:t>
      </w:r>
      <w:proofErr w:type="spellStart"/>
      <w:r w:rsidRPr="00F70E5C">
        <w:rPr>
          <w:sz w:val="26"/>
          <w:szCs w:val="26"/>
          <w:lang w:bidi="ar-EG"/>
        </w:rPr>
        <w:t>rhizobacteria</w:t>
      </w:r>
      <w:proofErr w:type="spellEnd"/>
      <w:r w:rsidRPr="00F70E5C">
        <w:rPr>
          <w:sz w:val="26"/>
          <w:szCs w:val="26"/>
          <w:lang w:bidi="ar-EG"/>
        </w:rPr>
        <w:t xml:space="preserve"> (PGPR) on Hungarian vetch plants under salinity stress. </w:t>
      </w:r>
      <w:proofErr w:type="spellStart"/>
      <w:r w:rsidRPr="00F70E5C">
        <w:rPr>
          <w:sz w:val="26"/>
          <w:szCs w:val="26"/>
          <w:lang w:bidi="ar-EG"/>
        </w:rPr>
        <w:t>Commun</w:t>
      </w:r>
      <w:proofErr w:type="spellEnd"/>
      <w:r w:rsidRPr="00F70E5C">
        <w:rPr>
          <w:sz w:val="26"/>
          <w:szCs w:val="26"/>
          <w:lang w:bidi="ar-EG"/>
        </w:rPr>
        <w:t>. Soil Sci. Plant Anal. 47, 602–618</w:t>
      </w:r>
    </w:p>
    <w:p w:rsidR="00816B6B" w:rsidRPr="00F70E5C" w:rsidRDefault="00816B6B" w:rsidP="00B41A3D">
      <w:pPr>
        <w:spacing w:after="120" w:line="360" w:lineRule="exact"/>
        <w:ind w:left="630" w:hanging="630"/>
        <w:rPr>
          <w:sz w:val="26"/>
          <w:szCs w:val="26"/>
          <w:lang w:bidi="ar-EG"/>
        </w:rPr>
      </w:pPr>
      <w:proofErr w:type="spellStart"/>
      <w:r w:rsidRPr="00F70E5C">
        <w:rPr>
          <w:sz w:val="26"/>
          <w:szCs w:val="26"/>
          <w:lang w:bidi="ar-EG"/>
        </w:rPr>
        <w:t>Evenhuis</w:t>
      </w:r>
      <w:proofErr w:type="spellEnd"/>
      <w:r w:rsidRPr="00F70E5C">
        <w:rPr>
          <w:sz w:val="26"/>
          <w:szCs w:val="26"/>
          <w:lang w:bidi="ar-EG"/>
        </w:rPr>
        <w:t xml:space="preserve">, B.,  </w:t>
      </w:r>
      <w:proofErr w:type="spellStart"/>
      <w:r w:rsidRPr="00F70E5C">
        <w:rPr>
          <w:sz w:val="26"/>
          <w:szCs w:val="26"/>
          <w:lang w:bidi="ar-EG"/>
        </w:rPr>
        <w:t>Dewaard</w:t>
      </w:r>
      <w:proofErr w:type="spellEnd"/>
      <w:r w:rsidRPr="00F70E5C">
        <w:rPr>
          <w:sz w:val="26"/>
          <w:szCs w:val="26"/>
          <w:lang w:bidi="ar-EG"/>
        </w:rPr>
        <w:t>, P.W., 1980. Principles and practices in plant analysis. FAO .Soil Bull. 38 (1),152-163.</w:t>
      </w:r>
    </w:p>
    <w:p w:rsidR="00816B6B" w:rsidRPr="00F70E5C" w:rsidRDefault="00816B6B" w:rsidP="008B05B9">
      <w:pPr>
        <w:spacing w:after="120" w:line="360" w:lineRule="exact"/>
        <w:ind w:left="630" w:hanging="630"/>
        <w:rPr>
          <w:sz w:val="26"/>
          <w:szCs w:val="26"/>
          <w:lang w:bidi="ar-EG"/>
        </w:rPr>
      </w:pPr>
      <w:proofErr w:type="spellStart"/>
      <w:r w:rsidRPr="00F70E5C">
        <w:rPr>
          <w:sz w:val="26"/>
          <w:szCs w:val="26"/>
          <w:lang w:bidi="ar-EG"/>
        </w:rPr>
        <w:t>Fathy</w:t>
      </w:r>
      <w:proofErr w:type="spellEnd"/>
      <w:r w:rsidRPr="00F70E5C">
        <w:rPr>
          <w:sz w:val="26"/>
          <w:szCs w:val="26"/>
          <w:lang w:bidi="ar-EG"/>
        </w:rPr>
        <w:t xml:space="preserve">, M. A., </w:t>
      </w:r>
      <w:proofErr w:type="spellStart"/>
      <w:r w:rsidRPr="00F70E5C">
        <w:rPr>
          <w:sz w:val="26"/>
          <w:szCs w:val="26"/>
          <w:lang w:bidi="ar-EG"/>
        </w:rPr>
        <w:t>Gabr</w:t>
      </w:r>
      <w:proofErr w:type="spellEnd"/>
      <w:r w:rsidRPr="00F70E5C">
        <w:rPr>
          <w:sz w:val="26"/>
          <w:szCs w:val="26"/>
          <w:lang w:bidi="ar-EG"/>
        </w:rPr>
        <w:t xml:space="preserve">, M. A., El Shall, S. A., 2010. Effect of potassium </w:t>
      </w:r>
      <w:proofErr w:type="spellStart"/>
      <w:r w:rsidRPr="00F70E5C">
        <w:rPr>
          <w:sz w:val="26"/>
          <w:szCs w:val="26"/>
          <w:lang w:bidi="ar-EG"/>
        </w:rPr>
        <w:t>humate</w:t>
      </w:r>
      <w:proofErr w:type="spellEnd"/>
      <w:r w:rsidRPr="00F70E5C">
        <w:rPr>
          <w:sz w:val="26"/>
          <w:szCs w:val="26"/>
          <w:lang w:bidi="ar-EG"/>
        </w:rPr>
        <w:t xml:space="preserve"> treatments on ’</w:t>
      </w:r>
      <w:proofErr w:type="spellStart"/>
      <w:r w:rsidRPr="00F70E5C">
        <w:rPr>
          <w:sz w:val="26"/>
          <w:szCs w:val="26"/>
          <w:lang w:bidi="ar-EG"/>
        </w:rPr>
        <w:t>Canino</w:t>
      </w:r>
      <w:proofErr w:type="spellEnd"/>
      <w:r w:rsidRPr="00F70E5C">
        <w:rPr>
          <w:sz w:val="26"/>
          <w:szCs w:val="26"/>
          <w:lang w:bidi="ar-EG"/>
        </w:rPr>
        <w:t xml:space="preserve">’ apricot growth, yield and fruit quality. N Y </w:t>
      </w:r>
      <w:proofErr w:type="spellStart"/>
      <w:r w:rsidRPr="00F70E5C">
        <w:rPr>
          <w:sz w:val="26"/>
          <w:szCs w:val="26"/>
          <w:lang w:bidi="ar-EG"/>
        </w:rPr>
        <w:t>Sci</w:t>
      </w:r>
      <w:proofErr w:type="spellEnd"/>
      <w:r w:rsidRPr="00F70E5C">
        <w:rPr>
          <w:sz w:val="26"/>
          <w:szCs w:val="26"/>
          <w:lang w:bidi="ar-EG"/>
        </w:rPr>
        <w:t xml:space="preserve"> J 3,109–115</w:t>
      </w:r>
    </w:p>
    <w:p w:rsidR="00816B6B" w:rsidRPr="00F70E5C" w:rsidRDefault="00816B6B" w:rsidP="00CF189F">
      <w:pPr>
        <w:spacing w:after="120" w:line="360" w:lineRule="exact"/>
        <w:ind w:left="630" w:hanging="630"/>
        <w:rPr>
          <w:sz w:val="26"/>
          <w:szCs w:val="26"/>
          <w:lang w:bidi="ar-EG"/>
        </w:rPr>
      </w:pPr>
      <w:r w:rsidRPr="00F70E5C">
        <w:rPr>
          <w:sz w:val="26"/>
          <w:szCs w:val="26"/>
          <w:lang w:bidi="ar-EG"/>
        </w:rPr>
        <w:t xml:space="preserve">Gardener, W. H., 1986. Water content. </w:t>
      </w:r>
      <w:proofErr w:type="spellStart"/>
      <w:r w:rsidRPr="00F70E5C">
        <w:rPr>
          <w:sz w:val="26"/>
          <w:szCs w:val="26"/>
          <w:lang w:bidi="ar-EG"/>
        </w:rPr>
        <w:t>Klute</w:t>
      </w:r>
      <w:proofErr w:type="spellEnd"/>
      <w:r w:rsidRPr="00F70E5C">
        <w:rPr>
          <w:sz w:val="26"/>
          <w:szCs w:val="26"/>
          <w:lang w:bidi="ar-EG"/>
        </w:rPr>
        <w:t>, A. (Editor), Methods of soil analysis, Part 1, 2nd edition Agronomy Monograph No.9, ASA and SSSA, Madison, WI, USA,  493-54.</w:t>
      </w:r>
    </w:p>
    <w:p w:rsidR="00816B6B" w:rsidRPr="00F70E5C" w:rsidRDefault="00816B6B" w:rsidP="00CF189F">
      <w:pPr>
        <w:spacing w:after="120" w:line="360" w:lineRule="exact"/>
        <w:ind w:left="630" w:hanging="630"/>
        <w:rPr>
          <w:sz w:val="26"/>
          <w:szCs w:val="26"/>
          <w:lang w:bidi="ar-EG"/>
        </w:rPr>
      </w:pPr>
      <w:r w:rsidRPr="00F70E5C">
        <w:rPr>
          <w:sz w:val="26"/>
          <w:szCs w:val="26"/>
          <w:lang w:bidi="ar-EG"/>
        </w:rPr>
        <w:t xml:space="preserve">Gee, G. W., </w:t>
      </w:r>
      <w:proofErr w:type="spellStart"/>
      <w:r w:rsidRPr="00F70E5C">
        <w:rPr>
          <w:sz w:val="26"/>
          <w:szCs w:val="26"/>
          <w:lang w:bidi="ar-EG"/>
        </w:rPr>
        <w:t>Bauder</w:t>
      </w:r>
      <w:proofErr w:type="spellEnd"/>
      <w:r w:rsidRPr="00F70E5C">
        <w:rPr>
          <w:sz w:val="26"/>
          <w:szCs w:val="26"/>
          <w:lang w:bidi="ar-EG"/>
        </w:rPr>
        <w:t xml:space="preserve">, J. W., 1986. Particle-size analysis: core method. </w:t>
      </w:r>
      <w:proofErr w:type="spellStart"/>
      <w:r w:rsidRPr="00F70E5C">
        <w:rPr>
          <w:sz w:val="26"/>
          <w:szCs w:val="26"/>
          <w:lang w:bidi="ar-EG"/>
        </w:rPr>
        <w:t>Klute</w:t>
      </w:r>
      <w:proofErr w:type="spellEnd"/>
      <w:r w:rsidRPr="00F70E5C">
        <w:rPr>
          <w:sz w:val="26"/>
          <w:szCs w:val="26"/>
          <w:lang w:bidi="ar-EG"/>
        </w:rPr>
        <w:t>, A. (Editor), Methods of soil analysis, Part 1, 2nd edition Agronomy Monograph No.9, ASA and SSSA, Madison, Wisconsin,USA,383-411.</w:t>
      </w:r>
    </w:p>
    <w:p w:rsidR="00816B6B" w:rsidRPr="00F70E5C" w:rsidRDefault="00816B6B" w:rsidP="00727E0C">
      <w:pPr>
        <w:spacing w:after="120" w:line="360" w:lineRule="exact"/>
        <w:ind w:left="630" w:hanging="630"/>
        <w:rPr>
          <w:sz w:val="26"/>
          <w:szCs w:val="26"/>
          <w:lang w:bidi="ar-EG"/>
        </w:rPr>
      </w:pPr>
      <w:proofErr w:type="spellStart"/>
      <w:r w:rsidRPr="00F70E5C">
        <w:rPr>
          <w:sz w:val="26"/>
          <w:szCs w:val="26"/>
          <w:lang w:bidi="ar-EG"/>
        </w:rPr>
        <w:t>Ghavipour</w:t>
      </w:r>
      <w:proofErr w:type="spellEnd"/>
      <w:r w:rsidRPr="00F70E5C">
        <w:rPr>
          <w:sz w:val="26"/>
          <w:szCs w:val="26"/>
          <w:lang w:bidi="ar-EG"/>
        </w:rPr>
        <w:t xml:space="preserve">, M., </w:t>
      </w:r>
      <w:proofErr w:type="spellStart"/>
      <w:r w:rsidRPr="00F70E5C">
        <w:rPr>
          <w:sz w:val="26"/>
          <w:szCs w:val="26"/>
          <w:lang w:bidi="ar-EG"/>
        </w:rPr>
        <w:t>Sotoudeh</w:t>
      </w:r>
      <w:proofErr w:type="spellEnd"/>
      <w:r w:rsidRPr="00F70E5C">
        <w:rPr>
          <w:sz w:val="26"/>
          <w:szCs w:val="26"/>
          <w:lang w:bidi="ar-EG"/>
        </w:rPr>
        <w:t xml:space="preserve">, G., </w:t>
      </w:r>
      <w:proofErr w:type="spellStart"/>
      <w:r w:rsidRPr="00F70E5C">
        <w:rPr>
          <w:sz w:val="26"/>
          <w:szCs w:val="26"/>
          <w:lang w:bidi="ar-EG"/>
        </w:rPr>
        <w:t>Tavakoli</w:t>
      </w:r>
      <w:proofErr w:type="spellEnd"/>
      <w:r w:rsidRPr="00F70E5C">
        <w:rPr>
          <w:sz w:val="26"/>
          <w:szCs w:val="26"/>
          <w:lang w:bidi="ar-EG"/>
        </w:rPr>
        <w:t xml:space="preserve">, E., </w:t>
      </w:r>
      <w:proofErr w:type="spellStart"/>
      <w:r w:rsidRPr="00F70E5C">
        <w:rPr>
          <w:sz w:val="26"/>
          <w:szCs w:val="26"/>
          <w:lang w:bidi="ar-EG"/>
        </w:rPr>
        <w:t>Mowla</w:t>
      </w:r>
      <w:proofErr w:type="spellEnd"/>
      <w:r w:rsidRPr="00F70E5C">
        <w:rPr>
          <w:sz w:val="26"/>
          <w:szCs w:val="26"/>
          <w:lang w:bidi="ar-EG"/>
        </w:rPr>
        <w:t xml:space="preserve">, K., </w:t>
      </w:r>
      <w:proofErr w:type="spellStart"/>
      <w:r w:rsidRPr="00F70E5C">
        <w:rPr>
          <w:sz w:val="26"/>
          <w:szCs w:val="26"/>
          <w:lang w:bidi="ar-EG"/>
        </w:rPr>
        <w:t>Hasanzadeh</w:t>
      </w:r>
      <w:proofErr w:type="spellEnd"/>
      <w:r w:rsidRPr="00F70E5C">
        <w:rPr>
          <w:sz w:val="26"/>
          <w:szCs w:val="26"/>
          <w:lang w:bidi="ar-EG"/>
        </w:rPr>
        <w:t xml:space="preserve">, J., </w:t>
      </w:r>
      <w:proofErr w:type="spellStart"/>
      <w:r w:rsidRPr="00F70E5C">
        <w:rPr>
          <w:sz w:val="26"/>
          <w:szCs w:val="26"/>
          <w:lang w:bidi="ar-EG"/>
        </w:rPr>
        <w:t>Mazloom</w:t>
      </w:r>
      <w:proofErr w:type="spellEnd"/>
      <w:r w:rsidRPr="00F70E5C">
        <w:rPr>
          <w:sz w:val="26"/>
          <w:szCs w:val="26"/>
          <w:lang w:bidi="ar-EG"/>
        </w:rPr>
        <w:t xml:space="preserve">, Z., 2017. Pomegranate extract alleviates disease activity and some blood biomarkers of inflammation and oxidative stress in  </w:t>
      </w:r>
      <w:proofErr w:type="spellStart"/>
      <w:r w:rsidRPr="00F70E5C">
        <w:rPr>
          <w:sz w:val="26"/>
          <w:szCs w:val="26"/>
          <w:lang w:bidi="ar-EG"/>
        </w:rPr>
        <w:t>heumatoid</w:t>
      </w:r>
      <w:proofErr w:type="spellEnd"/>
      <w:r w:rsidRPr="00F70E5C">
        <w:rPr>
          <w:sz w:val="26"/>
          <w:szCs w:val="26"/>
          <w:lang w:bidi="ar-EG"/>
        </w:rPr>
        <w:t xml:space="preserve"> arthritis patients. Eur. J. </w:t>
      </w:r>
      <w:proofErr w:type="spellStart"/>
      <w:r w:rsidRPr="00F70E5C">
        <w:rPr>
          <w:sz w:val="26"/>
          <w:szCs w:val="26"/>
          <w:lang w:bidi="ar-EG"/>
        </w:rPr>
        <w:t>Clin</w:t>
      </w:r>
      <w:proofErr w:type="spellEnd"/>
      <w:r w:rsidRPr="00F70E5C">
        <w:rPr>
          <w:sz w:val="26"/>
          <w:szCs w:val="26"/>
          <w:lang w:bidi="ar-EG"/>
        </w:rPr>
        <w:t xml:space="preserve">. </w:t>
      </w:r>
      <w:proofErr w:type="spellStart"/>
      <w:r w:rsidRPr="00F70E5C">
        <w:rPr>
          <w:sz w:val="26"/>
          <w:szCs w:val="26"/>
          <w:lang w:bidi="ar-EG"/>
        </w:rPr>
        <w:t>Nutr</w:t>
      </w:r>
      <w:proofErr w:type="spellEnd"/>
      <w:r w:rsidRPr="00F70E5C">
        <w:rPr>
          <w:sz w:val="26"/>
          <w:szCs w:val="26"/>
          <w:lang w:bidi="ar-EG"/>
        </w:rPr>
        <w:t xml:space="preserve">. 71, 92–96. </w:t>
      </w:r>
      <w:hyperlink r:id="rId9" w:history="1">
        <w:r w:rsidRPr="00F70E5C">
          <w:rPr>
            <w:sz w:val="26"/>
            <w:szCs w:val="26"/>
            <w:lang w:bidi="ar-EG"/>
          </w:rPr>
          <w:t>https://doi.org/10.1038/ejcn.2016.151</w:t>
        </w:r>
      </w:hyperlink>
      <w:r w:rsidRPr="00F70E5C">
        <w:rPr>
          <w:sz w:val="26"/>
          <w:szCs w:val="26"/>
          <w:lang w:bidi="ar-EG"/>
        </w:rPr>
        <w:t xml:space="preserve">. </w:t>
      </w:r>
    </w:p>
    <w:p w:rsidR="00816B6B" w:rsidRPr="00F70E5C" w:rsidRDefault="00816B6B" w:rsidP="00BE5961">
      <w:pPr>
        <w:spacing w:after="120" w:line="360" w:lineRule="exact"/>
        <w:ind w:left="630" w:hanging="630"/>
        <w:rPr>
          <w:sz w:val="26"/>
          <w:szCs w:val="26"/>
          <w:lang w:bidi="ar-EG"/>
        </w:rPr>
      </w:pPr>
      <w:proofErr w:type="spellStart"/>
      <w:r w:rsidRPr="00F70E5C">
        <w:rPr>
          <w:sz w:val="26"/>
          <w:szCs w:val="26"/>
          <w:lang w:bidi="ar-EG"/>
        </w:rPr>
        <w:t>Glozer</w:t>
      </w:r>
      <w:proofErr w:type="spellEnd"/>
      <w:r w:rsidRPr="00F70E5C">
        <w:rPr>
          <w:sz w:val="26"/>
          <w:szCs w:val="26"/>
          <w:lang w:bidi="ar-EG"/>
        </w:rPr>
        <w:t>, K., Ferguson, L., 2008. Pomegranate Production in Afghanistan. University of California, Davis. College of Agricultural and Environmental Sciences, pp. 32.</w:t>
      </w:r>
    </w:p>
    <w:p w:rsidR="00816B6B" w:rsidRPr="00F70E5C" w:rsidRDefault="00816B6B" w:rsidP="00F17572">
      <w:pPr>
        <w:spacing w:after="120" w:line="360" w:lineRule="exact"/>
        <w:ind w:left="630" w:hanging="630"/>
        <w:rPr>
          <w:sz w:val="26"/>
          <w:szCs w:val="26"/>
          <w:lang w:bidi="ar-EG"/>
        </w:rPr>
      </w:pPr>
      <w:proofErr w:type="spellStart"/>
      <w:r w:rsidRPr="00F70E5C">
        <w:rPr>
          <w:sz w:val="26"/>
          <w:szCs w:val="26"/>
          <w:lang w:bidi="ar-EG"/>
        </w:rPr>
        <w:t>Hoda</w:t>
      </w:r>
      <w:proofErr w:type="spellEnd"/>
      <w:r w:rsidRPr="00F70E5C">
        <w:rPr>
          <w:sz w:val="26"/>
          <w:szCs w:val="26"/>
          <w:lang w:bidi="ar-EG"/>
        </w:rPr>
        <w:t>-Khalil, A., El-</w:t>
      </w:r>
      <w:proofErr w:type="spellStart"/>
      <w:r w:rsidRPr="00F70E5C">
        <w:rPr>
          <w:sz w:val="26"/>
          <w:szCs w:val="26"/>
          <w:lang w:bidi="ar-EG"/>
        </w:rPr>
        <w:t>Ansary</w:t>
      </w:r>
      <w:proofErr w:type="spellEnd"/>
      <w:r w:rsidRPr="00F70E5C">
        <w:rPr>
          <w:sz w:val="26"/>
          <w:szCs w:val="26"/>
          <w:lang w:bidi="ar-EG"/>
        </w:rPr>
        <w:t xml:space="preserve">, D.O. 2015. Impacts of deficit irrigation and potassium </w:t>
      </w:r>
      <w:proofErr w:type="spellStart"/>
      <w:r w:rsidRPr="00F70E5C">
        <w:rPr>
          <w:sz w:val="26"/>
          <w:szCs w:val="26"/>
          <w:lang w:bidi="ar-EG"/>
        </w:rPr>
        <w:t>humate</w:t>
      </w:r>
      <w:proofErr w:type="spellEnd"/>
      <w:r w:rsidRPr="00F70E5C">
        <w:rPr>
          <w:sz w:val="26"/>
          <w:szCs w:val="26"/>
          <w:lang w:bidi="ar-EG"/>
        </w:rPr>
        <w:t xml:space="preserve"> application on growth, yield and fruit quality of Valencia orange trees. Egypt. J. Hort. 42, (1), 441-452 </w:t>
      </w:r>
    </w:p>
    <w:p w:rsidR="00816B6B" w:rsidRPr="00F70E5C" w:rsidRDefault="00816B6B" w:rsidP="00327A5B">
      <w:pPr>
        <w:spacing w:after="120" w:line="360" w:lineRule="exact"/>
        <w:ind w:left="630" w:hanging="630"/>
        <w:rPr>
          <w:sz w:val="26"/>
          <w:szCs w:val="26"/>
          <w:lang w:bidi="ar-EG"/>
        </w:rPr>
      </w:pPr>
      <w:proofErr w:type="spellStart"/>
      <w:r w:rsidRPr="00F70E5C">
        <w:rPr>
          <w:sz w:val="26"/>
          <w:szCs w:val="26"/>
          <w:lang w:bidi="ar-EG"/>
        </w:rPr>
        <w:t>Jasuja</w:t>
      </w:r>
      <w:proofErr w:type="spellEnd"/>
      <w:r w:rsidRPr="00F70E5C">
        <w:rPr>
          <w:sz w:val="26"/>
          <w:szCs w:val="26"/>
          <w:lang w:bidi="ar-EG"/>
        </w:rPr>
        <w:t xml:space="preserve">, N.D., </w:t>
      </w:r>
      <w:proofErr w:type="spellStart"/>
      <w:r w:rsidRPr="00F70E5C">
        <w:rPr>
          <w:sz w:val="26"/>
          <w:szCs w:val="26"/>
          <w:lang w:bidi="ar-EG"/>
        </w:rPr>
        <w:t>Saxena</w:t>
      </w:r>
      <w:proofErr w:type="spellEnd"/>
      <w:r w:rsidRPr="00F70E5C">
        <w:rPr>
          <w:sz w:val="26"/>
          <w:szCs w:val="26"/>
          <w:lang w:bidi="ar-EG"/>
        </w:rPr>
        <w:t xml:space="preserve">, R., Chandra, S., Sharma, R., 2012. Pharmacological characterization and beneficial uses of </w:t>
      </w:r>
      <w:proofErr w:type="spellStart"/>
      <w:r w:rsidRPr="00F70E5C">
        <w:rPr>
          <w:sz w:val="26"/>
          <w:szCs w:val="26"/>
          <w:lang w:bidi="ar-EG"/>
        </w:rPr>
        <w:t>Punica</w:t>
      </w:r>
      <w:proofErr w:type="spellEnd"/>
      <w:r w:rsidRPr="00F70E5C">
        <w:rPr>
          <w:sz w:val="26"/>
          <w:szCs w:val="26"/>
          <w:lang w:bidi="ar-EG"/>
        </w:rPr>
        <w:t xml:space="preserve"> </w:t>
      </w:r>
      <w:proofErr w:type="spellStart"/>
      <w:r w:rsidRPr="00F70E5C">
        <w:rPr>
          <w:sz w:val="26"/>
          <w:szCs w:val="26"/>
          <w:lang w:bidi="ar-EG"/>
        </w:rPr>
        <w:t>granatum</w:t>
      </w:r>
      <w:proofErr w:type="spellEnd"/>
      <w:r w:rsidRPr="00F70E5C">
        <w:rPr>
          <w:sz w:val="26"/>
          <w:szCs w:val="26"/>
          <w:lang w:bidi="ar-EG"/>
        </w:rPr>
        <w:t xml:space="preserve">. Asian J. Plant Sci. 11, 251–267. </w:t>
      </w:r>
      <w:hyperlink r:id="rId10" w:history="1">
        <w:r w:rsidRPr="00F70E5C">
          <w:rPr>
            <w:sz w:val="26"/>
            <w:szCs w:val="26"/>
            <w:lang w:bidi="ar-EG"/>
          </w:rPr>
          <w:t>https://doi</w:t>
        </w:r>
      </w:hyperlink>
      <w:r w:rsidRPr="00F70E5C">
        <w:rPr>
          <w:sz w:val="26"/>
          <w:szCs w:val="26"/>
          <w:lang w:bidi="ar-EG"/>
        </w:rPr>
        <w:t>. org/10.3923/ajps.2012.251.267.</w:t>
      </w:r>
    </w:p>
    <w:p w:rsidR="00816B6B" w:rsidRPr="00F70E5C" w:rsidRDefault="00816B6B" w:rsidP="00E21FC8">
      <w:pPr>
        <w:spacing w:after="120" w:line="360" w:lineRule="exact"/>
        <w:ind w:left="630" w:hanging="630"/>
        <w:rPr>
          <w:sz w:val="36"/>
          <w:szCs w:val="36"/>
          <w:lang w:bidi="ar-EG"/>
        </w:rPr>
      </w:pPr>
      <w:r w:rsidRPr="00F70E5C">
        <w:rPr>
          <w:sz w:val="26"/>
          <w:szCs w:val="26"/>
          <w:lang w:bidi="ar-EG"/>
        </w:rPr>
        <w:lastRenderedPageBreak/>
        <w:t xml:space="preserve">Jose M. l., </w:t>
      </w:r>
      <w:proofErr w:type="spellStart"/>
      <w:r w:rsidRPr="00F70E5C">
        <w:rPr>
          <w:sz w:val="26"/>
          <w:szCs w:val="26"/>
          <w:lang w:bidi="ar-EG"/>
        </w:rPr>
        <w:t>Pavithra</w:t>
      </w:r>
      <w:proofErr w:type="spellEnd"/>
      <w:r w:rsidRPr="00F70E5C">
        <w:rPr>
          <w:sz w:val="26"/>
          <w:szCs w:val="26"/>
          <w:lang w:bidi="ar-EG"/>
        </w:rPr>
        <w:t xml:space="preserve"> S. P. A., Ignacio. A. C., </w:t>
      </w:r>
      <w:proofErr w:type="spellStart"/>
      <w:r w:rsidRPr="00F70E5C">
        <w:rPr>
          <w:sz w:val="26"/>
          <w:szCs w:val="26"/>
          <w:lang w:bidi="ar-EG"/>
        </w:rPr>
        <w:t>Gangam</w:t>
      </w:r>
      <w:proofErr w:type="spellEnd"/>
      <w:r w:rsidRPr="00F70E5C">
        <w:rPr>
          <w:sz w:val="26"/>
          <w:szCs w:val="26"/>
          <w:lang w:bidi="ar-EG"/>
        </w:rPr>
        <w:t xml:space="preserve"> M. H., Leila, M., Paulo, C.O., T., d, </w:t>
      </w:r>
      <w:proofErr w:type="spellStart"/>
      <w:r w:rsidRPr="00F70E5C">
        <w:rPr>
          <w:sz w:val="26"/>
          <w:szCs w:val="26"/>
          <w:lang w:bidi="ar-EG"/>
        </w:rPr>
        <w:t>Vara</w:t>
      </w:r>
      <w:proofErr w:type="spellEnd"/>
      <w:r w:rsidRPr="00F70E5C">
        <w:rPr>
          <w:sz w:val="26"/>
          <w:szCs w:val="26"/>
          <w:lang w:bidi="ar-EG"/>
        </w:rPr>
        <w:t xml:space="preserve"> Prasad, P.V., John </w:t>
      </w:r>
      <w:proofErr w:type="spellStart"/>
      <w:r w:rsidRPr="00F70E5C">
        <w:rPr>
          <w:sz w:val="26"/>
          <w:szCs w:val="26"/>
          <w:lang w:bidi="ar-EG"/>
        </w:rPr>
        <w:t>Sunoj</w:t>
      </w:r>
      <w:proofErr w:type="spellEnd"/>
      <w:r w:rsidRPr="00F70E5C">
        <w:rPr>
          <w:sz w:val="26"/>
          <w:szCs w:val="26"/>
          <w:lang w:bidi="ar-EG"/>
        </w:rPr>
        <w:t xml:space="preserve">, S.V., 2020. Co-addition of </w:t>
      </w:r>
      <w:proofErr w:type="spellStart"/>
      <w:r w:rsidRPr="00F70E5C">
        <w:rPr>
          <w:sz w:val="26"/>
          <w:szCs w:val="26"/>
          <w:lang w:bidi="ar-EG"/>
        </w:rPr>
        <w:t>humic</w:t>
      </w:r>
      <w:proofErr w:type="spellEnd"/>
      <w:r w:rsidRPr="00F70E5C">
        <w:rPr>
          <w:sz w:val="26"/>
          <w:szCs w:val="26"/>
          <w:lang w:bidi="ar-EG"/>
        </w:rPr>
        <w:t xml:space="preserve"> substances and potassium </w:t>
      </w:r>
      <w:proofErr w:type="spellStart"/>
      <w:r w:rsidRPr="00F70E5C">
        <w:rPr>
          <w:sz w:val="26"/>
          <w:szCs w:val="26"/>
          <w:lang w:bidi="ar-EG"/>
        </w:rPr>
        <w:t>humates</w:t>
      </w:r>
      <w:proofErr w:type="spellEnd"/>
      <w:r w:rsidRPr="00F70E5C">
        <w:rPr>
          <w:sz w:val="26"/>
          <w:szCs w:val="26"/>
          <w:lang w:bidi="ar-EG"/>
        </w:rPr>
        <w:t xml:space="preserve"> with urea enhances foliar nitrogen use efficiency in sugarcane (</w:t>
      </w:r>
      <w:proofErr w:type="spellStart"/>
      <w:r w:rsidRPr="00F70E5C">
        <w:rPr>
          <w:sz w:val="26"/>
          <w:szCs w:val="26"/>
          <w:lang w:bidi="ar-EG"/>
        </w:rPr>
        <w:t>Saccharum</w:t>
      </w:r>
      <w:proofErr w:type="spellEnd"/>
      <w:r w:rsidRPr="00F70E5C">
        <w:rPr>
          <w:sz w:val="26"/>
          <w:szCs w:val="26"/>
          <w:lang w:bidi="ar-EG"/>
        </w:rPr>
        <w:t xml:space="preserve"> </w:t>
      </w:r>
      <w:proofErr w:type="spellStart"/>
      <w:r w:rsidRPr="00F70E5C">
        <w:rPr>
          <w:sz w:val="26"/>
          <w:szCs w:val="26"/>
          <w:lang w:bidi="ar-EG"/>
        </w:rPr>
        <w:t>officinarum</w:t>
      </w:r>
      <w:proofErr w:type="spellEnd"/>
      <w:r w:rsidRPr="00F70E5C">
        <w:rPr>
          <w:sz w:val="26"/>
          <w:szCs w:val="26"/>
          <w:lang w:bidi="ar-EG"/>
        </w:rPr>
        <w:t xml:space="preserve"> L.). </w:t>
      </w:r>
      <w:proofErr w:type="spellStart"/>
      <w:r w:rsidRPr="00F70E5C">
        <w:rPr>
          <w:sz w:val="26"/>
          <w:szCs w:val="26"/>
          <w:lang w:bidi="ar-EG"/>
        </w:rPr>
        <w:t>Heliyon</w:t>
      </w:r>
      <w:proofErr w:type="spellEnd"/>
      <w:r w:rsidRPr="00F70E5C">
        <w:rPr>
          <w:sz w:val="26"/>
          <w:szCs w:val="26"/>
          <w:lang w:bidi="ar-EG"/>
        </w:rPr>
        <w:t xml:space="preserve"> 6 (2020) e05100.</w:t>
      </w:r>
      <w:r w:rsidRPr="00F70E5C">
        <w:rPr>
          <w:rFonts w:ascii="AdvTTe692faf0" w:hAnsi="AdvTTe692faf0"/>
          <w:color w:val="0098D1"/>
          <w:sz w:val="24"/>
          <w:szCs w:val="24"/>
        </w:rPr>
        <w:t xml:space="preserve"> https://doi.org/10.1016/j.heliyon.2020.e05100</w:t>
      </w:r>
      <w:r w:rsidRPr="00F70E5C">
        <w:rPr>
          <w:sz w:val="36"/>
          <w:szCs w:val="36"/>
          <w:lang w:bidi="ar-EG"/>
        </w:rPr>
        <w:t xml:space="preserve"> </w:t>
      </w:r>
    </w:p>
    <w:p w:rsidR="00816B6B" w:rsidRPr="00F70E5C" w:rsidRDefault="00816B6B" w:rsidP="001E2680">
      <w:pPr>
        <w:spacing w:after="120" w:line="360" w:lineRule="exact"/>
        <w:ind w:left="630" w:hanging="630"/>
        <w:rPr>
          <w:sz w:val="26"/>
          <w:szCs w:val="26"/>
          <w:lang w:bidi="ar-EG"/>
        </w:rPr>
      </w:pPr>
      <w:proofErr w:type="spellStart"/>
      <w:r w:rsidRPr="00F70E5C">
        <w:rPr>
          <w:sz w:val="26"/>
          <w:szCs w:val="26"/>
          <w:lang w:bidi="ar-EG"/>
        </w:rPr>
        <w:t>Liala</w:t>
      </w:r>
      <w:proofErr w:type="spellEnd"/>
      <w:r w:rsidRPr="00F70E5C">
        <w:rPr>
          <w:sz w:val="26"/>
          <w:szCs w:val="26"/>
          <w:lang w:bidi="ar-EG"/>
        </w:rPr>
        <w:t xml:space="preserve">, </w:t>
      </w:r>
      <w:proofErr w:type="spellStart"/>
      <w:r w:rsidRPr="00F70E5C">
        <w:rPr>
          <w:sz w:val="26"/>
          <w:szCs w:val="26"/>
          <w:lang w:bidi="ar-EG"/>
        </w:rPr>
        <w:t>F.Haggag</w:t>
      </w:r>
      <w:proofErr w:type="spellEnd"/>
      <w:r w:rsidRPr="00F70E5C">
        <w:rPr>
          <w:sz w:val="26"/>
          <w:szCs w:val="26"/>
          <w:lang w:bidi="ar-EG"/>
        </w:rPr>
        <w:t xml:space="preserve">, Mustafa, N.S., </w:t>
      </w:r>
      <w:proofErr w:type="spellStart"/>
      <w:r w:rsidRPr="00F70E5C">
        <w:rPr>
          <w:sz w:val="26"/>
          <w:szCs w:val="26"/>
          <w:lang w:bidi="ar-EG"/>
        </w:rPr>
        <w:t>Shahin</w:t>
      </w:r>
      <w:proofErr w:type="spellEnd"/>
      <w:r w:rsidRPr="00F70E5C">
        <w:rPr>
          <w:sz w:val="26"/>
          <w:szCs w:val="26"/>
          <w:lang w:bidi="ar-EG"/>
        </w:rPr>
        <w:t xml:space="preserve">, M.F.M., Hassan H.S.A. </w:t>
      </w:r>
      <w:proofErr w:type="spellStart"/>
      <w:r w:rsidRPr="00F70E5C">
        <w:rPr>
          <w:sz w:val="26"/>
          <w:szCs w:val="26"/>
          <w:lang w:bidi="ar-EG"/>
        </w:rPr>
        <w:t>Fikria</w:t>
      </w:r>
      <w:proofErr w:type="spellEnd"/>
      <w:r w:rsidRPr="00F70E5C">
        <w:rPr>
          <w:sz w:val="26"/>
          <w:szCs w:val="26"/>
          <w:lang w:bidi="ar-EG"/>
        </w:rPr>
        <w:t xml:space="preserve">, Khalil, H., </w:t>
      </w:r>
      <w:proofErr w:type="spellStart"/>
      <w:r w:rsidRPr="00F70E5C">
        <w:rPr>
          <w:sz w:val="26"/>
          <w:szCs w:val="26"/>
          <w:lang w:bidi="ar-EG"/>
        </w:rPr>
        <w:t>Amira</w:t>
      </w:r>
      <w:proofErr w:type="spellEnd"/>
      <w:r w:rsidRPr="00F70E5C">
        <w:rPr>
          <w:sz w:val="26"/>
          <w:szCs w:val="26"/>
          <w:lang w:bidi="ar-EG"/>
        </w:rPr>
        <w:t xml:space="preserve">, A. </w:t>
      </w:r>
      <w:proofErr w:type="spellStart"/>
      <w:r w:rsidRPr="00F70E5C">
        <w:rPr>
          <w:sz w:val="26"/>
          <w:szCs w:val="26"/>
          <w:lang w:bidi="ar-EG"/>
        </w:rPr>
        <w:t>Fouad</w:t>
      </w:r>
      <w:proofErr w:type="spellEnd"/>
      <w:r w:rsidRPr="00F70E5C">
        <w:rPr>
          <w:sz w:val="26"/>
          <w:szCs w:val="26"/>
          <w:lang w:bidi="ar-EG"/>
        </w:rPr>
        <w:t xml:space="preserve">, 2015. Effect of NPK, Potassium </w:t>
      </w:r>
      <w:proofErr w:type="spellStart"/>
      <w:r w:rsidRPr="00F70E5C">
        <w:rPr>
          <w:sz w:val="26"/>
          <w:szCs w:val="26"/>
          <w:lang w:bidi="ar-EG"/>
        </w:rPr>
        <w:t>humate</w:t>
      </w:r>
      <w:proofErr w:type="spellEnd"/>
      <w:r w:rsidRPr="00F70E5C">
        <w:rPr>
          <w:sz w:val="26"/>
          <w:szCs w:val="26"/>
          <w:lang w:bidi="ar-EG"/>
        </w:rPr>
        <w:t xml:space="preserve">, </w:t>
      </w:r>
      <w:proofErr w:type="spellStart"/>
      <w:r w:rsidRPr="00F70E5C">
        <w:rPr>
          <w:sz w:val="26"/>
          <w:szCs w:val="26"/>
          <w:lang w:bidi="ar-EG"/>
        </w:rPr>
        <w:t>Vinasse</w:t>
      </w:r>
      <w:proofErr w:type="spellEnd"/>
      <w:r w:rsidRPr="00F70E5C">
        <w:rPr>
          <w:sz w:val="26"/>
          <w:szCs w:val="26"/>
          <w:lang w:bidi="ar-EG"/>
        </w:rPr>
        <w:t xml:space="preserve"> and </w:t>
      </w:r>
      <w:proofErr w:type="spellStart"/>
      <w:r w:rsidRPr="00F70E5C">
        <w:rPr>
          <w:sz w:val="26"/>
          <w:szCs w:val="26"/>
          <w:lang w:bidi="ar-EG"/>
        </w:rPr>
        <w:t>Soyabean</w:t>
      </w:r>
      <w:proofErr w:type="spellEnd"/>
      <w:r w:rsidRPr="00F70E5C">
        <w:rPr>
          <w:sz w:val="26"/>
          <w:szCs w:val="26"/>
          <w:lang w:bidi="ar-EG"/>
        </w:rPr>
        <w:t xml:space="preserve"> Amino Acid on Growth Performance and Mineral Content of Fig “White </w:t>
      </w:r>
      <w:proofErr w:type="spellStart"/>
      <w:r w:rsidRPr="00F70E5C">
        <w:rPr>
          <w:sz w:val="26"/>
          <w:szCs w:val="26"/>
          <w:lang w:bidi="ar-EG"/>
        </w:rPr>
        <w:t>Adci</w:t>
      </w:r>
      <w:proofErr w:type="spellEnd"/>
      <w:r w:rsidRPr="00F70E5C">
        <w:rPr>
          <w:sz w:val="26"/>
          <w:szCs w:val="26"/>
          <w:lang w:bidi="ar-EG"/>
        </w:rPr>
        <w:t>” Seedlings. Middle East J. Agric. Res., 4(4) 914-918</w:t>
      </w:r>
    </w:p>
    <w:p w:rsidR="00816B6B" w:rsidRPr="00F70E5C" w:rsidRDefault="00816B6B" w:rsidP="00980A3D">
      <w:pPr>
        <w:spacing w:after="120" w:line="360" w:lineRule="exact"/>
        <w:ind w:left="630" w:hanging="630"/>
        <w:rPr>
          <w:sz w:val="26"/>
          <w:szCs w:val="26"/>
          <w:lang w:bidi="ar-EG"/>
        </w:rPr>
      </w:pPr>
      <w:proofErr w:type="spellStart"/>
      <w:r w:rsidRPr="00F70E5C">
        <w:rPr>
          <w:sz w:val="26"/>
          <w:szCs w:val="26"/>
          <w:lang w:bidi="ar-EG"/>
        </w:rPr>
        <w:t>Madejon</w:t>
      </w:r>
      <w:proofErr w:type="spellEnd"/>
      <w:r w:rsidRPr="00F70E5C">
        <w:rPr>
          <w:sz w:val="26"/>
          <w:szCs w:val="26"/>
          <w:lang w:bidi="ar-EG"/>
        </w:rPr>
        <w:t xml:space="preserve">, E., Lopez, R., Murillo,  j. M., Cabrera, F. 2001. Agricultural use of three (sugar- beet) </w:t>
      </w:r>
      <w:proofErr w:type="spellStart"/>
      <w:r w:rsidRPr="00F70E5C">
        <w:rPr>
          <w:sz w:val="26"/>
          <w:szCs w:val="26"/>
          <w:lang w:bidi="ar-EG"/>
        </w:rPr>
        <w:t>vinasse</w:t>
      </w:r>
      <w:proofErr w:type="spellEnd"/>
      <w:r w:rsidRPr="00F70E5C">
        <w:rPr>
          <w:sz w:val="26"/>
          <w:szCs w:val="26"/>
          <w:lang w:bidi="ar-EG"/>
        </w:rPr>
        <w:t xml:space="preserve"> composts. Effect of crops and chemical properties of a </w:t>
      </w:r>
      <w:proofErr w:type="spellStart"/>
      <w:r w:rsidRPr="00F70E5C">
        <w:rPr>
          <w:sz w:val="26"/>
          <w:szCs w:val="26"/>
          <w:lang w:bidi="ar-EG"/>
        </w:rPr>
        <w:t>cambisol</w:t>
      </w:r>
      <w:proofErr w:type="spellEnd"/>
      <w:r w:rsidRPr="00F70E5C">
        <w:rPr>
          <w:sz w:val="26"/>
          <w:szCs w:val="26"/>
          <w:lang w:bidi="ar-EG"/>
        </w:rPr>
        <w:t xml:space="preserve"> soil in the Guadalquivir river </w:t>
      </w:r>
      <w:proofErr w:type="spellStart"/>
      <w:r w:rsidRPr="00F70E5C">
        <w:rPr>
          <w:sz w:val="26"/>
          <w:szCs w:val="26"/>
          <w:lang w:bidi="ar-EG"/>
        </w:rPr>
        <w:t>vally</w:t>
      </w:r>
      <w:proofErr w:type="spellEnd"/>
      <w:r w:rsidRPr="00F70E5C">
        <w:rPr>
          <w:sz w:val="26"/>
          <w:szCs w:val="26"/>
          <w:lang w:bidi="ar-EG"/>
        </w:rPr>
        <w:t xml:space="preserve"> (SW Spain) Agric. </w:t>
      </w:r>
      <w:proofErr w:type="spellStart"/>
      <w:r w:rsidRPr="00F70E5C">
        <w:rPr>
          <w:sz w:val="26"/>
          <w:szCs w:val="26"/>
          <w:lang w:bidi="ar-EG"/>
        </w:rPr>
        <w:t>Ecosyst</w:t>
      </w:r>
      <w:proofErr w:type="spellEnd"/>
      <w:r w:rsidRPr="00F70E5C">
        <w:rPr>
          <w:sz w:val="26"/>
          <w:szCs w:val="26"/>
          <w:lang w:bidi="ar-EG"/>
        </w:rPr>
        <w:t>. Environ, 84, 53-65.</w:t>
      </w:r>
    </w:p>
    <w:p w:rsidR="00816B6B" w:rsidRPr="00F70E5C" w:rsidRDefault="00816B6B" w:rsidP="002D602D">
      <w:pPr>
        <w:spacing w:after="120" w:line="360" w:lineRule="exact"/>
        <w:ind w:left="630" w:hanging="630"/>
        <w:rPr>
          <w:sz w:val="26"/>
          <w:szCs w:val="26"/>
          <w:lang w:bidi="ar-EG"/>
        </w:rPr>
      </w:pPr>
      <w:proofErr w:type="spellStart"/>
      <w:r w:rsidRPr="00F70E5C">
        <w:rPr>
          <w:sz w:val="26"/>
          <w:szCs w:val="26"/>
          <w:lang w:bidi="ar-EG"/>
        </w:rPr>
        <w:t>Maradiaga</w:t>
      </w:r>
      <w:proofErr w:type="spellEnd"/>
      <w:r w:rsidRPr="00F70E5C">
        <w:rPr>
          <w:sz w:val="26"/>
          <w:szCs w:val="26"/>
          <w:lang w:bidi="ar-EG"/>
        </w:rPr>
        <w:t xml:space="preserve">-Rodriguez, W. D., </w:t>
      </w:r>
      <w:proofErr w:type="spellStart"/>
      <w:r w:rsidRPr="00F70E5C">
        <w:rPr>
          <w:sz w:val="26"/>
          <w:szCs w:val="26"/>
          <w:lang w:bidi="ar-EG"/>
        </w:rPr>
        <w:t>Pêgo</w:t>
      </w:r>
      <w:proofErr w:type="spellEnd"/>
      <w:r w:rsidRPr="00F70E5C">
        <w:rPr>
          <w:sz w:val="26"/>
          <w:szCs w:val="26"/>
          <w:lang w:bidi="ar-EG"/>
        </w:rPr>
        <w:t xml:space="preserve">-Evangelista, A. W., </w:t>
      </w:r>
      <w:proofErr w:type="spellStart"/>
      <w:r w:rsidRPr="00F70E5C">
        <w:rPr>
          <w:sz w:val="26"/>
          <w:szCs w:val="26"/>
          <w:lang w:bidi="ar-EG"/>
        </w:rPr>
        <w:t>Júnior</w:t>
      </w:r>
      <w:proofErr w:type="spellEnd"/>
      <w:r w:rsidRPr="00F70E5C">
        <w:rPr>
          <w:sz w:val="26"/>
          <w:szCs w:val="26"/>
          <w:lang w:bidi="ar-EG"/>
        </w:rPr>
        <w:t xml:space="preserve">, J. A., and Costa, R. B., 2018.  Effects of </w:t>
      </w:r>
      <w:proofErr w:type="spellStart"/>
      <w:r w:rsidRPr="00F70E5C">
        <w:rPr>
          <w:sz w:val="26"/>
          <w:szCs w:val="26"/>
          <w:lang w:bidi="ar-EG"/>
        </w:rPr>
        <w:t>vinasse</w:t>
      </w:r>
      <w:proofErr w:type="spellEnd"/>
      <w:r w:rsidRPr="00F70E5C">
        <w:rPr>
          <w:sz w:val="26"/>
          <w:szCs w:val="26"/>
          <w:lang w:bidi="ar-EG"/>
        </w:rPr>
        <w:t xml:space="preserve"> and </w:t>
      </w:r>
      <w:proofErr w:type="spellStart"/>
      <w:r w:rsidRPr="00F70E5C">
        <w:rPr>
          <w:sz w:val="26"/>
          <w:szCs w:val="26"/>
          <w:lang w:bidi="ar-EG"/>
        </w:rPr>
        <w:t>lithothanmium</w:t>
      </w:r>
      <w:proofErr w:type="spellEnd"/>
      <w:r w:rsidRPr="00F70E5C">
        <w:rPr>
          <w:sz w:val="26"/>
          <w:szCs w:val="26"/>
          <w:lang w:bidi="ar-EG"/>
        </w:rPr>
        <w:t xml:space="preserve"> application on the initial growth of sugar cane (</w:t>
      </w:r>
      <w:proofErr w:type="spellStart"/>
      <w:r w:rsidRPr="00F70E5C">
        <w:rPr>
          <w:sz w:val="26"/>
          <w:szCs w:val="26"/>
          <w:lang w:bidi="ar-EG"/>
        </w:rPr>
        <w:t>Saccharum</w:t>
      </w:r>
      <w:proofErr w:type="spellEnd"/>
      <w:r w:rsidRPr="00F70E5C">
        <w:rPr>
          <w:sz w:val="26"/>
          <w:szCs w:val="26"/>
          <w:lang w:bidi="ar-EG"/>
        </w:rPr>
        <w:t xml:space="preserve"> sp. cv. RB 86-7515) irrigated and not irrigated. </w:t>
      </w:r>
      <w:proofErr w:type="spellStart"/>
      <w:r w:rsidRPr="00F70E5C">
        <w:rPr>
          <w:sz w:val="26"/>
          <w:szCs w:val="26"/>
          <w:lang w:bidi="ar-EG"/>
        </w:rPr>
        <w:t>Acta</w:t>
      </w:r>
      <w:proofErr w:type="spellEnd"/>
      <w:r w:rsidRPr="00F70E5C">
        <w:rPr>
          <w:sz w:val="26"/>
          <w:szCs w:val="26"/>
          <w:lang w:bidi="ar-EG"/>
        </w:rPr>
        <w:t xml:space="preserve"> </w:t>
      </w:r>
      <w:proofErr w:type="spellStart"/>
      <w:r w:rsidRPr="00F70E5C">
        <w:rPr>
          <w:sz w:val="26"/>
          <w:szCs w:val="26"/>
          <w:lang w:bidi="ar-EG"/>
        </w:rPr>
        <w:t>Agron</w:t>
      </w:r>
      <w:proofErr w:type="spellEnd"/>
      <w:r w:rsidRPr="00F70E5C">
        <w:rPr>
          <w:sz w:val="26"/>
          <w:szCs w:val="26"/>
          <w:lang w:bidi="ar-EG"/>
        </w:rPr>
        <w:t>. 67 (2), 252-257</w:t>
      </w:r>
      <w:r w:rsidRPr="00F70E5C">
        <w:t xml:space="preserve"> </w:t>
      </w:r>
      <w:hyperlink r:id="rId11" w:history="1">
        <w:r w:rsidRPr="00F70E5C">
          <w:rPr>
            <w:sz w:val="26"/>
            <w:szCs w:val="26"/>
            <w:lang w:bidi="ar-EG"/>
          </w:rPr>
          <w:t>https://doi.org/10.15446/acag.v67n2.66082</w:t>
        </w:r>
      </w:hyperlink>
      <w:r w:rsidRPr="00F70E5C">
        <w:rPr>
          <w:sz w:val="26"/>
          <w:szCs w:val="26"/>
          <w:lang w:bidi="ar-EG"/>
        </w:rPr>
        <w:t xml:space="preserve">  </w:t>
      </w:r>
    </w:p>
    <w:p w:rsidR="00816B6B" w:rsidRPr="00F70E5C" w:rsidRDefault="00816B6B" w:rsidP="00994C24">
      <w:pPr>
        <w:spacing w:after="120" w:line="360" w:lineRule="exact"/>
        <w:ind w:left="630" w:hanging="630"/>
        <w:rPr>
          <w:sz w:val="26"/>
          <w:szCs w:val="26"/>
          <w:lang w:bidi="ar-EG"/>
        </w:rPr>
      </w:pPr>
      <w:r w:rsidRPr="00F70E5C">
        <w:rPr>
          <w:sz w:val="26"/>
          <w:szCs w:val="26"/>
          <w:lang w:bidi="ar-EG"/>
        </w:rPr>
        <w:t xml:space="preserve">Mona S. </w:t>
      </w:r>
      <w:proofErr w:type="spellStart"/>
      <w:r w:rsidRPr="00F70E5C">
        <w:rPr>
          <w:sz w:val="26"/>
          <w:szCs w:val="26"/>
          <w:lang w:bidi="ar-EG"/>
        </w:rPr>
        <w:t>Gaafar</w:t>
      </w:r>
      <w:proofErr w:type="spellEnd"/>
      <w:r w:rsidRPr="00F70E5C">
        <w:rPr>
          <w:sz w:val="26"/>
          <w:szCs w:val="26"/>
          <w:lang w:bidi="ar-EG"/>
        </w:rPr>
        <w:t xml:space="preserve">, </w:t>
      </w:r>
      <w:proofErr w:type="spellStart"/>
      <w:r w:rsidRPr="00F70E5C">
        <w:rPr>
          <w:sz w:val="26"/>
          <w:szCs w:val="26"/>
          <w:lang w:bidi="ar-EG"/>
        </w:rPr>
        <w:t>Nahed</w:t>
      </w:r>
      <w:proofErr w:type="spellEnd"/>
      <w:r w:rsidRPr="00F70E5C">
        <w:rPr>
          <w:sz w:val="26"/>
          <w:szCs w:val="26"/>
          <w:lang w:bidi="ar-EG"/>
        </w:rPr>
        <w:t xml:space="preserve"> M. M. EL-</w:t>
      </w:r>
      <w:proofErr w:type="spellStart"/>
      <w:r w:rsidRPr="00F70E5C">
        <w:rPr>
          <w:sz w:val="26"/>
          <w:szCs w:val="26"/>
          <w:lang w:bidi="ar-EG"/>
        </w:rPr>
        <w:t>Shimi</w:t>
      </w:r>
      <w:proofErr w:type="spellEnd"/>
      <w:r w:rsidRPr="00F70E5C">
        <w:rPr>
          <w:sz w:val="26"/>
          <w:szCs w:val="26"/>
          <w:lang w:bidi="ar-EG"/>
        </w:rPr>
        <w:t xml:space="preserve"> and M. M. </w:t>
      </w:r>
      <w:proofErr w:type="spellStart"/>
      <w:r w:rsidRPr="00F70E5C">
        <w:rPr>
          <w:sz w:val="26"/>
          <w:szCs w:val="26"/>
          <w:lang w:bidi="ar-EG"/>
        </w:rPr>
        <w:t>Helmy</w:t>
      </w:r>
      <w:proofErr w:type="spellEnd"/>
      <w:r w:rsidRPr="00F70E5C">
        <w:rPr>
          <w:sz w:val="26"/>
          <w:szCs w:val="26"/>
          <w:lang w:bidi="ar-EG"/>
        </w:rPr>
        <w:t xml:space="preserve">. EFFECT OF FOLIAR AND SOIL APPLICATION OF SOME RESIDUALS OF SUGAR CANE PRODUCTS (MOLASSES AND VINASSES) WITH MINERAL FERTILIZER LEVELS ON GROWTH, YIELD AND QUALITY OF SWEET PEPPER. </w:t>
      </w:r>
      <w:proofErr w:type="spellStart"/>
      <w:r w:rsidRPr="00F70E5C">
        <w:rPr>
          <w:sz w:val="26"/>
          <w:szCs w:val="26"/>
          <w:lang w:bidi="ar-EG"/>
        </w:rPr>
        <w:t>Menoufia</w:t>
      </w:r>
      <w:proofErr w:type="spellEnd"/>
      <w:r w:rsidRPr="00F70E5C">
        <w:rPr>
          <w:sz w:val="26"/>
          <w:szCs w:val="26"/>
          <w:lang w:bidi="ar-EG"/>
        </w:rPr>
        <w:t xml:space="preserve"> J. Plant Prod., Vol. 4October (2019): 353 – 373</w:t>
      </w:r>
    </w:p>
    <w:p w:rsidR="00816B6B" w:rsidRPr="00F70E5C" w:rsidRDefault="00816B6B" w:rsidP="007972DA">
      <w:pPr>
        <w:spacing w:after="120" w:line="360" w:lineRule="exact"/>
        <w:ind w:left="630" w:hanging="630"/>
        <w:rPr>
          <w:sz w:val="26"/>
          <w:szCs w:val="26"/>
          <w:lang w:bidi="ar-EG"/>
        </w:rPr>
      </w:pPr>
      <w:proofErr w:type="spellStart"/>
      <w:r w:rsidRPr="00F70E5C">
        <w:rPr>
          <w:sz w:val="26"/>
          <w:szCs w:val="26"/>
          <w:lang w:bidi="ar-EG"/>
        </w:rPr>
        <w:t>Nardi</w:t>
      </w:r>
      <w:proofErr w:type="spellEnd"/>
      <w:r w:rsidRPr="00F70E5C">
        <w:rPr>
          <w:sz w:val="26"/>
          <w:szCs w:val="26"/>
          <w:lang w:bidi="ar-EG"/>
        </w:rPr>
        <w:t xml:space="preserve">, S., </w:t>
      </w:r>
      <w:proofErr w:type="spellStart"/>
      <w:r w:rsidRPr="00F70E5C">
        <w:rPr>
          <w:sz w:val="26"/>
          <w:szCs w:val="26"/>
          <w:lang w:bidi="ar-EG"/>
        </w:rPr>
        <w:t>Pizzeghello</w:t>
      </w:r>
      <w:proofErr w:type="spellEnd"/>
      <w:r w:rsidRPr="00F70E5C">
        <w:rPr>
          <w:sz w:val="26"/>
          <w:szCs w:val="26"/>
          <w:lang w:bidi="ar-EG"/>
        </w:rPr>
        <w:t xml:space="preserve">, D., </w:t>
      </w:r>
      <w:proofErr w:type="spellStart"/>
      <w:r w:rsidRPr="00F70E5C">
        <w:rPr>
          <w:sz w:val="26"/>
          <w:szCs w:val="26"/>
          <w:lang w:bidi="ar-EG"/>
        </w:rPr>
        <w:t>Gessa</w:t>
      </w:r>
      <w:proofErr w:type="spellEnd"/>
      <w:r w:rsidRPr="00F70E5C">
        <w:rPr>
          <w:sz w:val="26"/>
          <w:szCs w:val="26"/>
          <w:lang w:bidi="ar-EG"/>
        </w:rPr>
        <w:t xml:space="preserve">, C., </w:t>
      </w:r>
      <w:proofErr w:type="spellStart"/>
      <w:r w:rsidRPr="00F70E5C">
        <w:rPr>
          <w:sz w:val="26"/>
          <w:szCs w:val="26"/>
          <w:lang w:bidi="ar-EG"/>
        </w:rPr>
        <w:t>Ferrarese</w:t>
      </w:r>
      <w:proofErr w:type="spellEnd"/>
      <w:r w:rsidRPr="00F70E5C">
        <w:rPr>
          <w:sz w:val="26"/>
          <w:szCs w:val="26"/>
          <w:lang w:bidi="ar-EG"/>
        </w:rPr>
        <w:t xml:space="preserve">, L., </w:t>
      </w:r>
      <w:proofErr w:type="spellStart"/>
      <w:r w:rsidRPr="00F70E5C">
        <w:rPr>
          <w:sz w:val="26"/>
          <w:szCs w:val="26"/>
          <w:lang w:bidi="ar-EG"/>
        </w:rPr>
        <w:t>Trainottic</w:t>
      </w:r>
      <w:proofErr w:type="spellEnd"/>
      <w:r w:rsidRPr="00F70E5C">
        <w:rPr>
          <w:sz w:val="26"/>
          <w:szCs w:val="26"/>
          <w:lang w:bidi="ar-EG"/>
        </w:rPr>
        <w:t xml:space="preserve">, L., </w:t>
      </w:r>
      <w:proofErr w:type="spellStart"/>
      <w:r w:rsidRPr="00F70E5C">
        <w:rPr>
          <w:sz w:val="26"/>
          <w:szCs w:val="26"/>
          <w:lang w:bidi="ar-EG"/>
        </w:rPr>
        <w:t>Casadoro</w:t>
      </w:r>
      <w:proofErr w:type="spellEnd"/>
      <w:r w:rsidRPr="00F70E5C">
        <w:rPr>
          <w:sz w:val="26"/>
          <w:szCs w:val="26"/>
          <w:lang w:bidi="ar-EG"/>
        </w:rPr>
        <w:t xml:space="preserve">, G., 2000. A low molecular weight </w:t>
      </w:r>
      <w:proofErr w:type="spellStart"/>
      <w:r w:rsidRPr="00F70E5C">
        <w:rPr>
          <w:sz w:val="26"/>
          <w:szCs w:val="26"/>
          <w:lang w:bidi="ar-EG"/>
        </w:rPr>
        <w:t>humic</w:t>
      </w:r>
      <w:proofErr w:type="spellEnd"/>
      <w:r w:rsidRPr="00F70E5C">
        <w:rPr>
          <w:sz w:val="26"/>
          <w:szCs w:val="26"/>
          <w:lang w:bidi="ar-EG"/>
        </w:rPr>
        <w:t xml:space="preserve"> fraction on nitrate uptake and protein synthesis in maize seedlings. Soil </w:t>
      </w:r>
      <w:proofErr w:type="spellStart"/>
      <w:r w:rsidRPr="00F70E5C">
        <w:rPr>
          <w:sz w:val="26"/>
          <w:szCs w:val="26"/>
          <w:lang w:bidi="ar-EG"/>
        </w:rPr>
        <w:t>Biol</w:t>
      </w:r>
      <w:proofErr w:type="spellEnd"/>
      <w:r w:rsidRPr="00F70E5C">
        <w:rPr>
          <w:sz w:val="26"/>
          <w:szCs w:val="26"/>
          <w:lang w:bidi="ar-EG"/>
        </w:rPr>
        <w:t xml:space="preserve"> </w:t>
      </w:r>
      <w:proofErr w:type="spellStart"/>
      <w:r w:rsidRPr="00F70E5C">
        <w:rPr>
          <w:sz w:val="26"/>
          <w:szCs w:val="26"/>
          <w:lang w:bidi="ar-EG"/>
        </w:rPr>
        <w:t>Biochem</w:t>
      </w:r>
      <w:proofErr w:type="spellEnd"/>
      <w:r w:rsidRPr="00F70E5C">
        <w:rPr>
          <w:sz w:val="26"/>
          <w:szCs w:val="26"/>
          <w:lang w:bidi="ar-EG"/>
        </w:rPr>
        <w:t xml:space="preserve"> 32, 415–419</w:t>
      </w:r>
    </w:p>
    <w:p w:rsidR="00816B6B" w:rsidRPr="00F70E5C" w:rsidRDefault="00816B6B" w:rsidP="00BE1632">
      <w:pPr>
        <w:spacing w:after="120" w:line="360" w:lineRule="exact"/>
        <w:ind w:left="630" w:hanging="630"/>
        <w:rPr>
          <w:sz w:val="26"/>
          <w:szCs w:val="26"/>
          <w:lang w:bidi="ar-EG"/>
        </w:rPr>
      </w:pPr>
      <w:proofErr w:type="spellStart"/>
      <w:r w:rsidRPr="00F70E5C">
        <w:rPr>
          <w:sz w:val="26"/>
          <w:szCs w:val="26"/>
          <w:lang w:bidi="ar-EG"/>
        </w:rPr>
        <w:t>Noha</w:t>
      </w:r>
      <w:proofErr w:type="spellEnd"/>
      <w:r w:rsidRPr="00F70E5C">
        <w:rPr>
          <w:sz w:val="26"/>
          <w:szCs w:val="26"/>
          <w:lang w:bidi="ar-EG"/>
        </w:rPr>
        <w:t xml:space="preserve"> A.I. Mansour, 2018. Promising Impacts of Potassium </w:t>
      </w:r>
      <w:proofErr w:type="spellStart"/>
      <w:r w:rsidRPr="00F70E5C">
        <w:rPr>
          <w:sz w:val="26"/>
          <w:szCs w:val="26"/>
          <w:lang w:bidi="ar-EG"/>
        </w:rPr>
        <w:t>humate</w:t>
      </w:r>
      <w:proofErr w:type="spellEnd"/>
      <w:r w:rsidRPr="00F70E5C">
        <w:rPr>
          <w:sz w:val="26"/>
          <w:szCs w:val="26"/>
          <w:lang w:bidi="ar-EG"/>
        </w:rPr>
        <w:t xml:space="preserve"> and Some Organic Fertilizers on Yield, Fruit Quality and Leaf Mineral Content of "Wonderful" Pomegranate (</w:t>
      </w:r>
      <w:proofErr w:type="spellStart"/>
      <w:r w:rsidRPr="00F70E5C">
        <w:rPr>
          <w:sz w:val="26"/>
          <w:szCs w:val="26"/>
          <w:lang w:bidi="ar-EG"/>
        </w:rPr>
        <w:t>Punica</w:t>
      </w:r>
      <w:proofErr w:type="spellEnd"/>
      <w:r w:rsidRPr="00F70E5C">
        <w:rPr>
          <w:sz w:val="26"/>
          <w:szCs w:val="26"/>
          <w:lang w:bidi="ar-EG"/>
        </w:rPr>
        <w:t xml:space="preserve"> </w:t>
      </w:r>
      <w:proofErr w:type="spellStart"/>
      <w:r w:rsidRPr="00F70E5C">
        <w:rPr>
          <w:sz w:val="26"/>
          <w:szCs w:val="26"/>
          <w:lang w:bidi="ar-EG"/>
        </w:rPr>
        <w:t>granatum</w:t>
      </w:r>
      <w:proofErr w:type="spellEnd"/>
      <w:r w:rsidRPr="00F70E5C">
        <w:rPr>
          <w:sz w:val="26"/>
          <w:szCs w:val="26"/>
          <w:lang w:bidi="ar-EG"/>
        </w:rPr>
        <w:t xml:space="preserve"> L.) Trees. Egypt. J. Hort. 45(1), 105 - 119 </w:t>
      </w:r>
    </w:p>
    <w:p w:rsidR="00816B6B" w:rsidRPr="00F70E5C" w:rsidRDefault="00816B6B" w:rsidP="0060626A">
      <w:pPr>
        <w:spacing w:after="120" w:line="360" w:lineRule="exact"/>
        <w:ind w:left="630" w:hanging="630"/>
        <w:rPr>
          <w:sz w:val="26"/>
          <w:szCs w:val="26"/>
          <w:lang w:bidi="ar-EG"/>
        </w:rPr>
      </w:pPr>
      <w:proofErr w:type="spellStart"/>
      <w:r w:rsidRPr="00F70E5C">
        <w:rPr>
          <w:sz w:val="26"/>
          <w:szCs w:val="26"/>
          <w:lang w:bidi="ar-EG"/>
        </w:rPr>
        <w:t>Oktafiani</w:t>
      </w:r>
      <w:proofErr w:type="spellEnd"/>
      <w:r w:rsidRPr="00F70E5C">
        <w:rPr>
          <w:sz w:val="26"/>
          <w:szCs w:val="26"/>
          <w:lang w:bidi="ar-EG"/>
        </w:rPr>
        <w:t xml:space="preserve">, </w:t>
      </w:r>
      <w:proofErr w:type="spellStart"/>
      <w:r w:rsidRPr="00F70E5C">
        <w:rPr>
          <w:rFonts w:ascii="Calisto MT" w:hAnsi="Calisto MT"/>
          <w:sz w:val="22"/>
          <w:szCs w:val="22"/>
        </w:rPr>
        <w:t>Ratna</w:t>
      </w:r>
      <w:proofErr w:type="spellEnd"/>
      <w:r w:rsidRPr="00F70E5C">
        <w:rPr>
          <w:rFonts w:ascii="Calisto MT" w:hAnsi="Calisto MT"/>
          <w:sz w:val="22"/>
          <w:szCs w:val="22"/>
        </w:rPr>
        <w:t xml:space="preserve"> </w:t>
      </w:r>
      <w:proofErr w:type="spellStart"/>
      <w:r w:rsidRPr="00F70E5C">
        <w:rPr>
          <w:rFonts w:ascii="Calisto MT" w:hAnsi="Calisto MT"/>
          <w:sz w:val="22"/>
          <w:szCs w:val="22"/>
        </w:rPr>
        <w:t>Dewi</w:t>
      </w:r>
      <w:proofErr w:type="spellEnd"/>
      <w:r w:rsidRPr="00F70E5C">
        <w:rPr>
          <w:rFonts w:ascii="Calisto MT" w:hAnsi="Calisto MT"/>
          <w:sz w:val="22"/>
          <w:szCs w:val="22"/>
        </w:rPr>
        <w:t xml:space="preserve"> </w:t>
      </w:r>
      <w:proofErr w:type="spellStart"/>
      <w:r w:rsidRPr="00F70E5C">
        <w:rPr>
          <w:rFonts w:ascii="Calisto MT" w:hAnsi="Calisto MT"/>
          <w:sz w:val="22"/>
          <w:szCs w:val="22"/>
        </w:rPr>
        <w:t>Kusumaningtyas</w:t>
      </w:r>
      <w:proofErr w:type="spellEnd"/>
      <w:r w:rsidRPr="00F70E5C">
        <w:rPr>
          <w:sz w:val="26"/>
          <w:szCs w:val="26"/>
          <w:lang w:bidi="ar-EG"/>
        </w:rPr>
        <w:t xml:space="preserve">, , </w:t>
      </w:r>
      <w:proofErr w:type="spellStart"/>
      <w:r w:rsidRPr="00F70E5C">
        <w:rPr>
          <w:sz w:val="26"/>
          <w:szCs w:val="26"/>
          <w:lang w:bidi="ar-EG"/>
        </w:rPr>
        <w:t>Hartanto</w:t>
      </w:r>
      <w:proofErr w:type="spellEnd"/>
      <w:r w:rsidRPr="00F70E5C">
        <w:rPr>
          <w:sz w:val="26"/>
          <w:szCs w:val="26"/>
          <w:lang w:bidi="ar-EG"/>
        </w:rPr>
        <w:t xml:space="preserve">, D., </w:t>
      </w:r>
      <w:proofErr w:type="spellStart"/>
      <w:r w:rsidRPr="00F70E5C">
        <w:rPr>
          <w:sz w:val="26"/>
          <w:szCs w:val="26"/>
          <w:lang w:bidi="ar-EG"/>
        </w:rPr>
        <w:t>Handayani</w:t>
      </w:r>
      <w:proofErr w:type="spellEnd"/>
      <w:r w:rsidRPr="00F70E5C">
        <w:rPr>
          <w:sz w:val="26"/>
          <w:szCs w:val="26"/>
          <w:lang w:bidi="ar-EG"/>
        </w:rPr>
        <w:t xml:space="preserve">, P. A., 2017.  Effects of Solid </w:t>
      </w:r>
      <w:proofErr w:type="spellStart"/>
      <w:r w:rsidRPr="00F70E5C">
        <w:rPr>
          <w:sz w:val="26"/>
          <w:szCs w:val="26"/>
          <w:lang w:bidi="ar-EG"/>
        </w:rPr>
        <w:t>Vinasse</w:t>
      </w:r>
      <w:proofErr w:type="spellEnd"/>
      <w:r w:rsidRPr="00F70E5C">
        <w:rPr>
          <w:sz w:val="26"/>
          <w:szCs w:val="26"/>
          <w:lang w:bidi="ar-EG"/>
        </w:rPr>
        <w:t xml:space="preserve">-Based Organic Mineral Fertilizer on Some </w:t>
      </w:r>
      <w:r w:rsidRPr="00F70E5C">
        <w:rPr>
          <w:sz w:val="26"/>
          <w:szCs w:val="26"/>
          <w:lang w:bidi="ar-EG"/>
        </w:rPr>
        <w:lastRenderedPageBreak/>
        <w:t xml:space="preserve">Growth Indices of Tomato Plant. JBAT 6 (2), 190-197.  DOI:  </w:t>
      </w:r>
      <w:hyperlink r:id="rId12" w:history="1">
        <w:r w:rsidRPr="00F70E5C">
          <w:rPr>
            <w:sz w:val="26"/>
            <w:szCs w:val="26"/>
            <w:lang w:bidi="ar-EG"/>
          </w:rPr>
          <w:t>10.15294/jbat.v6i2.12507</w:t>
        </w:r>
      </w:hyperlink>
    </w:p>
    <w:p w:rsidR="00816B6B" w:rsidRPr="00F70E5C" w:rsidRDefault="00816B6B" w:rsidP="00327A5B">
      <w:pPr>
        <w:spacing w:after="120" w:line="360" w:lineRule="exact"/>
        <w:ind w:left="630" w:hanging="630"/>
        <w:rPr>
          <w:sz w:val="26"/>
          <w:szCs w:val="26"/>
          <w:lang w:bidi="ar-EG"/>
        </w:rPr>
      </w:pPr>
      <w:r w:rsidRPr="00F70E5C">
        <w:rPr>
          <w:sz w:val="26"/>
          <w:szCs w:val="26"/>
          <w:lang w:bidi="ar-EG"/>
        </w:rPr>
        <w:t xml:space="preserve">Olivares, F.L., </w:t>
      </w:r>
      <w:proofErr w:type="spellStart"/>
      <w:r w:rsidRPr="00F70E5C">
        <w:rPr>
          <w:sz w:val="26"/>
          <w:szCs w:val="26"/>
          <w:lang w:bidi="ar-EG"/>
        </w:rPr>
        <w:t>Aguiar</w:t>
      </w:r>
      <w:proofErr w:type="spellEnd"/>
      <w:r w:rsidRPr="00F70E5C">
        <w:rPr>
          <w:sz w:val="26"/>
          <w:szCs w:val="26"/>
          <w:lang w:bidi="ar-EG"/>
        </w:rPr>
        <w:t xml:space="preserve">, N.O., Rosa, R.C.C., Canellas, L.P., 2015. Substrate </w:t>
      </w:r>
      <w:proofErr w:type="spellStart"/>
      <w:r w:rsidRPr="00F70E5C">
        <w:rPr>
          <w:sz w:val="26"/>
          <w:szCs w:val="26"/>
          <w:lang w:bidi="ar-EG"/>
        </w:rPr>
        <w:t>biofortification</w:t>
      </w:r>
      <w:proofErr w:type="spellEnd"/>
      <w:r w:rsidRPr="00F70E5C">
        <w:rPr>
          <w:sz w:val="26"/>
          <w:szCs w:val="26"/>
          <w:lang w:bidi="ar-EG"/>
        </w:rPr>
        <w:t xml:space="preserve"> in combination with foliar sprays of plant growth promoting bacteria and </w:t>
      </w:r>
      <w:proofErr w:type="spellStart"/>
      <w:r w:rsidRPr="00F70E5C">
        <w:rPr>
          <w:sz w:val="26"/>
          <w:szCs w:val="26"/>
          <w:lang w:bidi="ar-EG"/>
        </w:rPr>
        <w:t>humic</w:t>
      </w:r>
      <w:proofErr w:type="spellEnd"/>
      <w:r w:rsidRPr="00F70E5C">
        <w:rPr>
          <w:sz w:val="26"/>
          <w:szCs w:val="26"/>
          <w:lang w:bidi="ar-EG"/>
        </w:rPr>
        <w:t xml:space="preserve"> substances boosts production of organic tomatoes. Sci. </w:t>
      </w:r>
      <w:proofErr w:type="spellStart"/>
      <w:r w:rsidRPr="00F70E5C">
        <w:rPr>
          <w:sz w:val="26"/>
          <w:szCs w:val="26"/>
          <w:lang w:bidi="ar-EG"/>
        </w:rPr>
        <w:t>Hortic</w:t>
      </w:r>
      <w:proofErr w:type="spellEnd"/>
      <w:r w:rsidRPr="00F70E5C">
        <w:rPr>
          <w:sz w:val="26"/>
          <w:szCs w:val="26"/>
          <w:lang w:bidi="ar-EG"/>
        </w:rPr>
        <w:t>. 183, 100–108.</w:t>
      </w:r>
    </w:p>
    <w:p w:rsidR="00816B6B" w:rsidRPr="00F70E5C" w:rsidRDefault="00816B6B" w:rsidP="0028049E">
      <w:pPr>
        <w:spacing w:after="120" w:line="360" w:lineRule="exact"/>
        <w:ind w:left="630" w:hanging="630"/>
        <w:rPr>
          <w:sz w:val="26"/>
          <w:szCs w:val="26"/>
          <w:lang w:bidi="ar-EG"/>
        </w:rPr>
      </w:pPr>
      <w:r w:rsidRPr="00F70E5C">
        <w:rPr>
          <w:sz w:val="26"/>
          <w:szCs w:val="26"/>
          <w:lang w:bidi="ar-EG"/>
        </w:rPr>
        <w:t xml:space="preserve">Omori, W. P., De Camargo, A. F., </w:t>
      </w:r>
      <w:proofErr w:type="spellStart"/>
      <w:r w:rsidRPr="00F70E5C">
        <w:rPr>
          <w:sz w:val="26"/>
          <w:szCs w:val="26"/>
          <w:lang w:bidi="ar-EG"/>
        </w:rPr>
        <w:t>Goulart</w:t>
      </w:r>
      <w:proofErr w:type="spellEnd"/>
      <w:r w:rsidRPr="00F70E5C">
        <w:rPr>
          <w:sz w:val="26"/>
          <w:szCs w:val="26"/>
          <w:lang w:bidi="ar-EG"/>
        </w:rPr>
        <w:t xml:space="preserve">, K. C. S., </w:t>
      </w:r>
      <w:proofErr w:type="spellStart"/>
      <w:r w:rsidRPr="00F70E5C">
        <w:rPr>
          <w:sz w:val="26"/>
          <w:szCs w:val="26"/>
          <w:lang w:bidi="ar-EG"/>
        </w:rPr>
        <w:t>Lemos</w:t>
      </w:r>
      <w:proofErr w:type="spellEnd"/>
      <w:r w:rsidRPr="00F70E5C">
        <w:rPr>
          <w:sz w:val="26"/>
          <w:szCs w:val="26"/>
          <w:lang w:bidi="ar-EG"/>
        </w:rPr>
        <w:t xml:space="preserve">, E. G. de </w:t>
      </w:r>
      <w:proofErr w:type="spellStart"/>
      <w:r w:rsidRPr="00F70E5C">
        <w:rPr>
          <w:sz w:val="26"/>
          <w:szCs w:val="26"/>
          <w:lang w:bidi="ar-EG"/>
        </w:rPr>
        <w:t>Macedo</w:t>
      </w:r>
      <w:proofErr w:type="spellEnd"/>
      <w:r w:rsidRPr="00F70E5C">
        <w:rPr>
          <w:sz w:val="26"/>
          <w:szCs w:val="26"/>
          <w:lang w:bidi="ar-EG"/>
        </w:rPr>
        <w:t xml:space="preserve">, and de Souza, J. A. M., 2016. Influence of </w:t>
      </w:r>
      <w:proofErr w:type="spellStart"/>
      <w:r w:rsidRPr="00F70E5C">
        <w:rPr>
          <w:sz w:val="26"/>
          <w:szCs w:val="26"/>
          <w:lang w:bidi="ar-EG"/>
        </w:rPr>
        <w:t>Vinasse</w:t>
      </w:r>
      <w:proofErr w:type="spellEnd"/>
      <w:r w:rsidRPr="00F70E5C">
        <w:rPr>
          <w:sz w:val="26"/>
          <w:szCs w:val="26"/>
          <w:lang w:bidi="ar-EG"/>
        </w:rPr>
        <w:t xml:space="preserve"> Application in the Structure and Composition of the Bacterial Community of the Soil under Sugarcane Cultivation. International Journal of Microbiology Volume, Article ID 2349514, 11 pages </w:t>
      </w:r>
      <w:hyperlink r:id="rId13" w:history="1">
        <w:r w:rsidRPr="00F70E5C">
          <w:rPr>
            <w:sz w:val="26"/>
            <w:szCs w:val="26"/>
            <w:lang w:bidi="ar-EG"/>
          </w:rPr>
          <w:t>http://dx.doi.org/10.1155/2016/2349514</w:t>
        </w:r>
      </w:hyperlink>
      <w:r w:rsidRPr="00F70E5C">
        <w:rPr>
          <w:sz w:val="26"/>
          <w:szCs w:val="26"/>
          <w:lang w:bidi="ar-EG"/>
        </w:rPr>
        <w:t xml:space="preserve"> </w:t>
      </w:r>
    </w:p>
    <w:p w:rsidR="00816B6B" w:rsidRPr="00F70E5C" w:rsidRDefault="00816B6B" w:rsidP="002147D6">
      <w:pPr>
        <w:spacing w:after="120" w:line="360" w:lineRule="exact"/>
        <w:ind w:left="630" w:hanging="630"/>
        <w:rPr>
          <w:sz w:val="26"/>
          <w:szCs w:val="26"/>
          <w:lang w:bidi="ar-EG"/>
        </w:rPr>
      </w:pPr>
      <w:proofErr w:type="spellStart"/>
      <w:r w:rsidRPr="00F70E5C">
        <w:rPr>
          <w:sz w:val="26"/>
          <w:szCs w:val="26"/>
          <w:lang w:bidi="ar-EG"/>
        </w:rPr>
        <w:t>Panuccio</w:t>
      </w:r>
      <w:proofErr w:type="spellEnd"/>
      <w:r w:rsidRPr="00F70E5C">
        <w:rPr>
          <w:sz w:val="26"/>
          <w:szCs w:val="26"/>
          <w:lang w:bidi="ar-EG"/>
        </w:rPr>
        <w:t xml:space="preserve">, M. R., </w:t>
      </w:r>
      <w:proofErr w:type="spellStart"/>
      <w:r w:rsidRPr="00F70E5C">
        <w:rPr>
          <w:sz w:val="26"/>
          <w:szCs w:val="26"/>
          <w:lang w:bidi="ar-EG"/>
        </w:rPr>
        <w:t>Muscolo</w:t>
      </w:r>
      <w:proofErr w:type="spellEnd"/>
      <w:r w:rsidRPr="00F70E5C">
        <w:rPr>
          <w:sz w:val="26"/>
          <w:szCs w:val="26"/>
          <w:lang w:bidi="ar-EG"/>
        </w:rPr>
        <w:t xml:space="preserve">, A., </w:t>
      </w:r>
      <w:proofErr w:type="spellStart"/>
      <w:r w:rsidRPr="00F70E5C">
        <w:rPr>
          <w:sz w:val="26"/>
          <w:szCs w:val="26"/>
          <w:lang w:bidi="ar-EG"/>
        </w:rPr>
        <w:t>Nardi</w:t>
      </w:r>
      <w:proofErr w:type="spellEnd"/>
      <w:r w:rsidRPr="00F70E5C">
        <w:rPr>
          <w:sz w:val="26"/>
          <w:szCs w:val="26"/>
          <w:lang w:bidi="ar-EG"/>
        </w:rPr>
        <w:t xml:space="preserve">, S., 2001. Effect of </w:t>
      </w:r>
      <w:proofErr w:type="spellStart"/>
      <w:r w:rsidRPr="00F70E5C">
        <w:rPr>
          <w:sz w:val="26"/>
          <w:szCs w:val="26"/>
          <w:lang w:bidi="ar-EG"/>
        </w:rPr>
        <w:t>humic</w:t>
      </w:r>
      <w:proofErr w:type="spellEnd"/>
      <w:r w:rsidRPr="00F70E5C">
        <w:rPr>
          <w:sz w:val="26"/>
          <w:szCs w:val="26"/>
          <w:lang w:bidi="ar-EG"/>
        </w:rPr>
        <w:t xml:space="preserve"> substances on</w:t>
      </w:r>
      <w:r w:rsidRPr="00F70E5C">
        <w:rPr>
          <w:sz w:val="26"/>
          <w:szCs w:val="26"/>
          <w:lang w:bidi="ar-EG"/>
        </w:rPr>
        <w:br/>
        <w:t xml:space="preserve">nitrogen uptake and assimilation in two species of </w:t>
      </w:r>
      <w:proofErr w:type="spellStart"/>
      <w:r w:rsidRPr="00F70E5C">
        <w:rPr>
          <w:sz w:val="26"/>
          <w:szCs w:val="26"/>
          <w:lang w:bidi="ar-EG"/>
        </w:rPr>
        <w:t>pinus</w:t>
      </w:r>
      <w:proofErr w:type="spellEnd"/>
      <w:r w:rsidRPr="00F70E5C">
        <w:rPr>
          <w:sz w:val="26"/>
          <w:szCs w:val="26"/>
          <w:lang w:bidi="ar-EG"/>
        </w:rPr>
        <w:t xml:space="preserve">. J Plant </w:t>
      </w:r>
      <w:proofErr w:type="spellStart"/>
      <w:r w:rsidRPr="00F70E5C">
        <w:rPr>
          <w:sz w:val="26"/>
          <w:szCs w:val="26"/>
          <w:lang w:bidi="ar-EG"/>
        </w:rPr>
        <w:t>Nutr</w:t>
      </w:r>
      <w:proofErr w:type="spellEnd"/>
      <w:r w:rsidRPr="00F70E5C">
        <w:rPr>
          <w:sz w:val="26"/>
          <w:szCs w:val="26"/>
          <w:lang w:bidi="ar-EG"/>
        </w:rPr>
        <w:t xml:space="preserve"> 24, 693–704</w:t>
      </w:r>
    </w:p>
    <w:p w:rsidR="00816B6B" w:rsidRPr="00F70E5C" w:rsidRDefault="00816B6B" w:rsidP="00A0224C">
      <w:pPr>
        <w:spacing w:after="120" w:line="360" w:lineRule="exact"/>
        <w:ind w:left="630" w:hanging="630"/>
        <w:rPr>
          <w:sz w:val="26"/>
          <w:szCs w:val="26"/>
          <w:lang w:bidi="ar-EG"/>
        </w:rPr>
      </w:pPr>
      <w:r w:rsidRPr="00F70E5C">
        <w:rPr>
          <w:sz w:val="26"/>
          <w:szCs w:val="26"/>
          <w:lang w:bidi="ar-EG"/>
        </w:rPr>
        <w:t xml:space="preserve">Prado, R., de Mello, </w:t>
      </w:r>
      <w:proofErr w:type="spellStart"/>
      <w:r w:rsidRPr="00F70E5C">
        <w:rPr>
          <w:sz w:val="26"/>
          <w:szCs w:val="26"/>
          <w:lang w:bidi="ar-EG"/>
        </w:rPr>
        <w:t>Caione</w:t>
      </w:r>
      <w:proofErr w:type="spellEnd"/>
      <w:r w:rsidRPr="00F70E5C">
        <w:rPr>
          <w:sz w:val="26"/>
          <w:szCs w:val="26"/>
          <w:lang w:bidi="ar-EG"/>
        </w:rPr>
        <w:t xml:space="preserve">, G., Campos C. N. S., 2013. Filter Cake and </w:t>
      </w:r>
      <w:proofErr w:type="spellStart"/>
      <w:r w:rsidRPr="00F70E5C">
        <w:rPr>
          <w:sz w:val="26"/>
          <w:szCs w:val="26"/>
          <w:lang w:bidi="ar-EG"/>
        </w:rPr>
        <w:t>Vinasse</w:t>
      </w:r>
      <w:proofErr w:type="spellEnd"/>
      <w:r w:rsidRPr="00F70E5C">
        <w:rPr>
          <w:sz w:val="26"/>
          <w:szCs w:val="26"/>
          <w:lang w:bidi="ar-EG"/>
        </w:rPr>
        <w:t xml:space="preserve"> as Fertilizers Contributing to Conservation Agriculture. Applied and Environmental Soil Science Volume, Article ID 581984, 8 pages </w:t>
      </w:r>
      <w:hyperlink r:id="rId14" w:history="1">
        <w:r w:rsidRPr="00F70E5C">
          <w:rPr>
            <w:sz w:val="26"/>
            <w:szCs w:val="26"/>
            <w:lang w:bidi="ar-EG"/>
          </w:rPr>
          <w:t>http://dx.doi.org/10.1155/2013/581984</w:t>
        </w:r>
      </w:hyperlink>
      <w:r w:rsidRPr="00F70E5C">
        <w:rPr>
          <w:sz w:val="26"/>
          <w:szCs w:val="26"/>
          <w:lang w:bidi="ar-EG"/>
        </w:rPr>
        <w:t xml:space="preserve"> </w:t>
      </w:r>
    </w:p>
    <w:p w:rsidR="00816B6B" w:rsidRPr="00F70E5C" w:rsidRDefault="00816B6B" w:rsidP="006C1C73">
      <w:pPr>
        <w:spacing w:after="120" w:line="360" w:lineRule="exact"/>
        <w:ind w:left="630" w:hanging="630"/>
        <w:rPr>
          <w:sz w:val="26"/>
          <w:szCs w:val="26"/>
          <w:lang w:bidi="ar-EG"/>
        </w:rPr>
      </w:pPr>
      <w:r w:rsidRPr="00F70E5C">
        <w:rPr>
          <w:sz w:val="26"/>
          <w:szCs w:val="26"/>
          <w:lang w:bidi="ar-EG"/>
        </w:rPr>
        <w:t xml:space="preserve">Puglisi E, </w:t>
      </w:r>
      <w:proofErr w:type="spellStart"/>
      <w:r w:rsidRPr="00F70E5C">
        <w:rPr>
          <w:sz w:val="26"/>
          <w:szCs w:val="26"/>
          <w:lang w:bidi="ar-EG"/>
        </w:rPr>
        <w:t>Fragoulis</w:t>
      </w:r>
      <w:proofErr w:type="spellEnd"/>
      <w:r w:rsidRPr="00F70E5C">
        <w:rPr>
          <w:sz w:val="26"/>
          <w:szCs w:val="26"/>
          <w:lang w:bidi="ar-EG"/>
        </w:rPr>
        <w:t xml:space="preserve">, G, Del, R. A. A., </w:t>
      </w:r>
      <w:proofErr w:type="spellStart"/>
      <w:r w:rsidRPr="00F70E5C">
        <w:rPr>
          <w:sz w:val="26"/>
          <w:szCs w:val="26"/>
          <w:lang w:bidi="ar-EG"/>
        </w:rPr>
        <w:t>Spaccini</w:t>
      </w:r>
      <w:proofErr w:type="spellEnd"/>
      <w:r w:rsidRPr="00F70E5C">
        <w:rPr>
          <w:sz w:val="26"/>
          <w:szCs w:val="26"/>
          <w:lang w:bidi="ar-EG"/>
        </w:rPr>
        <w:t xml:space="preserve">, R., Piccolo, A., </w:t>
      </w:r>
      <w:proofErr w:type="spellStart"/>
      <w:r w:rsidRPr="00F70E5C">
        <w:rPr>
          <w:sz w:val="26"/>
          <w:szCs w:val="26"/>
          <w:lang w:bidi="ar-EG"/>
        </w:rPr>
        <w:t>Gigliotti</w:t>
      </w:r>
      <w:proofErr w:type="spellEnd"/>
      <w:r w:rsidRPr="00F70E5C">
        <w:rPr>
          <w:sz w:val="26"/>
          <w:szCs w:val="26"/>
          <w:lang w:bidi="ar-EG"/>
        </w:rPr>
        <w:t xml:space="preserve">, G., </w:t>
      </w:r>
      <w:proofErr w:type="spellStart"/>
      <w:r w:rsidRPr="00F70E5C">
        <w:rPr>
          <w:sz w:val="26"/>
          <w:szCs w:val="26"/>
          <w:lang w:bidi="ar-EG"/>
        </w:rPr>
        <w:t>SaidPullicino</w:t>
      </w:r>
      <w:proofErr w:type="spellEnd"/>
      <w:r w:rsidRPr="00F70E5C">
        <w:rPr>
          <w:sz w:val="26"/>
          <w:szCs w:val="26"/>
          <w:lang w:bidi="ar-EG"/>
        </w:rPr>
        <w:t xml:space="preserve">, D., </w:t>
      </w:r>
      <w:proofErr w:type="spellStart"/>
      <w:r w:rsidRPr="00F70E5C">
        <w:rPr>
          <w:sz w:val="26"/>
          <w:szCs w:val="26"/>
          <w:lang w:bidi="ar-EG"/>
        </w:rPr>
        <w:t>Trevisan</w:t>
      </w:r>
      <w:proofErr w:type="spellEnd"/>
      <w:r w:rsidRPr="00F70E5C">
        <w:rPr>
          <w:sz w:val="26"/>
          <w:szCs w:val="26"/>
          <w:lang w:bidi="ar-EG"/>
        </w:rPr>
        <w:t xml:space="preserve">, M., 2008. Carbon deposition in soil </w:t>
      </w:r>
      <w:proofErr w:type="spellStart"/>
      <w:r w:rsidRPr="00F70E5C">
        <w:rPr>
          <w:sz w:val="26"/>
          <w:szCs w:val="26"/>
          <w:lang w:bidi="ar-EG"/>
        </w:rPr>
        <w:t>rhizosphere</w:t>
      </w:r>
      <w:proofErr w:type="spellEnd"/>
      <w:r w:rsidRPr="00F70E5C">
        <w:rPr>
          <w:sz w:val="26"/>
          <w:szCs w:val="26"/>
          <w:lang w:bidi="ar-EG"/>
        </w:rPr>
        <w:t xml:space="preserve"> following amendments with compost and its soluble fractions, as evaluated by combined soil–plant </w:t>
      </w:r>
      <w:proofErr w:type="spellStart"/>
      <w:r w:rsidRPr="00F70E5C">
        <w:rPr>
          <w:sz w:val="26"/>
          <w:szCs w:val="26"/>
          <w:lang w:bidi="ar-EG"/>
        </w:rPr>
        <w:t>rhizobox</w:t>
      </w:r>
      <w:proofErr w:type="spellEnd"/>
      <w:r w:rsidRPr="00F70E5C">
        <w:rPr>
          <w:sz w:val="26"/>
          <w:szCs w:val="26"/>
          <w:lang w:bidi="ar-EG"/>
        </w:rPr>
        <w:t xml:space="preserve"> and reporter gene systems. Chemosphere 73, 1292–1299</w:t>
      </w:r>
    </w:p>
    <w:p w:rsidR="00816B6B" w:rsidRPr="00F70E5C" w:rsidRDefault="00816B6B" w:rsidP="00357C72">
      <w:pPr>
        <w:spacing w:after="120" w:line="360" w:lineRule="exact"/>
        <w:ind w:left="630" w:hanging="630"/>
        <w:rPr>
          <w:sz w:val="26"/>
          <w:szCs w:val="26"/>
          <w:lang w:bidi="ar-EG"/>
        </w:rPr>
      </w:pPr>
      <w:r w:rsidRPr="00F70E5C">
        <w:rPr>
          <w:sz w:val="26"/>
          <w:szCs w:val="26"/>
          <w:lang w:bidi="ar-EG"/>
        </w:rPr>
        <w:t xml:space="preserve">Puglisi, E., </w:t>
      </w:r>
      <w:proofErr w:type="spellStart"/>
      <w:r w:rsidRPr="00F70E5C">
        <w:rPr>
          <w:sz w:val="26"/>
          <w:szCs w:val="26"/>
          <w:lang w:bidi="ar-EG"/>
        </w:rPr>
        <w:t>Fragoulis</w:t>
      </w:r>
      <w:proofErr w:type="spellEnd"/>
      <w:r w:rsidRPr="00F70E5C">
        <w:rPr>
          <w:sz w:val="26"/>
          <w:szCs w:val="26"/>
          <w:lang w:bidi="ar-EG"/>
        </w:rPr>
        <w:t xml:space="preserve">, G., </w:t>
      </w:r>
      <w:proofErr w:type="spellStart"/>
      <w:r w:rsidRPr="00F70E5C">
        <w:rPr>
          <w:sz w:val="26"/>
          <w:szCs w:val="26"/>
          <w:lang w:bidi="ar-EG"/>
        </w:rPr>
        <w:t>Ricciuti</w:t>
      </w:r>
      <w:proofErr w:type="spellEnd"/>
      <w:r w:rsidRPr="00F70E5C">
        <w:rPr>
          <w:sz w:val="26"/>
          <w:szCs w:val="26"/>
          <w:lang w:bidi="ar-EG"/>
        </w:rPr>
        <w:t xml:space="preserve">, P., </w:t>
      </w:r>
      <w:proofErr w:type="spellStart"/>
      <w:r w:rsidRPr="00F70E5C">
        <w:rPr>
          <w:sz w:val="26"/>
          <w:szCs w:val="26"/>
          <w:lang w:bidi="ar-EG"/>
        </w:rPr>
        <w:t>Cappa</w:t>
      </w:r>
      <w:proofErr w:type="spellEnd"/>
      <w:r w:rsidRPr="00F70E5C">
        <w:rPr>
          <w:sz w:val="26"/>
          <w:szCs w:val="26"/>
          <w:lang w:bidi="ar-EG"/>
        </w:rPr>
        <w:t xml:space="preserve">, F., </w:t>
      </w:r>
      <w:proofErr w:type="spellStart"/>
      <w:r w:rsidRPr="00F70E5C">
        <w:rPr>
          <w:sz w:val="26"/>
          <w:szCs w:val="26"/>
          <w:lang w:bidi="ar-EG"/>
        </w:rPr>
        <w:t>Spaccini</w:t>
      </w:r>
      <w:proofErr w:type="spellEnd"/>
      <w:r w:rsidRPr="00F70E5C">
        <w:rPr>
          <w:sz w:val="26"/>
          <w:szCs w:val="26"/>
          <w:lang w:bidi="ar-EG"/>
        </w:rPr>
        <w:t xml:space="preserve">, R., Piccolo, A., </w:t>
      </w:r>
      <w:proofErr w:type="spellStart"/>
      <w:r w:rsidRPr="00F70E5C">
        <w:rPr>
          <w:sz w:val="26"/>
          <w:szCs w:val="26"/>
          <w:lang w:bidi="ar-EG"/>
        </w:rPr>
        <w:t>Trevisan</w:t>
      </w:r>
      <w:proofErr w:type="spellEnd"/>
      <w:r w:rsidRPr="00F70E5C">
        <w:rPr>
          <w:sz w:val="26"/>
          <w:szCs w:val="26"/>
          <w:lang w:bidi="ar-EG"/>
        </w:rPr>
        <w:t xml:space="preserve">, M., </w:t>
      </w:r>
      <w:proofErr w:type="spellStart"/>
      <w:r w:rsidRPr="00F70E5C">
        <w:rPr>
          <w:sz w:val="26"/>
          <w:szCs w:val="26"/>
          <w:lang w:bidi="ar-EG"/>
        </w:rPr>
        <w:t>Crecchio</w:t>
      </w:r>
      <w:proofErr w:type="spellEnd"/>
      <w:r w:rsidRPr="00F70E5C">
        <w:rPr>
          <w:sz w:val="26"/>
          <w:szCs w:val="26"/>
          <w:lang w:bidi="ar-EG"/>
        </w:rPr>
        <w:t xml:space="preserve">, C.,  2009.  Effects of a potassium </w:t>
      </w:r>
      <w:proofErr w:type="spellStart"/>
      <w:r w:rsidRPr="00F70E5C">
        <w:rPr>
          <w:sz w:val="26"/>
          <w:szCs w:val="26"/>
          <w:lang w:bidi="ar-EG"/>
        </w:rPr>
        <w:t>humate</w:t>
      </w:r>
      <w:proofErr w:type="spellEnd"/>
      <w:r w:rsidRPr="00F70E5C">
        <w:rPr>
          <w:sz w:val="26"/>
          <w:szCs w:val="26"/>
          <w:lang w:bidi="ar-EG"/>
        </w:rPr>
        <w:t xml:space="preserve"> and its size-fractions on the bacterial community of soil </w:t>
      </w:r>
      <w:proofErr w:type="spellStart"/>
      <w:r w:rsidRPr="00F70E5C">
        <w:rPr>
          <w:sz w:val="26"/>
          <w:szCs w:val="26"/>
          <w:lang w:bidi="ar-EG"/>
        </w:rPr>
        <w:t>rhizosphere</w:t>
      </w:r>
      <w:proofErr w:type="spellEnd"/>
      <w:r w:rsidRPr="00F70E5C">
        <w:rPr>
          <w:sz w:val="26"/>
          <w:szCs w:val="26"/>
          <w:lang w:bidi="ar-EG"/>
        </w:rPr>
        <w:t xml:space="preserve"> under maize (</w:t>
      </w:r>
      <w:proofErr w:type="spellStart"/>
      <w:r w:rsidRPr="00F70E5C">
        <w:rPr>
          <w:sz w:val="26"/>
          <w:szCs w:val="26"/>
          <w:lang w:bidi="ar-EG"/>
        </w:rPr>
        <w:t>Zea</w:t>
      </w:r>
      <w:proofErr w:type="spellEnd"/>
      <w:r w:rsidRPr="00F70E5C">
        <w:rPr>
          <w:sz w:val="26"/>
          <w:szCs w:val="26"/>
          <w:lang w:bidi="ar-EG"/>
        </w:rPr>
        <w:t xml:space="preserve"> mays L.). Chemosphere 77, 829–837</w:t>
      </w:r>
    </w:p>
    <w:p w:rsidR="00816B6B" w:rsidRPr="00F70E5C" w:rsidRDefault="00816B6B" w:rsidP="00EC656A">
      <w:pPr>
        <w:spacing w:after="120" w:line="360" w:lineRule="exact"/>
        <w:ind w:left="630" w:hanging="630"/>
        <w:rPr>
          <w:sz w:val="26"/>
          <w:szCs w:val="26"/>
          <w:lang w:bidi="ar-EG"/>
        </w:rPr>
      </w:pPr>
      <w:r w:rsidRPr="00F70E5C">
        <w:rPr>
          <w:sz w:val="26"/>
          <w:szCs w:val="26"/>
          <w:lang w:bidi="ar-EG"/>
        </w:rPr>
        <w:t xml:space="preserve">Puglisi, E., </w:t>
      </w:r>
      <w:proofErr w:type="spellStart"/>
      <w:r w:rsidRPr="00F70E5C">
        <w:rPr>
          <w:sz w:val="26"/>
          <w:szCs w:val="26"/>
          <w:lang w:bidi="ar-EG"/>
        </w:rPr>
        <w:t>Pascazio</w:t>
      </w:r>
      <w:proofErr w:type="spellEnd"/>
      <w:r w:rsidRPr="00F70E5C">
        <w:rPr>
          <w:sz w:val="26"/>
          <w:szCs w:val="26"/>
          <w:lang w:bidi="ar-EG"/>
        </w:rPr>
        <w:t xml:space="preserve">, S., </w:t>
      </w:r>
      <w:proofErr w:type="spellStart"/>
      <w:r w:rsidRPr="00F70E5C">
        <w:rPr>
          <w:sz w:val="26"/>
          <w:szCs w:val="26"/>
          <w:lang w:bidi="ar-EG"/>
        </w:rPr>
        <w:t>Suciu</w:t>
      </w:r>
      <w:proofErr w:type="spellEnd"/>
      <w:r w:rsidRPr="00F70E5C">
        <w:rPr>
          <w:sz w:val="26"/>
          <w:szCs w:val="26"/>
          <w:lang w:bidi="ar-EG"/>
        </w:rPr>
        <w:t xml:space="preserve">, N., </w:t>
      </w:r>
      <w:proofErr w:type="spellStart"/>
      <w:r w:rsidRPr="00F70E5C">
        <w:rPr>
          <w:sz w:val="26"/>
          <w:szCs w:val="26"/>
          <w:lang w:bidi="ar-EG"/>
        </w:rPr>
        <w:t>Cattani</w:t>
      </w:r>
      <w:proofErr w:type="spellEnd"/>
      <w:r w:rsidRPr="00F70E5C">
        <w:rPr>
          <w:sz w:val="26"/>
          <w:szCs w:val="26"/>
          <w:lang w:bidi="ar-EG"/>
        </w:rPr>
        <w:t xml:space="preserve">, I., Fait, G., </w:t>
      </w:r>
      <w:proofErr w:type="spellStart"/>
      <w:r w:rsidRPr="00F70E5C">
        <w:rPr>
          <w:sz w:val="26"/>
          <w:szCs w:val="26"/>
          <w:lang w:bidi="ar-EG"/>
        </w:rPr>
        <w:t>Spaccini</w:t>
      </w:r>
      <w:proofErr w:type="spellEnd"/>
      <w:r w:rsidRPr="00F70E5C">
        <w:rPr>
          <w:sz w:val="26"/>
          <w:szCs w:val="26"/>
          <w:lang w:bidi="ar-EG"/>
        </w:rPr>
        <w:t xml:space="preserve">, R., </w:t>
      </w:r>
      <w:proofErr w:type="spellStart"/>
      <w:r w:rsidRPr="00F70E5C">
        <w:rPr>
          <w:sz w:val="26"/>
          <w:szCs w:val="26"/>
          <w:lang w:bidi="ar-EG"/>
        </w:rPr>
        <w:t>Crecchio</w:t>
      </w:r>
      <w:proofErr w:type="spellEnd"/>
      <w:r w:rsidRPr="00F70E5C">
        <w:rPr>
          <w:sz w:val="26"/>
          <w:szCs w:val="26"/>
          <w:lang w:bidi="ar-EG"/>
        </w:rPr>
        <w:t xml:space="preserve">, C., Piccolo, A., </w:t>
      </w:r>
      <w:proofErr w:type="spellStart"/>
      <w:r w:rsidRPr="00F70E5C">
        <w:rPr>
          <w:sz w:val="26"/>
          <w:szCs w:val="26"/>
          <w:lang w:bidi="ar-EG"/>
        </w:rPr>
        <w:t>Trevisan</w:t>
      </w:r>
      <w:proofErr w:type="spellEnd"/>
      <w:r w:rsidRPr="00F70E5C">
        <w:rPr>
          <w:sz w:val="26"/>
          <w:szCs w:val="26"/>
          <w:lang w:bidi="ar-EG"/>
        </w:rPr>
        <w:t xml:space="preserve">, M., 2013. </w:t>
      </w:r>
      <w:proofErr w:type="spellStart"/>
      <w:r w:rsidRPr="00F70E5C">
        <w:rPr>
          <w:sz w:val="26"/>
          <w:szCs w:val="26"/>
          <w:lang w:bidi="ar-EG"/>
        </w:rPr>
        <w:t>Rhizosphere</w:t>
      </w:r>
      <w:proofErr w:type="spellEnd"/>
      <w:r w:rsidRPr="00F70E5C">
        <w:rPr>
          <w:sz w:val="26"/>
          <w:szCs w:val="26"/>
          <w:lang w:bidi="ar-EG"/>
        </w:rPr>
        <w:t xml:space="preserve"> microbial diversity as influenced by </w:t>
      </w:r>
      <w:proofErr w:type="spellStart"/>
      <w:r w:rsidRPr="00F70E5C">
        <w:rPr>
          <w:sz w:val="26"/>
          <w:szCs w:val="26"/>
          <w:lang w:bidi="ar-EG"/>
        </w:rPr>
        <w:t>humic</w:t>
      </w:r>
      <w:proofErr w:type="spellEnd"/>
      <w:r w:rsidRPr="00F70E5C">
        <w:rPr>
          <w:sz w:val="26"/>
          <w:szCs w:val="26"/>
          <w:lang w:bidi="ar-EG"/>
        </w:rPr>
        <w:t xml:space="preserve"> substance amendments and chemical composition of </w:t>
      </w:r>
      <w:proofErr w:type="spellStart"/>
      <w:r w:rsidRPr="00F70E5C">
        <w:rPr>
          <w:sz w:val="26"/>
          <w:szCs w:val="26"/>
          <w:lang w:bidi="ar-EG"/>
        </w:rPr>
        <w:t>rhizodeposits</w:t>
      </w:r>
      <w:proofErr w:type="spellEnd"/>
      <w:r w:rsidRPr="00F70E5C">
        <w:rPr>
          <w:sz w:val="26"/>
          <w:szCs w:val="26"/>
          <w:lang w:bidi="ar-EG"/>
        </w:rPr>
        <w:t xml:space="preserve">. J. </w:t>
      </w:r>
      <w:proofErr w:type="spellStart"/>
      <w:r w:rsidRPr="00F70E5C">
        <w:rPr>
          <w:sz w:val="26"/>
          <w:szCs w:val="26"/>
          <w:lang w:bidi="ar-EG"/>
        </w:rPr>
        <w:t>Geochem</w:t>
      </w:r>
      <w:proofErr w:type="spellEnd"/>
      <w:r w:rsidRPr="00F70E5C">
        <w:rPr>
          <w:sz w:val="26"/>
          <w:szCs w:val="26"/>
          <w:lang w:bidi="ar-EG"/>
        </w:rPr>
        <w:t xml:space="preserve">. </w:t>
      </w:r>
      <w:proofErr w:type="spellStart"/>
      <w:r w:rsidRPr="00F70E5C">
        <w:rPr>
          <w:sz w:val="26"/>
          <w:szCs w:val="26"/>
          <w:lang w:bidi="ar-EG"/>
        </w:rPr>
        <w:t>Explor</w:t>
      </w:r>
      <w:proofErr w:type="spellEnd"/>
      <w:r w:rsidRPr="00F70E5C">
        <w:rPr>
          <w:sz w:val="26"/>
          <w:szCs w:val="26"/>
          <w:lang w:bidi="ar-EG"/>
        </w:rPr>
        <w:t>. 129, 82–94.</w:t>
      </w:r>
    </w:p>
    <w:p w:rsidR="00816B6B" w:rsidRPr="00F70E5C" w:rsidRDefault="00816B6B" w:rsidP="00552BCD">
      <w:pPr>
        <w:spacing w:after="120" w:line="360" w:lineRule="exact"/>
        <w:ind w:left="630" w:hanging="630"/>
        <w:rPr>
          <w:sz w:val="26"/>
          <w:szCs w:val="26"/>
          <w:lang w:bidi="ar-EG"/>
        </w:rPr>
      </w:pPr>
      <w:proofErr w:type="spellStart"/>
      <w:r w:rsidRPr="00F70E5C">
        <w:rPr>
          <w:sz w:val="26"/>
          <w:szCs w:val="26"/>
          <w:lang w:bidi="ar-EG"/>
        </w:rPr>
        <w:t>Quaggiotti</w:t>
      </w:r>
      <w:proofErr w:type="spellEnd"/>
      <w:r w:rsidRPr="00F70E5C">
        <w:rPr>
          <w:sz w:val="26"/>
          <w:szCs w:val="26"/>
          <w:lang w:bidi="ar-EG"/>
        </w:rPr>
        <w:t xml:space="preserve">, S., </w:t>
      </w:r>
      <w:proofErr w:type="spellStart"/>
      <w:r w:rsidRPr="00F70E5C">
        <w:rPr>
          <w:sz w:val="26"/>
          <w:szCs w:val="26"/>
          <w:lang w:bidi="ar-EG"/>
        </w:rPr>
        <w:t>Ruperti</w:t>
      </w:r>
      <w:proofErr w:type="spellEnd"/>
      <w:r w:rsidRPr="00F70E5C">
        <w:rPr>
          <w:sz w:val="26"/>
          <w:szCs w:val="26"/>
          <w:lang w:bidi="ar-EG"/>
        </w:rPr>
        <w:t xml:space="preserve">, B., </w:t>
      </w:r>
      <w:proofErr w:type="spellStart"/>
      <w:r w:rsidRPr="00F70E5C">
        <w:rPr>
          <w:sz w:val="26"/>
          <w:szCs w:val="26"/>
          <w:lang w:bidi="ar-EG"/>
        </w:rPr>
        <w:t>Pizzeghello</w:t>
      </w:r>
      <w:proofErr w:type="spellEnd"/>
      <w:r w:rsidRPr="00F70E5C">
        <w:rPr>
          <w:sz w:val="26"/>
          <w:szCs w:val="26"/>
          <w:lang w:bidi="ar-EG"/>
        </w:rPr>
        <w:t xml:space="preserve">, D., </w:t>
      </w:r>
      <w:proofErr w:type="spellStart"/>
      <w:r w:rsidRPr="00F70E5C">
        <w:rPr>
          <w:sz w:val="26"/>
          <w:szCs w:val="26"/>
          <w:lang w:bidi="ar-EG"/>
        </w:rPr>
        <w:t>Francioso</w:t>
      </w:r>
      <w:proofErr w:type="spellEnd"/>
      <w:r w:rsidRPr="00F70E5C">
        <w:rPr>
          <w:sz w:val="26"/>
          <w:szCs w:val="26"/>
          <w:lang w:bidi="ar-EG"/>
        </w:rPr>
        <w:t xml:space="preserve">, O., </w:t>
      </w:r>
      <w:proofErr w:type="spellStart"/>
      <w:r w:rsidRPr="00F70E5C">
        <w:rPr>
          <w:sz w:val="26"/>
          <w:szCs w:val="26"/>
          <w:lang w:bidi="ar-EG"/>
        </w:rPr>
        <w:t>Tugnoli</w:t>
      </w:r>
      <w:proofErr w:type="spellEnd"/>
      <w:r w:rsidRPr="00F70E5C">
        <w:rPr>
          <w:sz w:val="26"/>
          <w:szCs w:val="26"/>
          <w:lang w:bidi="ar-EG"/>
        </w:rPr>
        <w:t xml:space="preserve">, V., </w:t>
      </w:r>
      <w:proofErr w:type="spellStart"/>
      <w:r w:rsidRPr="00F70E5C">
        <w:rPr>
          <w:sz w:val="26"/>
          <w:szCs w:val="26"/>
          <w:lang w:bidi="ar-EG"/>
        </w:rPr>
        <w:t>Nardi</w:t>
      </w:r>
      <w:proofErr w:type="spellEnd"/>
      <w:r w:rsidRPr="00F70E5C">
        <w:rPr>
          <w:sz w:val="26"/>
          <w:szCs w:val="26"/>
          <w:lang w:bidi="ar-EG"/>
        </w:rPr>
        <w:t xml:space="preserve">, S., 2004. Effect of low molecular size </w:t>
      </w:r>
      <w:proofErr w:type="spellStart"/>
      <w:r w:rsidRPr="00F70E5C">
        <w:rPr>
          <w:sz w:val="26"/>
          <w:szCs w:val="26"/>
          <w:lang w:bidi="ar-EG"/>
        </w:rPr>
        <w:t>humic</w:t>
      </w:r>
      <w:proofErr w:type="spellEnd"/>
      <w:r w:rsidRPr="00F70E5C">
        <w:rPr>
          <w:sz w:val="26"/>
          <w:szCs w:val="26"/>
          <w:lang w:bidi="ar-EG"/>
        </w:rPr>
        <w:t xml:space="preserve"> substances on nitrate uptake </w:t>
      </w:r>
      <w:r w:rsidRPr="00F70E5C">
        <w:rPr>
          <w:sz w:val="26"/>
          <w:szCs w:val="26"/>
          <w:lang w:bidi="ar-EG"/>
        </w:rPr>
        <w:lastRenderedPageBreak/>
        <w:t>and expression of genes involved in nitrate transport in maize (</w:t>
      </w:r>
      <w:proofErr w:type="spellStart"/>
      <w:r w:rsidRPr="00F70E5C">
        <w:rPr>
          <w:sz w:val="26"/>
          <w:szCs w:val="26"/>
          <w:lang w:bidi="ar-EG"/>
        </w:rPr>
        <w:t>Zea</w:t>
      </w:r>
      <w:proofErr w:type="spellEnd"/>
      <w:r w:rsidRPr="00F70E5C">
        <w:rPr>
          <w:sz w:val="26"/>
          <w:szCs w:val="26"/>
          <w:lang w:bidi="ar-EG"/>
        </w:rPr>
        <w:t xml:space="preserve"> mays L.). J </w:t>
      </w:r>
      <w:proofErr w:type="spellStart"/>
      <w:r w:rsidRPr="00F70E5C">
        <w:rPr>
          <w:sz w:val="26"/>
          <w:szCs w:val="26"/>
          <w:lang w:bidi="ar-EG"/>
        </w:rPr>
        <w:t>Exp</w:t>
      </w:r>
      <w:proofErr w:type="spellEnd"/>
      <w:r w:rsidRPr="00F70E5C">
        <w:rPr>
          <w:sz w:val="26"/>
          <w:szCs w:val="26"/>
          <w:lang w:bidi="ar-EG"/>
        </w:rPr>
        <w:t xml:space="preserve"> Bot 55,803–813</w:t>
      </w:r>
    </w:p>
    <w:p w:rsidR="00816B6B" w:rsidRPr="00F70E5C" w:rsidRDefault="00816B6B" w:rsidP="003171A7">
      <w:pPr>
        <w:spacing w:after="120" w:line="360" w:lineRule="exact"/>
        <w:ind w:left="630" w:hanging="630"/>
        <w:rPr>
          <w:sz w:val="26"/>
          <w:szCs w:val="26"/>
          <w:lang w:bidi="ar-EG"/>
        </w:rPr>
      </w:pPr>
      <w:proofErr w:type="spellStart"/>
      <w:r w:rsidRPr="00F70E5C">
        <w:rPr>
          <w:sz w:val="26"/>
          <w:szCs w:val="26"/>
          <w:lang w:bidi="ar-EG"/>
        </w:rPr>
        <w:t>Schiavon</w:t>
      </w:r>
      <w:proofErr w:type="spellEnd"/>
      <w:r w:rsidRPr="00F70E5C">
        <w:rPr>
          <w:sz w:val="26"/>
          <w:szCs w:val="26"/>
          <w:lang w:bidi="ar-EG"/>
        </w:rPr>
        <w:t xml:space="preserve">, M., </w:t>
      </w:r>
      <w:proofErr w:type="spellStart"/>
      <w:r w:rsidRPr="00F70E5C">
        <w:rPr>
          <w:sz w:val="26"/>
          <w:szCs w:val="26"/>
          <w:lang w:bidi="ar-EG"/>
        </w:rPr>
        <w:t>Pizzeghello</w:t>
      </w:r>
      <w:proofErr w:type="spellEnd"/>
      <w:r w:rsidRPr="00F70E5C">
        <w:rPr>
          <w:sz w:val="26"/>
          <w:szCs w:val="26"/>
          <w:lang w:bidi="ar-EG"/>
        </w:rPr>
        <w:t xml:space="preserve">, D., </w:t>
      </w:r>
      <w:proofErr w:type="spellStart"/>
      <w:r w:rsidRPr="00F70E5C">
        <w:rPr>
          <w:sz w:val="26"/>
          <w:szCs w:val="26"/>
          <w:lang w:bidi="ar-EG"/>
        </w:rPr>
        <w:t>Muscolo</w:t>
      </w:r>
      <w:proofErr w:type="spellEnd"/>
      <w:r w:rsidRPr="00F70E5C">
        <w:rPr>
          <w:sz w:val="26"/>
          <w:szCs w:val="26"/>
          <w:lang w:bidi="ar-EG"/>
        </w:rPr>
        <w:t xml:space="preserve">, A., </w:t>
      </w:r>
      <w:proofErr w:type="spellStart"/>
      <w:r w:rsidRPr="00F70E5C">
        <w:rPr>
          <w:sz w:val="26"/>
          <w:szCs w:val="26"/>
          <w:lang w:bidi="ar-EG"/>
        </w:rPr>
        <w:t>Vaccaro</w:t>
      </w:r>
      <w:proofErr w:type="spellEnd"/>
      <w:r w:rsidRPr="00F70E5C">
        <w:rPr>
          <w:sz w:val="26"/>
          <w:szCs w:val="26"/>
          <w:lang w:bidi="ar-EG"/>
        </w:rPr>
        <w:t xml:space="preserve">, S., </w:t>
      </w:r>
      <w:proofErr w:type="spellStart"/>
      <w:r w:rsidRPr="00F70E5C">
        <w:rPr>
          <w:sz w:val="26"/>
          <w:szCs w:val="26"/>
          <w:lang w:bidi="ar-EG"/>
        </w:rPr>
        <w:t>Francioso</w:t>
      </w:r>
      <w:proofErr w:type="spellEnd"/>
      <w:r w:rsidRPr="00F70E5C">
        <w:rPr>
          <w:sz w:val="26"/>
          <w:szCs w:val="26"/>
          <w:lang w:bidi="ar-EG"/>
        </w:rPr>
        <w:t xml:space="preserve">, O., </w:t>
      </w:r>
      <w:proofErr w:type="spellStart"/>
      <w:r w:rsidRPr="00F70E5C">
        <w:rPr>
          <w:sz w:val="26"/>
          <w:szCs w:val="26"/>
          <w:lang w:bidi="ar-EG"/>
        </w:rPr>
        <w:t>Nardi</w:t>
      </w:r>
      <w:proofErr w:type="spellEnd"/>
      <w:r w:rsidRPr="00F70E5C">
        <w:rPr>
          <w:sz w:val="26"/>
          <w:szCs w:val="26"/>
          <w:lang w:bidi="ar-EG"/>
        </w:rPr>
        <w:t xml:space="preserve">, S., 2010. High molecular size </w:t>
      </w:r>
      <w:proofErr w:type="spellStart"/>
      <w:r w:rsidRPr="00F70E5C">
        <w:rPr>
          <w:sz w:val="26"/>
          <w:szCs w:val="26"/>
          <w:lang w:bidi="ar-EG"/>
        </w:rPr>
        <w:t>humic</w:t>
      </w:r>
      <w:proofErr w:type="spellEnd"/>
      <w:r w:rsidRPr="00F70E5C">
        <w:rPr>
          <w:sz w:val="26"/>
          <w:szCs w:val="26"/>
          <w:lang w:bidi="ar-EG"/>
        </w:rPr>
        <w:t xml:space="preserve"> substances enhance </w:t>
      </w:r>
      <w:proofErr w:type="spellStart"/>
      <w:r w:rsidRPr="00F70E5C">
        <w:rPr>
          <w:sz w:val="26"/>
          <w:szCs w:val="26"/>
          <w:lang w:bidi="ar-EG"/>
        </w:rPr>
        <w:t>phenylpropanoid</w:t>
      </w:r>
      <w:proofErr w:type="spellEnd"/>
      <w:r w:rsidRPr="00F70E5C">
        <w:rPr>
          <w:sz w:val="26"/>
          <w:szCs w:val="26"/>
          <w:lang w:bidi="ar-EG"/>
        </w:rPr>
        <w:t xml:space="preserve"> metabolism in maize (</w:t>
      </w:r>
      <w:proofErr w:type="spellStart"/>
      <w:r w:rsidRPr="00F70E5C">
        <w:rPr>
          <w:sz w:val="26"/>
          <w:szCs w:val="26"/>
          <w:lang w:bidi="ar-EG"/>
        </w:rPr>
        <w:t>Zea</w:t>
      </w:r>
      <w:proofErr w:type="spellEnd"/>
      <w:r w:rsidRPr="00F70E5C">
        <w:rPr>
          <w:sz w:val="26"/>
          <w:szCs w:val="26"/>
          <w:lang w:bidi="ar-EG"/>
        </w:rPr>
        <w:t xml:space="preserve"> mays L.). J </w:t>
      </w:r>
      <w:proofErr w:type="spellStart"/>
      <w:r w:rsidRPr="00F70E5C">
        <w:rPr>
          <w:sz w:val="26"/>
          <w:szCs w:val="26"/>
          <w:lang w:bidi="ar-EG"/>
        </w:rPr>
        <w:t>Chem</w:t>
      </w:r>
      <w:proofErr w:type="spellEnd"/>
      <w:r w:rsidRPr="00F70E5C">
        <w:rPr>
          <w:sz w:val="26"/>
          <w:szCs w:val="26"/>
          <w:lang w:bidi="ar-EG"/>
        </w:rPr>
        <w:t xml:space="preserve"> </w:t>
      </w:r>
      <w:proofErr w:type="spellStart"/>
      <w:r w:rsidRPr="00F70E5C">
        <w:rPr>
          <w:sz w:val="26"/>
          <w:szCs w:val="26"/>
          <w:lang w:bidi="ar-EG"/>
        </w:rPr>
        <w:t>Ecol</w:t>
      </w:r>
      <w:proofErr w:type="spellEnd"/>
      <w:r w:rsidRPr="00F70E5C">
        <w:rPr>
          <w:sz w:val="26"/>
          <w:szCs w:val="26"/>
          <w:lang w:bidi="ar-EG"/>
        </w:rPr>
        <w:t xml:space="preserve"> 36:662–669</w:t>
      </w:r>
    </w:p>
    <w:p w:rsidR="00816B6B" w:rsidRPr="00F70E5C" w:rsidRDefault="00816B6B" w:rsidP="00501994">
      <w:pPr>
        <w:spacing w:after="120" w:line="360" w:lineRule="exact"/>
        <w:ind w:left="630" w:hanging="630"/>
        <w:jc w:val="left"/>
        <w:rPr>
          <w:sz w:val="26"/>
          <w:szCs w:val="26"/>
          <w:lang w:bidi="ar-EG"/>
        </w:rPr>
      </w:pPr>
      <w:r w:rsidRPr="00F70E5C">
        <w:rPr>
          <w:sz w:val="26"/>
          <w:szCs w:val="26"/>
          <w:lang w:bidi="ar-EG"/>
        </w:rPr>
        <w:t xml:space="preserve">Singh, B., Singh, J.P., </w:t>
      </w:r>
      <w:proofErr w:type="spellStart"/>
      <w:r w:rsidRPr="00F70E5C">
        <w:rPr>
          <w:sz w:val="26"/>
          <w:szCs w:val="26"/>
          <w:lang w:bidi="ar-EG"/>
        </w:rPr>
        <w:t>Kaur</w:t>
      </w:r>
      <w:proofErr w:type="spellEnd"/>
      <w:r w:rsidRPr="00F70E5C">
        <w:rPr>
          <w:sz w:val="26"/>
          <w:szCs w:val="26"/>
          <w:lang w:bidi="ar-EG"/>
        </w:rPr>
        <w:t>, A., Singh, N., 2018. Phenolic compounds a beneficial phytochemicals in pomegranate (</w:t>
      </w:r>
      <w:proofErr w:type="spellStart"/>
      <w:r w:rsidRPr="00F70E5C">
        <w:rPr>
          <w:sz w:val="26"/>
          <w:szCs w:val="26"/>
          <w:lang w:bidi="ar-EG"/>
        </w:rPr>
        <w:t>Punica</w:t>
      </w:r>
      <w:proofErr w:type="spellEnd"/>
      <w:r w:rsidRPr="00F70E5C">
        <w:rPr>
          <w:sz w:val="26"/>
          <w:szCs w:val="26"/>
          <w:lang w:bidi="ar-EG"/>
        </w:rPr>
        <w:t xml:space="preserve"> </w:t>
      </w:r>
      <w:proofErr w:type="spellStart"/>
      <w:r w:rsidRPr="00F70E5C">
        <w:rPr>
          <w:sz w:val="26"/>
          <w:szCs w:val="26"/>
          <w:lang w:bidi="ar-EG"/>
        </w:rPr>
        <w:t>granatum</w:t>
      </w:r>
      <w:proofErr w:type="spellEnd"/>
      <w:r w:rsidRPr="00F70E5C">
        <w:rPr>
          <w:sz w:val="26"/>
          <w:szCs w:val="26"/>
          <w:lang w:bidi="ar-EG"/>
        </w:rPr>
        <w:t xml:space="preserve"> L.) peel: a review. Food Chem. 261, 75–86. </w:t>
      </w:r>
      <w:hyperlink r:id="rId15" w:history="1">
        <w:r w:rsidRPr="00F70E5C">
          <w:rPr>
            <w:sz w:val="26"/>
            <w:szCs w:val="26"/>
            <w:lang w:bidi="ar-EG"/>
          </w:rPr>
          <w:t>https://doi.org/10.1016/j.foodchem.2018.04.039</w:t>
        </w:r>
      </w:hyperlink>
      <w:r w:rsidRPr="00F70E5C">
        <w:rPr>
          <w:sz w:val="26"/>
          <w:szCs w:val="26"/>
          <w:lang w:bidi="ar-EG"/>
        </w:rPr>
        <w:t>.</w:t>
      </w:r>
    </w:p>
    <w:p w:rsidR="00816B6B" w:rsidRPr="00F70E5C" w:rsidRDefault="00816B6B" w:rsidP="00327A5B">
      <w:pPr>
        <w:spacing w:after="120" w:line="360" w:lineRule="exact"/>
        <w:ind w:left="630" w:hanging="630"/>
        <w:rPr>
          <w:sz w:val="26"/>
          <w:szCs w:val="26"/>
          <w:lang w:bidi="ar-EG"/>
        </w:rPr>
      </w:pPr>
      <w:proofErr w:type="spellStart"/>
      <w:r w:rsidRPr="00F70E5C">
        <w:rPr>
          <w:sz w:val="26"/>
          <w:szCs w:val="26"/>
          <w:lang w:bidi="ar-EG"/>
        </w:rPr>
        <w:t>Suh</w:t>
      </w:r>
      <w:proofErr w:type="spellEnd"/>
      <w:r w:rsidRPr="00F70E5C">
        <w:rPr>
          <w:sz w:val="26"/>
          <w:szCs w:val="26"/>
          <w:lang w:bidi="ar-EG"/>
        </w:rPr>
        <w:t xml:space="preserve">, H.Y., </w:t>
      </w:r>
      <w:proofErr w:type="spellStart"/>
      <w:r w:rsidRPr="00F70E5C">
        <w:rPr>
          <w:sz w:val="26"/>
          <w:szCs w:val="26"/>
          <w:lang w:bidi="ar-EG"/>
        </w:rPr>
        <w:t>Yoo</w:t>
      </w:r>
      <w:proofErr w:type="spellEnd"/>
      <w:r w:rsidRPr="00F70E5C">
        <w:rPr>
          <w:sz w:val="26"/>
          <w:szCs w:val="26"/>
          <w:lang w:bidi="ar-EG"/>
        </w:rPr>
        <w:t xml:space="preserve">, K.S., </w:t>
      </w:r>
      <w:proofErr w:type="spellStart"/>
      <w:r w:rsidRPr="00F70E5C">
        <w:rPr>
          <w:sz w:val="26"/>
          <w:szCs w:val="26"/>
          <w:lang w:bidi="ar-EG"/>
        </w:rPr>
        <w:t>Suh</w:t>
      </w:r>
      <w:proofErr w:type="spellEnd"/>
      <w:r w:rsidRPr="00F70E5C">
        <w:rPr>
          <w:sz w:val="26"/>
          <w:szCs w:val="26"/>
          <w:lang w:bidi="ar-EG"/>
        </w:rPr>
        <w:t>, S.G., 2014. Tuber growth and quality of potato (</w:t>
      </w:r>
      <w:proofErr w:type="spellStart"/>
      <w:r w:rsidRPr="00F70E5C">
        <w:rPr>
          <w:sz w:val="26"/>
          <w:szCs w:val="26"/>
          <w:lang w:bidi="ar-EG"/>
        </w:rPr>
        <w:t>Solanum</w:t>
      </w:r>
      <w:proofErr w:type="spellEnd"/>
      <w:r w:rsidRPr="00F70E5C">
        <w:rPr>
          <w:sz w:val="26"/>
          <w:szCs w:val="26"/>
          <w:lang w:bidi="ar-EG"/>
        </w:rPr>
        <w:t xml:space="preserve"> </w:t>
      </w:r>
      <w:proofErr w:type="spellStart"/>
      <w:r w:rsidRPr="00F70E5C">
        <w:rPr>
          <w:sz w:val="26"/>
          <w:szCs w:val="26"/>
          <w:lang w:bidi="ar-EG"/>
        </w:rPr>
        <w:t>tuberosum</w:t>
      </w:r>
      <w:proofErr w:type="spellEnd"/>
      <w:r w:rsidRPr="00F70E5C">
        <w:rPr>
          <w:sz w:val="26"/>
          <w:szCs w:val="26"/>
          <w:lang w:bidi="ar-EG"/>
        </w:rPr>
        <w:t xml:space="preserve"> L.) as affected by foliar or soil application of </w:t>
      </w:r>
      <w:proofErr w:type="spellStart"/>
      <w:r w:rsidRPr="00F70E5C">
        <w:rPr>
          <w:sz w:val="26"/>
          <w:szCs w:val="26"/>
          <w:lang w:bidi="ar-EG"/>
        </w:rPr>
        <w:t>fulvic</w:t>
      </w:r>
      <w:proofErr w:type="spellEnd"/>
      <w:r w:rsidRPr="00F70E5C">
        <w:rPr>
          <w:sz w:val="26"/>
          <w:szCs w:val="26"/>
          <w:lang w:bidi="ar-EG"/>
        </w:rPr>
        <w:t xml:space="preserve"> and potassium </w:t>
      </w:r>
      <w:proofErr w:type="spellStart"/>
      <w:r w:rsidRPr="00F70E5C">
        <w:rPr>
          <w:sz w:val="26"/>
          <w:szCs w:val="26"/>
          <w:lang w:bidi="ar-EG"/>
        </w:rPr>
        <w:t>humates</w:t>
      </w:r>
      <w:proofErr w:type="spellEnd"/>
      <w:r w:rsidRPr="00F70E5C">
        <w:rPr>
          <w:sz w:val="26"/>
          <w:szCs w:val="26"/>
          <w:lang w:bidi="ar-EG"/>
        </w:rPr>
        <w:t xml:space="preserve">. </w:t>
      </w:r>
      <w:proofErr w:type="spellStart"/>
      <w:r w:rsidRPr="00F70E5C">
        <w:rPr>
          <w:sz w:val="26"/>
          <w:szCs w:val="26"/>
          <w:lang w:bidi="ar-EG"/>
        </w:rPr>
        <w:t>Hortic</w:t>
      </w:r>
      <w:proofErr w:type="spellEnd"/>
      <w:r w:rsidRPr="00F70E5C">
        <w:rPr>
          <w:sz w:val="26"/>
          <w:szCs w:val="26"/>
          <w:lang w:bidi="ar-EG"/>
        </w:rPr>
        <w:t xml:space="preserve">. Environ. </w:t>
      </w:r>
      <w:proofErr w:type="spellStart"/>
      <w:r w:rsidRPr="00F70E5C">
        <w:rPr>
          <w:sz w:val="26"/>
          <w:szCs w:val="26"/>
          <w:lang w:bidi="ar-EG"/>
        </w:rPr>
        <w:t>Biotechnol</w:t>
      </w:r>
      <w:proofErr w:type="spellEnd"/>
      <w:r w:rsidRPr="00F70E5C">
        <w:rPr>
          <w:sz w:val="26"/>
          <w:szCs w:val="26"/>
          <w:lang w:bidi="ar-EG"/>
        </w:rPr>
        <w:t>. 55, 183–189.</w:t>
      </w:r>
    </w:p>
    <w:p w:rsidR="00816B6B" w:rsidRPr="00F70E5C" w:rsidRDefault="00816B6B" w:rsidP="003171A7">
      <w:pPr>
        <w:spacing w:after="120" w:line="360" w:lineRule="exact"/>
        <w:ind w:left="630" w:hanging="630"/>
        <w:rPr>
          <w:color w:val="000000"/>
          <w:sz w:val="28"/>
          <w:szCs w:val="28"/>
        </w:rPr>
      </w:pPr>
      <w:proofErr w:type="spellStart"/>
      <w:r w:rsidRPr="00F70E5C">
        <w:rPr>
          <w:color w:val="000000"/>
          <w:sz w:val="28"/>
          <w:szCs w:val="28"/>
        </w:rPr>
        <w:t>Tahir</w:t>
      </w:r>
      <w:proofErr w:type="spellEnd"/>
      <w:r w:rsidRPr="00F70E5C">
        <w:rPr>
          <w:color w:val="000000"/>
          <w:sz w:val="28"/>
          <w:szCs w:val="28"/>
        </w:rPr>
        <w:t xml:space="preserve"> S., and </w:t>
      </w:r>
      <w:proofErr w:type="spellStart"/>
      <w:r w:rsidRPr="00F70E5C">
        <w:rPr>
          <w:color w:val="000000"/>
          <w:sz w:val="28"/>
          <w:szCs w:val="28"/>
        </w:rPr>
        <w:t>Marschner</w:t>
      </w:r>
      <w:proofErr w:type="spellEnd"/>
      <w:r w:rsidRPr="00F70E5C">
        <w:rPr>
          <w:color w:val="000000"/>
          <w:sz w:val="28"/>
          <w:szCs w:val="28"/>
        </w:rPr>
        <w:t xml:space="preserve">, P.,  2016. Clay addition to sandy soil effect of clay concentration and </w:t>
      </w:r>
      <w:proofErr w:type="spellStart"/>
      <w:r w:rsidRPr="00F70E5C">
        <w:rPr>
          <w:color w:val="000000"/>
          <w:sz w:val="28"/>
          <w:szCs w:val="28"/>
        </w:rPr>
        <w:t>ped</w:t>
      </w:r>
      <w:proofErr w:type="spellEnd"/>
      <w:r w:rsidRPr="00F70E5C">
        <w:rPr>
          <w:color w:val="000000"/>
          <w:sz w:val="28"/>
          <w:szCs w:val="28"/>
        </w:rPr>
        <w:t xml:space="preserve"> size on microbial biomass and nutrient dynamics after addition of low C/N ratio residue. Journal of Soil Science and Plant Nutrition, 16 (4), 864-875.</w:t>
      </w:r>
    </w:p>
    <w:p w:rsidR="00816B6B" w:rsidRPr="00F70E5C" w:rsidRDefault="00816B6B" w:rsidP="005C4086">
      <w:pPr>
        <w:spacing w:after="120" w:line="360" w:lineRule="exact"/>
        <w:ind w:left="630" w:hanging="630"/>
        <w:rPr>
          <w:sz w:val="26"/>
          <w:szCs w:val="26"/>
          <w:lang w:bidi="ar-EG"/>
        </w:rPr>
      </w:pPr>
      <w:proofErr w:type="spellStart"/>
      <w:r w:rsidRPr="00F70E5C">
        <w:rPr>
          <w:sz w:val="26"/>
          <w:szCs w:val="26"/>
          <w:lang w:bidi="ar-EG"/>
        </w:rPr>
        <w:t>Vadivel</w:t>
      </w:r>
      <w:proofErr w:type="spellEnd"/>
      <w:r w:rsidRPr="00F70E5C">
        <w:rPr>
          <w:sz w:val="26"/>
          <w:szCs w:val="26"/>
          <w:lang w:bidi="ar-EG"/>
        </w:rPr>
        <w:t xml:space="preserve">, R., </w:t>
      </w:r>
      <w:proofErr w:type="spellStart"/>
      <w:r w:rsidRPr="00F70E5C">
        <w:rPr>
          <w:sz w:val="26"/>
          <w:szCs w:val="26"/>
          <w:lang w:bidi="ar-EG"/>
        </w:rPr>
        <w:t>Paramjit</w:t>
      </w:r>
      <w:proofErr w:type="spellEnd"/>
      <w:r w:rsidRPr="00F70E5C">
        <w:rPr>
          <w:sz w:val="26"/>
          <w:szCs w:val="26"/>
          <w:lang w:bidi="ar-EG"/>
        </w:rPr>
        <w:t xml:space="preserve">, S. M., Suresh, K. P., </w:t>
      </w:r>
      <w:proofErr w:type="spellStart"/>
      <w:r w:rsidRPr="00F70E5C">
        <w:rPr>
          <w:sz w:val="26"/>
          <w:szCs w:val="26"/>
          <w:lang w:bidi="ar-EG"/>
        </w:rPr>
        <w:t>Yogeswar</w:t>
      </w:r>
      <w:proofErr w:type="spellEnd"/>
      <w:r w:rsidRPr="00F70E5C">
        <w:rPr>
          <w:sz w:val="26"/>
          <w:szCs w:val="26"/>
          <w:lang w:bidi="ar-EG"/>
        </w:rPr>
        <w:t xml:space="preserve">, </w:t>
      </w:r>
      <w:proofErr w:type="spellStart"/>
      <w:r w:rsidRPr="00F70E5C">
        <w:rPr>
          <w:sz w:val="26"/>
          <w:szCs w:val="26"/>
          <w:lang w:bidi="ar-EG"/>
        </w:rPr>
        <w:t>Nageshwar</w:t>
      </w:r>
      <w:proofErr w:type="spellEnd"/>
      <w:r w:rsidRPr="00F70E5C">
        <w:rPr>
          <w:sz w:val="26"/>
          <w:szCs w:val="26"/>
          <w:lang w:bidi="ar-EG"/>
        </w:rPr>
        <w:t xml:space="preserve">, S. R.D.V.K., </w:t>
      </w:r>
      <w:proofErr w:type="spellStart"/>
      <w:r w:rsidRPr="00F70E5C">
        <w:rPr>
          <w:sz w:val="26"/>
          <w:szCs w:val="26"/>
          <w:lang w:bidi="ar-EG"/>
        </w:rPr>
        <w:t>Avinash</w:t>
      </w:r>
      <w:proofErr w:type="spellEnd"/>
      <w:r w:rsidRPr="00F70E5C">
        <w:rPr>
          <w:sz w:val="26"/>
          <w:szCs w:val="26"/>
          <w:lang w:bidi="ar-EG"/>
        </w:rPr>
        <w:t xml:space="preserve">, N., 2014. Significance of </w:t>
      </w:r>
      <w:proofErr w:type="spellStart"/>
      <w:r w:rsidRPr="00F70E5C">
        <w:rPr>
          <w:sz w:val="26"/>
          <w:szCs w:val="26"/>
          <w:lang w:bidi="ar-EG"/>
        </w:rPr>
        <w:t>vinasses</w:t>
      </w:r>
      <w:proofErr w:type="spellEnd"/>
      <w:r w:rsidRPr="00F70E5C">
        <w:rPr>
          <w:sz w:val="26"/>
          <w:szCs w:val="26"/>
          <w:lang w:bidi="ar-EG"/>
        </w:rPr>
        <w:t xml:space="preserve"> waste management in agriculture and environmental quality- Review.</w:t>
      </w:r>
      <w:r w:rsidRPr="00F70E5C">
        <w:rPr>
          <w:sz w:val="26"/>
          <w:szCs w:val="26"/>
          <w:lang w:bidi="ar-EG"/>
        </w:rPr>
        <w:br/>
        <w:t>African J. Agric. Res. 9, 2862-2873.</w:t>
      </w:r>
    </w:p>
    <w:p w:rsidR="00816B6B" w:rsidRPr="00F70E5C" w:rsidRDefault="00816B6B" w:rsidP="00DB42F4">
      <w:pPr>
        <w:spacing w:after="120" w:line="360" w:lineRule="exact"/>
        <w:ind w:left="630" w:hanging="630"/>
        <w:rPr>
          <w:sz w:val="26"/>
          <w:szCs w:val="26"/>
          <w:lang w:bidi="ar-EG"/>
        </w:rPr>
      </w:pPr>
      <w:proofErr w:type="spellStart"/>
      <w:r w:rsidRPr="00F70E5C">
        <w:rPr>
          <w:color w:val="000000"/>
          <w:sz w:val="28"/>
          <w:szCs w:val="28"/>
        </w:rPr>
        <w:t>Wafaa</w:t>
      </w:r>
      <w:proofErr w:type="spellEnd"/>
      <w:r w:rsidRPr="00F70E5C">
        <w:rPr>
          <w:color w:val="000000"/>
          <w:sz w:val="28"/>
          <w:szCs w:val="28"/>
        </w:rPr>
        <w:t>, M. T. El-</w:t>
      </w:r>
      <w:proofErr w:type="spellStart"/>
      <w:r w:rsidRPr="00F70E5C">
        <w:rPr>
          <w:color w:val="000000"/>
          <w:sz w:val="28"/>
          <w:szCs w:val="28"/>
        </w:rPr>
        <w:t>etr</w:t>
      </w:r>
      <w:proofErr w:type="spellEnd"/>
      <w:r w:rsidRPr="00F70E5C">
        <w:rPr>
          <w:color w:val="000000"/>
          <w:sz w:val="28"/>
          <w:szCs w:val="28"/>
        </w:rPr>
        <w:t xml:space="preserve">, </w:t>
      </w:r>
      <w:proofErr w:type="spellStart"/>
      <w:r w:rsidRPr="00F70E5C">
        <w:rPr>
          <w:color w:val="000000"/>
          <w:sz w:val="28"/>
          <w:szCs w:val="28"/>
        </w:rPr>
        <w:t>Aly</w:t>
      </w:r>
      <w:proofErr w:type="spellEnd"/>
      <w:r w:rsidRPr="00F70E5C">
        <w:rPr>
          <w:color w:val="000000"/>
          <w:sz w:val="28"/>
          <w:szCs w:val="28"/>
        </w:rPr>
        <w:t xml:space="preserve">, E. M., </w:t>
      </w:r>
      <w:proofErr w:type="spellStart"/>
      <w:r w:rsidRPr="00F70E5C">
        <w:rPr>
          <w:color w:val="000000"/>
          <w:sz w:val="28"/>
          <w:szCs w:val="28"/>
        </w:rPr>
        <w:t>Eid</w:t>
      </w:r>
      <w:proofErr w:type="spellEnd"/>
      <w:r w:rsidRPr="00F70E5C">
        <w:rPr>
          <w:color w:val="000000"/>
          <w:sz w:val="28"/>
          <w:szCs w:val="28"/>
        </w:rPr>
        <w:t>, T. A., 2016. Effect of Irrigation</w:t>
      </w:r>
      <w:r w:rsidRPr="00F70E5C">
        <w:rPr>
          <w:color w:val="000000"/>
          <w:sz w:val="28"/>
          <w:szCs w:val="28"/>
        </w:rPr>
        <w:br/>
        <w:t>Regime and Natural Soil Conditioner on Crop Productivity in Sandy Soil. Egypt. J. Soil. Sci.Vol.56, No. 2, pp.327-350.</w:t>
      </w:r>
    </w:p>
    <w:p w:rsidR="00816B6B" w:rsidRDefault="00816B6B" w:rsidP="00E03B61">
      <w:pPr>
        <w:spacing w:after="120" w:line="360" w:lineRule="exact"/>
        <w:ind w:left="630" w:hanging="630"/>
        <w:rPr>
          <w:sz w:val="26"/>
          <w:szCs w:val="26"/>
          <w:lang w:bidi="ar-EG"/>
        </w:rPr>
      </w:pPr>
      <w:proofErr w:type="spellStart"/>
      <w:r w:rsidRPr="00F70E5C">
        <w:rPr>
          <w:sz w:val="26"/>
          <w:szCs w:val="26"/>
          <w:lang w:bidi="ar-EG"/>
        </w:rPr>
        <w:t>Zhoua</w:t>
      </w:r>
      <w:proofErr w:type="spellEnd"/>
      <w:r w:rsidRPr="00F70E5C">
        <w:rPr>
          <w:sz w:val="26"/>
          <w:szCs w:val="26"/>
          <w:lang w:bidi="ar-EG"/>
        </w:rPr>
        <w:t xml:space="preserve">, L.,  </w:t>
      </w:r>
      <w:proofErr w:type="spellStart"/>
      <w:r w:rsidRPr="00F70E5C">
        <w:rPr>
          <w:sz w:val="26"/>
          <w:szCs w:val="26"/>
          <w:lang w:bidi="ar-EG"/>
        </w:rPr>
        <w:t>Monrealc</w:t>
      </w:r>
      <w:proofErr w:type="spellEnd"/>
      <w:r w:rsidRPr="00F70E5C">
        <w:rPr>
          <w:sz w:val="26"/>
          <w:szCs w:val="26"/>
          <w:lang w:bidi="ar-EG"/>
        </w:rPr>
        <w:t xml:space="preserve">, C. M., </w:t>
      </w:r>
      <w:proofErr w:type="spellStart"/>
      <w:r w:rsidRPr="00F70E5C">
        <w:rPr>
          <w:sz w:val="26"/>
          <w:szCs w:val="26"/>
          <w:lang w:bidi="ar-EG"/>
        </w:rPr>
        <w:t>Xu</w:t>
      </w:r>
      <w:proofErr w:type="spellEnd"/>
      <w:r w:rsidRPr="00F70E5C">
        <w:rPr>
          <w:sz w:val="26"/>
          <w:szCs w:val="26"/>
          <w:lang w:bidi="ar-EG"/>
        </w:rPr>
        <w:t xml:space="preserve">, S., </w:t>
      </w:r>
      <w:proofErr w:type="spellStart"/>
      <w:r w:rsidRPr="00F70E5C">
        <w:rPr>
          <w:sz w:val="26"/>
          <w:szCs w:val="26"/>
          <w:lang w:bidi="ar-EG"/>
        </w:rPr>
        <w:t>McLaughlinc</w:t>
      </w:r>
      <w:proofErr w:type="spellEnd"/>
      <w:r w:rsidRPr="00F70E5C">
        <w:rPr>
          <w:sz w:val="26"/>
          <w:szCs w:val="26"/>
          <w:lang w:bidi="ar-EG"/>
        </w:rPr>
        <w:t xml:space="preserve">, N. B., </w:t>
      </w:r>
      <w:proofErr w:type="spellStart"/>
      <w:r w:rsidRPr="00F70E5C">
        <w:rPr>
          <w:sz w:val="26"/>
          <w:szCs w:val="26"/>
          <w:lang w:bidi="ar-EG"/>
        </w:rPr>
        <w:t>Zhanga</w:t>
      </w:r>
      <w:proofErr w:type="spellEnd"/>
      <w:r w:rsidRPr="00F70E5C">
        <w:rPr>
          <w:sz w:val="26"/>
          <w:szCs w:val="26"/>
          <w:lang w:bidi="ar-EG"/>
        </w:rPr>
        <w:t xml:space="preserve">, H.,  </w:t>
      </w:r>
      <w:proofErr w:type="spellStart"/>
      <w:r w:rsidRPr="00F70E5C">
        <w:rPr>
          <w:sz w:val="26"/>
          <w:szCs w:val="26"/>
          <w:lang w:bidi="ar-EG"/>
        </w:rPr>
        <w:t>Haoe</w:t>
      </w:r>
      <w:proofErr w:type="spellEnd"/>
      <w:r w:rsidRPr="00F70E5C">
        <w:rPr>
          <w:sz w:val="26"/>
          <w:szCs w:val="26"/>
          <w:lang w:bidi="ar-EG"/>
        </w:rPr>
        <w:t xml:space="preserve">, G.,  Liu, J., 2019. Effect of </w:t>
      </w:r>
      <w:proofErr w:type="spellStart"/>
      <w:r w:rsidRPr="00F70E5C">
        <w:rPr>
          <w:sz w:val="26"/>
          <w:szCs w:val="26"/>
          <w:lang w:bidi="ar-EG"/>
        </w:rPr>
        <w:t>bentonite</w:t>
      </w:r>
      <w:proofErr w:type="spellEnd"/>
      <w:r w:rsidRPr="00F70E5C">
        <w:rPr>
          <w:sz w:val="26"/>
          <w:szCs w:val="26"/>
          <w:lang w:bidi="ar-EG"/>
        </w:rPr>
        <w:t xml:space="preserve">-potassium </w:t>
      </w:r>
      <w:proofErr w:type="spellStart"/>
      <w:r w:rsidRPr="00F70E5C">
        <w:rPr>
          <w:sz w:val="26"/>
          <w:szCs w:val="26"/>
          <w:lang w:bidi="ar-EG"/>
        </w:rPr>
        <w:t>humate</w:t>
      </w:r>
      <w:proofErr w:type="spellEnd"/>
      <w:r w:rsidRPr="00F70E5C">
        <w:rPr>
          <w:sz w:val="26"/>
          <w:szCs w:val="26"/>
          <w:lang w:bidi="ar-EG"/>
        </w:rPr>
        <w:t xml:space="preserve"> application on the improvement of soil structure and maize yield in a sandy soil of a semi-arid region. </w:t>
      </w:r>
      <w:proofErr w:type="spellStart"/>
      <w:r w:rsidRPr="00F70E5C">
        <w:rPr>
          <w:sz w:val="26"/>
          <w:szCs w:val="26"/>
          <w:lang w:bidi="ar-EG"/>
        </w:rPr>
        <w:t>Geoderma</w:t>
      </w:r>
      <w:proofErr w:type="spellEnd"/>
      <w:r w:rsidRPr="00F70E5C">
        <w:rPr>
          <w:sz w:val="26"/>
          <w:szCs w:val="26"/>
          <w:lang w:bidi="ar-EG"/>
        </w:rPr>
        <w:t xml:space="preserve"> 338,269–280.</w:t>
      </w:r>
      <w:r w:rsidRPr="00F70E5C">
        <w:t xml:space="preserve"> </w:t>
      </w:r>
      <w:hyperlink r:id="rId16" w:history="1">
        <w:r w:rsidRPr="00F70E5C">
          <w:rPr>
            <w:lang w:bidi="ar-EG"/>
          </w:rPr>
          <w:t>https://doi.org/10.1016/j.geoderma.2018.12.014</w:t>
        </w:r>
      </w:hyperlink>
      <w:r w:rsidRPr="00F70E5C">
        <w:rPr>
          <w:sz w:val="26"/>
          <w:szCs w:val="26"/>
          <w:lang w:bidi="ar-EG"/>
        </w:rPr>
        <w:t xml:space="preserve"> </w:t>
      </w:r>
    </w:p>
    <w:p w:rsidR="005B38EF" w:rsidRDefault="005B38EF" w:rsidP="005B38EF">
      <w:pPr>
        <w:spacing w:after="120" w:line="360" w:lineRule="exact"/>
        <w:ind w:left="630" w:hanging="630"/>
        <w:rPr>
          <w:sz w:val="26"/>
          <w:szCs w:val="26"/>
          <w:lang w:bidi="ar-EG"/>
        </w:rPr>
      </w:pPr>
      <w:proofErr w:type="spellStart"/>
      <w:r w:rsidRPr="005B38EF">
        <w:rPr>
          <w:sz w:val="26"/>
          <w:szCs w:val="26"/>
          <w:lang w:bidi="ar-EG"/>
        </w:rPr>
        <w:t>Pourghayoumi</w:t>
      </w:r>
      <w:proofErr w:type="spellEnd"/>
      <w:r>
        <w:rPr>
          <w:sz w:val="26"/>
          <w:szCs w:val="26"/>
          <w:lang w:bidi="ar-EG"/>
        </w:rPr>
        <w:t xml:space="preserve">, </w:t>
      </w:r>
      <w:r w:rsidRPr="005B38EF">
        <w:rPr>
          <w:sz w:val="26"/>
          <w:szCs w:val="26"/>
          <w:lang w:bidi="ar-EG"/>
        </w:rPr>
        <w:t>M.,</w:t>
      </w:r>
      <w:r>
        <w:rPr>
          <w:sz w:val="26"/>
          <w:szCs w:val="26"/>
          <w:lang w:bidi="ar-EG"/>
        </w:rPr>
        <w:t xml:space="preserve"> </w:t>
      </w:r>
      <w:proofErr w:type="spellStart"/>
      <w:r w:rsidRPr="005B38EF">
        <w:rPr>
          <w:sz w:val="26"/>
          <w:szCs w:val="26"/>
          <w:lang w:bidi="ar-EG"/>
        </w:rPr>
        <w:t>Rahemi</w:t>
      </w:r>
      <w:proofErr w:type="spellEnd"/>
      <w:r>
        <w:rPr>
          <w:sz w:val="26"/>
          <w:szCs w:val="26"/>
          <w:lang w:bidi="ar-EG"/>
        </w:rPr>
        <w:t>,</w:t>
      </w:r>
      <w:r w:rsidRPr="005B38EF">
        <w:rPr>
          <w:sz w:val="26"/>
          <w:szCs w:val="26"/>
          <w:lang w:bidi="ar-EG"/>
        </w:rPr>
        <w:t xml:space="preserve"> M., </w:t>
      </w:r>
      <w:proofErr w:type="spellStart"/>
      <w:r w:rsidRPr="005B38EF">
        <w:rPr>
          <w:sz w:val="26"/>
          <w:szCs w:val="26"/>
          <w:lang w:bidi="ar-EG"/>
        </w:rPr>
        <w:t>Bakhshi</w:t>
      </w:r>
      <w:proofErr w:type="spellEnd"/>
      <w:r>
        <w:rPr>
          <w:sz w:val="26"/>
          <w:szCs w:val="26"/>
          <w:lang w:bidi="ar-EG"/>
        </w:rPr>
        <w:t>,</w:t>
      </w:r>
      <w:r w:rsidRPr="005B38EF">
        <w:rPr>
          <w:sz w:val="26"/>
          <w:szCs w:val="26"/>
          <w:lang w:bidi="ar-EG"/>
        </w:rPr>
        <w:t xml:space="preserve"> D.,</w:t>
      </w:r>
      <w:r>
        <w:rPr>
          <w:sz w:val="26"/>
          <w:szCs w:val="26"/>
          <w:lang w:bidi="ar-EG"/>
        </w:rPr>
        <w:t xml:space="preserve"> </w:t>
      </w:r>
      <w:proofErr w:type="spellStart"/>
      <w:r w:rsidRPr="005B38EF">
        <w:rPr>
          <w:sz w:val="26"/>
          <w:szCs w:val="26"/>
          <w:lang w:bidi="ar-EG"/>
        </w:rPr>
        <w:t>Aalami</w:t>
      </w:r>
      <w:proofErr w:type="spellEnd"/>
      <w:r>
        <w:rPr>
          <w:sz w:val="26"/>
          <w:szCs w:val="26"/>
          <w:lang w:bidi="ar-EG"/>
        </w:rPr>
        <w:t>,</w:t>
      </w:r>
      <w:r w:rsidRPr="005B38EF">
        <w:rPr>
          <w:sz w:val="26"/>
          <w:szCs w:val="26"/>
          <w:lang w:bidi="ar-EG"/>
        </w:rPr>
        <w:t xml:space="preserve">  A., </w:t>
      </w:r>
      <w:proofErr w:type="spellStart"/>
      <w:r w:rsidRPr="005B38EF">
        <w:rPr>
          <w:sz w:val="26"/>
          <w:szCs w:val="26"/>
          <w:lang w:bidi="ar-EG"/>
        </w:rPr>
        <w:t>Kamgar-Haghighi</w:t>
      </w:r>
      <w:proofErr w:type="spellEnd"/>
      <w:r>
        <w:rPr>
          <w:sz w:val="26"/>
          <w:szCs w:val="26"/>
          <w:lang w:bidi="ar-EG"/>
        </w:rPr>
        <w:t xml:space="preserve">, </w:t>
      </w:r>
      <w:r w:rsidRPr="005B38EF">
        <w:rPr>
          <w:sz w:val="26"/>
          <w:szCs w:val="26"/>
          <w:lang w:bidi="ar-EG"/>
        </w:rPr>
        <w:t xml:space="preserve"> A</w:t>
      </w:r>
      <w:r>
        <w:rPr>
          <w:sz w:val="26"/>
          <w:szCs w:val="26"/>
          <w:lang w:bidi="ar-EG"/>
        </w:rPr>
        <w:t xml:space="preserve">. </w:t>
      </w:r>
      <w:r w:rsidRPr="005B38EF">
        <w:rPr>
          <w:sz w:val="26"/>
          <w:szCs w:val="26"/>
          <w:lang w:bidi="ar-EG"/>
        </w:rPr>
        <w:t>A., 2017</w:t>
      </w:r>
      <w:r>
        <w:rPr>
          <w:sz w:val="26"/>
          <w:szCs w:val="26"/>
          <w:lang w:bidi="ar-EG"/>
        </w:rPr>
        <w:t>.</w:t>
      </w:r>
      <w:r w:rsidRPr="005B38EF">
        <w:rPr>
          <w:sz w:val="26"/>
          <w:szCs w:val="26"/>
          <w:lang w:bidi="ar-EG"/>
        </w:rPr>
        <w:t xml:space="preserve"> Responses of pomegranate cultivars to severe water stress</w:t>
      </w:r>
      <w:r>
        <w:rPr>
          <w:sz w:val="26"/>
          <w:szCs w:val="26"/>
          <w:lang w:bidi="ar-EG"/>
        </w:rPr>
        <w:t xml:space="preserve"> </w:t>
      </w:r>
      <w:r w:rsidRPr="005B38EF">
        <w:rPr>
          <w:sz w:val="26"/>
          <w:szCs w:val="26"/>
          <w:lang w:bidi="ar-EG"/>
        </w:rPr>
        <w:t>and recovery: changes on antioxidant enzyme activities, gene</w:t>
      </w:r>
      <w:r>
        <w:rPr>
          <w:sz w:val="26"/>
          <w:szCs w:val="26"/>
          <w:lang w:bidi="ar-EG"/>
        </w:rPr>
        <w:t xml:space="preserve"> </w:t>
      </w:r>
      <w:r w:rsidRPr="005B38EF">
        <w:rPr>
          <w:sz w:val="26"/>
          <w:szCs w:val="26"/>
          <w:lang w:bidi="ar-EG"/>
        </w:rPr>
        <w:t xml:space="preserve">expression </w:t>
      </w:r>
      <w:r w:rsidRPr="005B38EF">
        <w:rPr>
          <w:sz w:val="26"/>
          <w:szCs w:val="26"/>
          <w:lang w:bidi="ar-EG"/>
        </w:rPr>
        <w:lastRenderedPageBreak/>
        <w:t>patterns and water stress responsive metabolites</w:t>
      </w:r>
      <w:r>
        <w:rPr>
          <w:sz w:val="26"/>
          <w:szCs w:val="26"/>
          <w:lang w:bidi="ar-EG"/>
        </w:rPr>
        <w:t xml:space="preserve">/. </w:t>
      </w:r>
      <w:proofErr w:type="spellStart"/>
      <w:r w:rsidRPr="00A64179">
        <w:rPr>
          <w:sz w:val="26"/>
          <w:szCs w:val="26"/>
          <w:lang w:bidi="ar-EG"/>
        </w:rPr>
        <w:t>Physiol</w:t>
      </w:r>
      <w:proofErr w:type="spellEnd"/>
      <w:r w:rsidRPr="00A64179">
        <w:rPr>
          <w:sz w:val="26"/>
          <w:szCs w:val="26"/>
          <w:lang w:bidi="ar-EG"/>
        </w:rPr>
        <w:t xml:space="preserve"> </w:t>
      </w:r>
      <w:proofErr w:type="spellStart"/>
      <w:r w:rsidRPr="00A64179">
        <w:rPr>
          <w:sz w:val="26"/>
          <w:szCs w:val="26"/>
          <w:lang w:bidi="ar-EG"/>
        </w:rPr>
        <w:t>Mol</w:t>
      </w:r>
      <w:proofErr w:type="spellEnd"/>
      <w:r w:rsidRPr="00A64179">
        <w:rPr>
          <w:sz w:val="26"/>
          <w:szCs w:val="26"/>
          <w:lang w:bidi="ar-EG"/>
        </w:rPr>
        <w:t xml:space="preserve"> </w:t>
      </w:r>
      <w:proofErr w:type="spellStart"/>
      <w:r w:rsidRPr="00A64179">
        <w:rPr>
          <w:sz w:val="26"/>
          <w:szCs w:val="26"/>
          <w:lang w:bidi="ar-EG"/>
        </w:rPr>
        <w:t>Biol</w:t>
      </w:r>
      <w:proofErr w:type="spellEnd"/>
      <w:r w:rsidRPr="00A64179">
        <w:rPr>
          <w:sz w:val="26"/>
          <w:szCs w:val="26"/>
          <w:lang w:bidi="ar-EG"/>
        </w:rPr>
        <w:t xml:space="preserve"> Plants 23(2), 321–330 DOI 10.1007/s12298-017-0435-x</w:t>
      </w:r>
      <w:r>
        <w:rPr>
          <w:sz w:val="26"/>
          <w:szCs w:val="26"/>
          <w:lang w:bidi="ar-EG"/>
        </w:rPr>
        <w:t xml:space="preserve"> </w:t>
      </w:r>
    </w:p>
    <w:p w:rsidR="00A64179" w:rsidRPr="00F70E5C" w:rsidRDefault="00A64179" w:rsidP="00E06A86">
      <w:pPr>
        <w:spacing w:after="120" w:line="360" w:lineRule="exact"/>
        <w:ind w:left="630" w:hanging="630"/>
        <w:rPr>
          <w:sz w:val="26"/>
          <w:szCs w:val="26"/>
          <w:lang w:bidi="ar-EG"/>
        </w:rPr>
      </w:pPr>
      <w:r w:rsidRPr="00A64179">
        <w:rPr>
          <w:sz w:val="26"/>
          <w:szCs w:val="26"/>
          <w:lang w:bidi="ar-EG"/>
        </w:rPr>
        <w:t xml:space="preserve">Rodríguez, P., </w:t>
      </w:r>
      <w:proofErr w:type="spellStart"/>
      <w:r w:rsidRPr="00A64179">
        <w:rPr>
          <w:sz w:val="26"/>
          <w:szCs w:val="26"/>
          <w:lang w:bidi="ar-EG"/>
        </w:rPr>
        <w:t>Mellisho</w:t>
      </w:r>
      <w:proofErr w:type="spellEnd"/>
      <w:r w:rsidRPr="00A64179">
        <w:rPr>
          <w:sz w:val="26"/>
          <w:szCs w:val="26"/>
          <w:lang w:bidi="ar-EG"/>
        </w:rPr>
        <w:t xml:space="preserve">, C.D., </w:t>
      </w:r>
      <w:proofErr w:type="spellStart"/>
      <w:r w:rsidRPr="00A64179">
        <w:rPr>
          <w:sz w:val="26"/>
          <w:szCs w:val="26"/>
          <w:lang w:bidi="ar-EG"/>
        </w:rPr>
        <w:t>Conejero</w:t>
      </w:r>
      <w:proofErr w:type="spellEnd"/>
      <w:r w:rsidRPr="00A64179">
        <w:rPr>
          <w:sz w:val="26"/>
          <w:szCs w:val="26"/>
          <w:lang w:bidi="ar-EG"/>
        </w:rPr>
        <w:t xml:space="preserve">, W., Cruz, Z. N., </w:t>
      </w:r>
      <w:proofErr w:type="spellStart"/>
      <w:r w:rsidRPr="00A64179">
        <w:rPr>
          <w:sz w:val="26"/>
          <w:szCs w:val="26"/>
          <w:lang w:bidi="ar-EG"/>
        </w:rPr>
        <w:t>Ortuno</w:t>
      </w:r>
      <w:proofErr w:type="spellEnd"/>
      <w:r w:rsidRPr="00A64179">
        <w:rPr>
          <w:sz w:val="26"/>
          <w:szCs w:val="26"/>
          <w:lang w:bidi="ar-EG"/>
        </w:rPr>
        <w:t xml:space="preserve">, M. F., Galindo, A., </w:t>
      </w:r>
      <w:proofErr w:type="spellStart"/>
      <w:r w:rsidRPr="00A64179">
        <w:rPr>
          <w:sz w:val="26"/>
          <w:szCs w:val="26"/>
          <w:lang w:bidi="ar-EG"/>
        </w:rPr>
        <w:t>Torrecillas</w:t>
      </w:r>
      <w:proofErr w:type="spellEnd"/>
      <w:r w:rsidRPr="00A64179">
        <w:rPr>
          <w:sz w:val="26"/>
          <w:szCs w:val="26"/>
          <w:lang w:bidi="ar-EG"/>
        </w:rPr>
        <w:t>, A., 2012.  Plant water relations of leaves of pomegranate trees under different irrigation conditions</w:t>
      </w:r>
      <w:r w:rsidR="00006FB0">
        <w:rPr>
          <w:sz w:val="26"/>
          <w:szCs w:val="26"/>
          <w:lang w:bidi="ar-EG"/>
        </w:rPr>
        <w:t xml:space="preserve">. </w:t>
      </w:r>
      <w:r w:rsidR="00006FB0" w:rsidRPr="00006FB0">
        <w:rPr>
          <w:sz w:val="26"/>
          <w:szCs w:val="26"/>
          <w:lang w:bidi="ar-EG"/>
        </w:rPr>
        <w:t xml:space="preserve">Environmental and Experimental Botany </w:t>
      </w:r>
      <w:r w:rsidR="00006FB0">
        <w:rPr>
          <w:sz w:val="26"/>
          <w:szCs w:val="26"/>
          <w:lang w:bidi="ar-EG"/>
        </w:rPr>
        <w:t>77,</w:t>
      </w:r>
      <w:r w:rsidR="00006FB0" w:rsidRPr="00006FB0">
        <w:rPr>
          <w:sz w:val="26"/>
          <w:szCs w:val="26"/>
          <w:lang w:bidi="ar-EG"/>
        </w:rPr>
        <w:t xml:space="preserve"> 19–24</w:t>
      </w:r>
      <w:r w:rsidR="00E06A86">
        <w:rPr>
          <w:sz w:val="26"/>
          <w:szCs w:val="26"/>
          <w:lang w:bidi="ar-EG"/>
        </w:rPr>
        <w:t xml:space="preserve">. </w:t>
      </w:r>
      <w:r w:rsidR="00E06A86" w:rsidRPr="00E06A86">
        <w:rPr>
          <w:sz w:val="26"/>
          <w:szCs w:val="26"/>
          <w:lang w:bidi="ar-EG"/>
        </w:rPr>
        <w:t>doi:10.1016/j.envexpbot.2011.08.018</w:t>
      </w:r>
    </w:p>
    <w:p w:rsidR="00131720" w:rsidRDefault="00131720" w:rsidP="00370E1B">
      <w:pPr>
        <w:suppressLineNumbers/>
        <w:spacing w:after="120" w:line="360" w:lineRule="exact"/>
        <w:ind w:left="630" w:hanging="630"/>
        <w:rPr>
          <w:sz w:val="26"/>
          <w:szCs w:val="26"/>
          <w:lang w:bidi="ar-EG"/>
        </w:rPr>
      </w:pPr>
    </w:p>
    <w:p w:rsidR="007C7AC5" w:rsidRDefault="007C7AC5" w:rsidP="00370E1B">
      <w:pPr>
        <w:suppressLineNumbers/>
        <w:spacing w:after="120" w:line="360" w:lineRule="exact"/>
        <w:ind w:left="630" w:hanging="630"/>
        <w:rPr>
          <w:sz w:val="26"/>
          <w:szCs w:val="26"/>
          <w:lang w:bidi="ar-EG"/>
        </w:rPr>
      </w:pPr>
    </w:p>
    <w:p w:rsidR="007C7AC5" w:rsidRDefault="007C7AC5" w:rsidP="00370E1B">
      <w:pPr>
        <w:suppressLineNumbers/>
        <w:spacing w:after="120" w:line="360" w:lineRule="exact"/>
        <w:ind w:left="630" w:hanging="630"/>
        <w:rPr>
          <w:sz w:val="26"/>
          <w:szCs w:val="26"/>
          <w:lang w:bidi="ar-EG"/>
        </w:rPr>
      </w:pPr>
    </w:p>
    <w:p w:rsidR="007C7AC5" w:rsidRDefault="007C7AC5"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p w:rsidR="00370E1B" w:rsidRDefault="00370E1B" w:rsidP="00370E1B">
      <w:pPr>
        <w:suppressLineNumbers/>
        <w:spacing w:after="120" w:line="360" w:lineRule="exact"/>
        <w:ind w:left="630" w:hanging="630"/>
        <w:rPr>
          <w:sz w:val="26"/>
          <w:szCs w:val="26"/>
          <w:lang w:bidi="ar-EG"/>
        </w:rPr>
      </w:pPr>
    </w:p>
    <w:tbl>
      <w:tblPr>
        <w:tblpPr w:leftFromText="180" w:rightFromText="180" w:bottomFromText="160" w:vertAnchor="text" w:horzAnchor="page" w:tblpXSpec="center" w:tblpY="47"/>
        <w:tblW w:w="5098" w:type="pct"/>
        <w:tblLook w:val="04A0" w:firstRow="1" w:lastRow="0" w:firstColumn="1" w:lastColumn="0" w:noHBand="0" w:noVBand="1"/>
      </w:tblPr>
      <w:tblGrid>
        <w:gridCol w:w="870"/>
        <w:gridCol w:w="776"/>
        <w:gridCol w:w="776"/>
        <w:gridCol w:w="659"/>
        <w:gridCol w:w="723"/>
        <w:gridCol w:w="1042"/>
        <w:gridCol w:w="664"/>
        <w:gridCol w:w="130"/>
        <w:gridCol w:w="640"/>
        <w:gridCol w:w="108"/>
        <w:gridCol w:w="678"/>
        <w:gridCol w:w="838"/>
        <w:gridCol w:w="118"/>
        <w:gridCol w:w="673"/>
      </w:tblGrid>
      <w:tr w:rsidR="00131720" w:rsidRPr="00E90935" w:rsidTr="009D2A7F">
        <w:trPr>
          <w:cantSplit/>
          <w:trHeight w:val="341"/>
        </w:trPr>
        <w:tc>
          <w:tcPr>
            <w:tcW w:w="5000" w:type="pct"/>
            <w:gridSpan w:val="14"/>
            <w:tcBorders>
              <w:top w:val="nil"/>
              <w:left w:val="nil"/>
              <w:bottom w:val="single" w:sz="4" w:space="0" w:color="auto"/>
              <w:right w:val="nil"/>
            </w:tcBorders>
            <w:vAlign w:val="center"/>
            <w:hideMark/>
          </w:tcPr>
          <w:p w:rsidR="00131720" w:rsidRPr="00E90935" w:rsidRDefault="00131720" w:rsidP="009D2A7F">
            <w:pPr>
              <w:spacing w:after="0"/>
              <w:rPr>
                <w:rFonts w:eastAsia="Times New Roman"/>
                <w:sz w:val="20"/>
                <w:szCs w:val="20"/>
              </w:rPr>
            </w:pPr>
            <w:r w:rsidRPr="00E90935">
              <w:rPr>
                <w:sz w:val="26"/>
                <w:szCs w:val="26"/>
              </w:rPr>
              <w:lastRenderedPageBreak/>
              <w:t>Table 1.Soil physical properties</w:t>
            </w:r>
            <w:r w:rsidRPr="00E90935">
              <w:rPr>
                <w:sz w:val="20"/>
                <w:szCs w:val="20"/>
              </w:rPr>
              <w:t>.</w:t>
            </w:r>
          </w:p>
        </w:tc>
      </w:tr>
      <w:tr w:rsidR="00131720" w:rsidTr="009D2A7F">
        <w:trPr>
          <w:cantSplit/>
          <w:trHeight w:val="341"/>
        </w:trPr>
        <w:tc>
          <w:tcPr>
            <w:tcW w:w="500" w:type="pct"/>
            <w:vMerge w:val="restart"/>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Depth</w:t>
            </w:r>
          </w:p>
          <w:p w:rsidR="00131720" w:rsidRPr="00D33C17" w:rsidRDefault="00131720" w:rsidP="009D2A7F">
            <w:pPr>
              <w:spacing w:before="0" w:after="0" w:line="240" w:lineRule="auto"/>
              <w:jc w:val="center"/>
              <w:rPr>
                <w:sz w:val="24"/>
                <w:szCs w:val="24"/>
              </w:rPr>
            </w:pPr>
            <w:r w:rsidRPr="00D33C17">
              <w:rPr>
                <w:sz w:val="24"/>
                <w:szCs w:val="24"/>
              </w:rPr>
              <w:t>(cm)</w:t>
            </w:r>
          </w:p>
        </w:tc>
        <w:tc>
          <w:tcPr>
            <w:tcW w:w="1687" w:type="pct"/>
            <w:gridSpan w:val="4"/>
            <w:tcBorders>
              <w:top w:val="single" w:sz="4" w:space="0" w:color="auto"/>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Particle size distribution, %</w:t>
            </w:r>
          </w:p>
        </w:tc>
        <w:tc>
          <w:tcPr>
            <w:tcW w:w="599" w:type="pct"/>
            <w:tcBorders>
              <w:top w:val="single" w:sz="4" w:space="0" w:color="auto"/>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Texture</w:t>
            </w:r>
          </w:p>
          <w:p w:rsidR="00131720" w:rsidRPr="00D33C17" w:rsidRDefault="00131720" w:rsidP="009D2A7F">
            <w:pPr>
              <w:spacing w:before="0" w:after="0" w:line="240" w:lineRule="auto"/>
              <w:jc w:val="center"/>
              <w:rPr>
                <w:sz w:val="24"/>
                <w:szCs w:val="24"/>
              </w:rPr>
            </w:pPr>
            <w:r w:rsidRPr="00D33C17">
              <w:rPr>
                <w:sz w:val="24"/>
                <w:szCs w:val="24"/>
              </w:rPr>
              <w:t>Class</w:t>
            </w:r>
          </w:p>
        </w:tc>
        <w:tc>
          <w:tcPr>
            <w:tcW w:w="382" w:type="pct"/>
            <w:tcBorders>
              <w:top w:val="single" w:sz="4" w:space="0" w:color="auto"/>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FC</w:t>
            </w:r>
          </w:p>
        </w:tc>
        <w:tc>
          <w:tcPr>
            <w:tcW w:w="443" w:type="pct"/>
            <w:gridSpan w:val="2"/>
            <w:tcBorders>
              <w:top w:val="single" w:sz="4" w:space="0" w:color="auto"/>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tl/>
              </w:rPr>
            </w:pPr>
            <w:r w:rsidRPr="00D33C17">
              <w:rPr>
                <w:sz w:val="24"/>
                <w:szCs w:val="24"/>
              </w:rPr>
              <w:t>PWP</w:t>
            </w:r>
          </w:p>
        </w:tc>
        <w:tc>
          <w:tcPr>
            <w:tcW w:w="452" w:type="pct"/>
            <w:gridSpan w:val="2"/>
            <w:tcBorders>
              <w:top w:val="single" w:sz="4" w:space="0" w:color="auto"/>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AW</w:t>
            </w:r>
          </w:p>
        </w:tc>
        <w:tc>
          <w:tcPr>
            <w:tcW w:w="550" w:type="pct"/>
            <w:gridSpan w:val="2"/>
            <w:tcBorders>
              <w:top w:val="single" w:sz="4" w:space="0" w:color="auto"/>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BD</w:t>
            </w:r>
            <w:r w:rsidRPr="00D33C17">
              <w:rPr>
                <w:sz w:val="24"/>
                <w:szCs w:val="24"/>
              </w:rPr>
              <w:br/>
              <w:t>(g/cm)³</w:t>
            </w:r>
          </w:p>
        </w:tc>
        <w:tc>
          <w:tcPr>
            <w:tcW w:w="387" w:type="pct"/>
            <w:tcBorders>
              <w:top w:val="single" w:sz="4" w:space="0" w:color="auto"/>
              <w:left w:val="nil"/>
              <w:bottom w:val="single" w:sz="4" w:space="0" w:color="auto"/>
              <w:right w:val="nil"/>
            </w:tcBorders>
            <w:vAlign w:val="center"/>
            <w:hideMark/>
          </w:tcPr>
          <w:p w:rsidR="00131720" w:rsidRPr="00D33C17" w:rsidRDefault="00131720" w:rsidP="009D2A7F">
            <w:pPr>
              <w:spacing w:before="0" w:after="0" w:line="240" w:lineRule="auto"/>
              <w:ind w:firstLine="250"/>
              <w:jc w:val="center"/>
              <w:rPr>
                <w:sz w:val="24"/>
                <w:szCs w:val="24"/>
              </w:rPr>
            </w:pPr>
            <w:r w:rsidRPr="00D33C17">
              <w:rPr>
                <w:sz w:val="24"/>
                <w:szCs w:val="24"/>
              </w:rPr>
              <w:t>TP</w:t>
            </w:r>
          </w:p>
          <w:p w:rsidR="00131720" w:rsidRPr="00D33C17" w:rsidRDefault="00131720" w:rsidP="009D2A7F">
            <w:pPr>
              <w:spacing w:before="0" w:after="0" w:line="240" w:lineRule="auto"/>
              <w:jc w:val="center"/>
              <w:rPr>
                <w:sz w:val="24"/>
                <w:szCs w:val="24"/>
              </w:rPr>
            </w:pPr>
            <w:r w:rsidRPr="00D33C17">
              <w:rPr>
                <w:sz w:val="24"/>
                <w:szCs w:val="24"/>
              </w:rPr>
              <w:t>(%)</w:t>
            </w:r>
          </w:p>
        </w:tc>
      </w:tr>
      <w:tr w:rsidR="00131720" w:rsidTr="009D2A7F">
        <w:trPr>
          <w:trHeight w:val="452"/>
        </w:trPr>
        <w:tc>
          <w:tcPr>
            <w:tcW w:w="0" w:type="auto"/>
            <w:vMerge/>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p>
        </w:tc>
        <w:tc>
          <w:tcPr>
            <w:tcW w:w="446" w:type="pct"/>
            <w:tcBorders>
              <w:top w:val="single" w:sz="4" w:space="0" w:color="auto"/>
              <w:left w:val="nil"/>
              <w:bottom w:val="single" w:sz="4" w:space="0" w:color="auto"/>
              <w:right w:val="nil"/>
            </w:tcBorders>
            <w:vAlign w:val="center"/>
            <w:hideMark/>
          </w:tcPr>
          <w:p w:rsidR="00131720" w:rsidRPr="00D33C17" w:rsidRDefault="00131720" w:rsidP="009D2A7F">
            <w:pPr>
              <w:spacing w:before="0" w:after="0"/>
              <w:jc w:val="center"/>
              <w:rPr>
                <w:sz w:val="24"/>
                <w:szCs w:val="24"/>
              </w:rPr>
            </w:pPr>
            <w:r w:rsidRPr="00D33C17">
              <w:rPr>
                <w:sz w:val="24"/>
                <w:szCs w:val="24"/>
              </w:rPr>
              <w:t>C. Sand</w:t>
            </w:r>
          </w:p>
        </w:tc>
        <w:tc>
          <w:tcPr>
            <w:tcW w:w="446" w:type="pct"/>
            <w:tcBorders>
              <w:top w:val="single" w:sz="4" w:space="0" w:color="auto"/>
              <w:left w:val="nil"/>
              <w:bottom w:val="single" w:sz="4" w:space="0" w:color="auto"/>
              <w:right w:val="nil"/>
            </w:tcBorders>
            <w:vAlign w:val="center"/>
            <w:hideMark/>
          </w:tcPr>
          <w:p w:rsidR="00131720" w:rsidRPr="00D33C17" w:rsidRDefault="00131720" w:rsidP="009D2A7F">
            <w:pPr>
              <w:spacing w:before="0" w:after="0"/>
              <w:jc w:val="center"/>
              <w:rPr>
                <w:sz w:val="24"/>
                <w:szCs w:val="24"/>
              </w:rPr>
            </w:pPr>
            <w:r w:rsidRPr="00D33C17">
              <w:rPr>
                <w:sz w:val="24"/>
                <w:szCs w:val="24"/>
              </w:rPr>
              <w:t>F. Sand</w:t>
            </w:r>
          </w:p>
        </w:tc>
        <w:tc>
          <w:tcPr>
            <w:tcW w:w="379" w:type="pct"/>
            <w:tcBorders>
              <w:top w:val="single" w:sz="4" w:space="0" w:color="auto"/>
              <w:left w:val="nil"/>
              <w:bottom w:val="single" w:sz="4" w:space="0" w:color="auto"/>
              <w:right w:val="nil"/>
            </w:tcBorders>
            <w:vAlign w:val="center"/>
            <w:hideMark/>
          </w:tcPr>
          <w:p w:rsidR="00131720" w:rsidRPr="00D33C17" w:rsidRDefault="00131720" w:rsidP="009D2A7F">
            <w:pPr>
              <w:spacing w:before="0" w:after="0"/>
              <w:jc w:val="center"/>
              <w:rPr>
                <w:sz w:val="24"/>
                <w:szCs w:val="24"/>
              </w:rPr>
            </w:pPr>
            <w:r w:rsidRPr="00D33C17">
              <w:rPr>
                <w:sz w:val="24"/>
                <w:szCs w:val="24"/>
              </w:rPr>
              <w:t>Silt</w:t>
            </w:r>
          </w:p>
        </w:tc>
        <w:tc>
          <w:tcPr>
            <w:tcW w:w="416" w:type="pct"/>
            <w:tcBorders>
              <w:top w:val="single" w:sz="4" w:space="0" w:color="auto"/>
              <w:left w:val="nil"/>
              <w:bottom w:val="single" w:sz="4" w:space="0" w:color="auto"/>
              <w:right w:val="nil"/>
            </w:tcBorders>
            <w:vAlign w:val="center"/>
            <w:hideMark/>
          </w:tcPr>
          <w:p w:rsidR="00131720" w:rsidRPr="00D33C17" w:rsidRDefault="00131720" w:rsidP="009D2A7F">
            <w:pPr>
              <w:spacing w:before="0" w:after="0"/>
              <w:jc w:val="center"/>
              <w:rPr>
                <w:sz w:val="24"/>
                <w:szCs w:val="24"/>
              </w:rPr>
            </w:pPr>
            <w:r w:rsidRPr="00D33C17">
              <w:rPr>
                <w:sz w:val="24"/>
                <w:szCs w:val="24"/>
              </w:rPr>
              <w:t>Clay</w:t>
            </w:r>
          </w:p>
        </w:tc>
        <w:tc>
          <w:tcPr>
            <w:tcW w:w="599" w:type="pct"/>
            <w:tcBorders>
              <w:top w:val="single" w:sz="4" w:space="0" w:color="auto"/>
              <w:left w:val="nil"/>
              <w:bottom w:val="single" w:sz="4" w:space="0" w:color="auto"/>
              <w:right w:val="nil"/>
            </w:tcBorders>
            <w:vAlign w:val="center"/>
            <w:hideMark/>
          </w:tcPr>
          <w:p w:rsidR="00131720" w:rsidRPr="00D33C17" w:rsidRDefault="00131720" w:rsidP="009D2A7F">
            <w:pPr>
              <w:spacing w:before="0" w:after="0" w:line="256" w:lineRule="auto"/>
              <w:jc w:val="center"/>
              <w:rPr>
                <w:rFonts w:cstheme="majorBidi"/>
                <w:sz w:val="24"/>
                <w:szCs w:val="24"/>
              </w:rPr>
            </w:pPr>
          </w:p>
        </w:tc>
        <w:tc>
          <w:tcPr>
            <w:tcW w:w="1277" w:type="pct"/>
            <w:gridSpan w:val="5"/>
            <w:tcBorders>
              <w:top w:val="single" w:sz="4" w:space="0" w:color="auto"/>
              <w:left w:val="nil"/>
              <w:bottom w:val="single" w:sz="4" w:space="0" w:color="auto"/>
              <w:right w:val="nil"/>
            </w:tcBorders>
            <w:vAlign w:val="center"/>
            <w:hideMark/>
          </w:tcPr>
          <w:p w:rsidR="00131720" w:rsidRPr="00D33C17" w:rsidRDefault="00131720" w:rsidP="009D2A7F">
            <w:pPr>
              <w:spacing w:before="0" w:after="0"/>
              <w:jc w:val="center"/>
              <w:rPr>
                <w:sz w:val="24"/>
                <w:szCs w:val="24"/>
              </w:rPr>
            </w:pPr>
            <w:r w:rsidRPr="00D33C17">
              <w:rPr>
                <w:sz w:val="24"/>
                <w:szCs w:val="24"/>
              </w:rPr>
              <w:t>(% on weight basis)</w:t>
            </w:r>
          </w:p>
        </w:tc>
        <w:tc>
          <w:tcPr>
            <w:tcW w:w="550" w:type="pct"/>
            <w:gridSpan w:val="2"/>
            <w:tcBorders>
              <w:top w:val="single" w:sz="4" w:space="0" w:color="auto"/>
              <w:left w:val="nil"/>
              <w:bottom w:val="single" w:sz="4" w:space="0" w:color="auto"/>
              <w:right w:val="nil"/>
            </w:tcBorders>
            <w:vAlign w:val="center"/>
          </w:tcPr>
          <w:p w:rsidR="00131720" w:rsidRPr="00D33C17" w:rsidRDefault="00131720" w:rsidP="009D2A7F">
            <w:pPr>
              <w:spacing w:before="0" w:after="0"/>
              <w:jc w:val="center"/>
              <w:rPr>
                <w:sz w:val="24"/>
                <w:szCs w:val="24"/>
              </w:rPr>
            </w:pPr>
          </w:p>
        </w:tc>
        <w:tc>
          <w:tcPr>
            <w:tcW w:w="387" w:type="pct"/>
            <w:tcBorders>
              <w:top w:val="single" w:sz="4" w:space="0" w:color="auto"/>
              <w:left w:val="nil"/>
              <w:bottom w:val="single" w:sz="4" w:space="0" w:color="auto"/>
              <w:right w:val="nil"/>
            </w:tcBorders>
            <w:vAlign w:val="center"/>
          </w:tcPr>
          <w:p w:rsidR="00131720" w:rsidRPr="00D33C17" w:rsidRDefault="00131720" w:rsidP="009D2A7F">
            <w:pPr>
              <w:spacing w:before="0" w:after="0"/>
              <w:jc w:val="center"/>
              <w:rPr>
                <w:sz w:val="24"/>
                <w:szCs w:val="24"/>
              </w:rPr>
            </w:pPr>
          </w:p>
        </w:tc>
      </w:tr>
      <w:tr w:rsidR="00131720" w:rsidTr="009D2A7F">
        <w:trPr>
          <w:cantSplit/>
          <w:trHeight w:val="255"/>
        </w:trPr>
        <w:tc>
          <w:tcPr>
            <w:tcW w:w="500"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0-15</w:t>
            </w:r>
          </w:p>
        </w:tc>
        <w:tc>
          <w:tcPr>
            <w:tcW w:w="446" w:type="pct"/>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14.87</w:t>
            </w:r>
          </w:p>
        </w:tc>
        <w:tc>
          <w:tcPr>
            <w:tcW w:w="446" w:type="pct"/>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78.90</w:t>
            </w:r>
          </w:p>
        </w:tc>
        <w:tc>
          <w:tcPr>
            <w:tcW w:w="379" w:type="pct"/>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4.40</w:t>
            </w:r>
          </w:p>
        </w:tc>
        <w:tc>
          <w:tcPr>
            <w:tcW w:w="416" w:type="pct"/>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1.83</w:t>
            </w:r>
          </w:p>
        </w:tc>
        <w:tc>
          <w:tcPr>
            <w:tcW w:w="599" w:type="pct"/>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Sand</w:t>
            </w:r>
          </w:p>
        </w:tc>
        <w:tc>
          <w:tcPr>
            <w:tcW w:w="457" w:type="pct"/>
            <w:gridSpan w:val="2"/>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10.50</w:t>
            </w:r>
          </w:p>
        </w:tc>
        <w:tc>
          <w:tcPr>
            <w:tcW w:w="430" w:type="pct"/>
            <w:gridSpan w:val="2"/>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4.16</w:t>
            </w:r>
          </w:p>
        </w:tc>
        <w:tc>
          <w:tcPr>
            <w:tcW w:w="390" w:type="pct"/>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6.34</w:t>
            </w:r>
          </w:p>
        </w:tc>
        <w:tc>
          <w:tcPr>
            <w:tcW w:w="482" w:type="pct"/>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1.58</w:t>
            </w:r>
          </w:p>
        </w:tc>
        <w:tc>
          <w:tcPr>
            <w:tcW w:w="455" w:type="pct"/>
            <w:gridSpan w:val="2"/>
            <w:tcBorders>
              <w:top w:val="single" w:sz="4" w:space="0" w:color="auto"/>
              <w:left w:val="nil"/>
              <w:bottom w:val="nil"/>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40.38</w:t>
            </w:r>
          </w:p>
        </w:tc>
      </w:tr>
      <w:tr w:rsidR="00131720" w:rsidTr="009D2A7F">
        <w:trPr>
          <w:cantSplit/>
          <w:trHeight w:val="246"/>
        </w:trPr>
        <w:tc>
          <w:tcPr>
            <w:tcW w:w="500"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15-30</w:t>
            </w:r>
          </w:p>
        </w:tc>
        <w:tc>
          <w:tcPr>
            <w:tcW w:w="446"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14.91</w:t>
            </w:r>
          </w:p>
        </w:tc>
        <w:tc>
          <w:tcPr>
            <w:tcW w:w="446"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78.93</w:t>
            </w:r>
          </w:p>
        </w:tc>
        <w:tc>
          <w:tcPr>
            <w:tcW w:w="379"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4.30</w:t>
            </w:r>
          </w:p>
        </w:tc>
        <w:tc>
          <w:tcPr>
            <w:tcW w:w="416"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1.86</w:t>
            </w:r>
          </w:p>
        </w:tc>
        <w:tc>
          <w:tcPr>
            <w:tcW w:w="599"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Sand</w:t>
            </w:r>
          </w:p>
        </w:tc>
        <w:tc>
          <w:tcPr>
            <w:tcW w:w="457" w:type="pct"/>
            <w:gridSpan w:val="2"/>
            <w:vAlign w:val="center"/>
            <w:hideMark/>
          </w:tcPr>
          <w:p w:rsidR="00131720" w:rsidRPr="00D33C17" w:rsidRDefault="00131720" w:rsidP="009D2A7F">
            <w:pPr>
              <w:spacing w:before="0" w:after="0" w:line="240" w:lineRule="auto"/>
              <w:jc w:val="center"/>
              <w:rPr>
                <w:sz w:val="24"/>
                <w:szCs w:val="24"/>
              </w:rPr>
            </w:pPr>
            <w:r w:rsidRPr="00D33C17">
              <w:rPr>
                <w:sz w:val="24"/>
                <w:szCs w:val="24"/>
              </w:rPr>
              <w:t>10.40</w:t>
            </w:r>
          </w:p>
        </w:tc>
        <w:tc>
          <w:tcPr>
            <w:tcW w:w="430" w:type="pct"/>
            <w:gridSpan w:val="2"/>
            <w:vAlign w:val="center"/>
            <w:hideMark/>
          </w:tcPr>
          <w:p w:rsidR="00131720" w:rsidRPr="00D33C17" w:rsidRDefault="00131720" w:rsidP="009D2A7F">
            <w:pPr>
              <w:spacing w:before="0" w:after="0" w:line="240" w:lineRule="auto"/>
              <w:jc w:val="center"/>
              <w:rPr>
                <w:sz w:val="24"/>
                <w:szCs w:val="24"/>
              </w:rPr>
            </w:pPr>
            <w:r w:rsidRPr="00D33C17">
              <w:rPr>
                <w:sz w:val="24"/>
                <w:szCs w:val="24"/>
              </w:rPr>
              <w:t>4.10</w:t>
            </w:r>
          </w:p>
        </w:tc>
        <w:tc>
          <w:tcPr>
            <w:tcW w:w="390"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6.30</w:t>
            </w:r>
          </w:p>
        </w:tc>
        <w:tc>
          <w:tcPr>
            <w:tcW w:w="482"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1.60</w:t>
            </w:r>
          </w:p>
        </w:tc>
        <w:tc>
          <w:tcPr>
            <w:tcW w:w="455" w:type="pct"/>
            <w:gridSpan w:val="2"/>
            <w:vAlign w:val="center"/>
            <w:hideMark/>
          </w:tcPr>
          <w:p w:rsidR="00131720" w:rsidRPr="00D33C17" w:rsidRDefault="00131720" w:rsidP="009D2A7F">
            <w:pPr>
              <w:spacing w:before="0" w:after="0" w:line="240" w:lineRule="auto"/>
              <w:jc w:val="center"/>
              <w:rPr>
                <w:sz w:val="24"/>
                <w:szCs w:val="24"/>
              </w:rPr>
            </w:pPr>
            <w:r w:rsidRPr="00D33C17">
              <w:rPr>
                <w:sz w:val="24"/>
                <w:szCs w:val="24"/>
              </w:rPr>
              <w:t>39.62</w:t>
            </w:r>
          </w:p>
        </w:tc>
      </w:tr>
      <w:tr w:rsidR="00131720" w:rsidTr="009D2A7F">
        <w:trPr>
          <w:cantSplit/>
          <w:trHeight w:val="296"/>
        </w:trPr>
        <w:tc>
          <w:tcPr>
            <w:tcW w:w="500"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30-45</w:t>
            </w:r>
          </w:p>
        </w:tc>
        <w:tc>
          <w:tcPr>
            <w:tcW w:w="446"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14.89</w:t>
            </w:r>
          </w:p>
        </w:tc>
        <w:tc>
          <w:tcPr>
            <w:tcW w:w="446"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78.73</w:t>
            </w:r>
          </w:p>
        </w:tc>
        <w:tc>
          <w:tcPr>
            <w:tcW w:w="379"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4.41</w:t>
            </w:r>
          </w:p>
        </w:tc>
        <w:tc>
          <w:tcPr>
            <w:tcW w:w="416"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1.97</w:t>
            </w:r>
          </w:p>
        </w:tc>
        <w:tc>
          <w:tcPr>
            <w:tcW w:w="599"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Sand</w:t>
            </w:r>
          </w:p>
        </w:tc>
        <w:tc>
          <w:tcPr>
            <w:tcW w:w="457" w:type="pct"/>
            <w:gridSpan w:val="2"/>
            <w:vAlign w:val="center"/>
            <w:hideMark/>
          </w:tcPr>
          <w:p w:rsidR="00131720" w:rsidRPr="00D33C17" w:rsidRDefault="00131720" w:rsidP="009D2A7F">
            <w:pPr>
              <w:spacing w:before="0" w:after="0" w:line="240" w:lineRule="auto"/>
              <w:jc w:val="center"/>
              <w:rPr>
                <w:sz w:val="24"/>
                <w:szCs w:val="24"/>
              </w:rPr>
            </w:pPr>
            <w:r w:rsidRPr="00D33C17">
              <w:rPr>
                <w:sz w:val="24"/>
                <w:szCs w:val="24"/>
              </w:rPr>
              <w:t>10.46</w:t>
            </w:r>
          </w:p>
        </w:tc>
        <w:tc>
          <w:tcPr>
            <w:tcW w:w="430" w:type="pct"/>
            <w:gridSpan w:val="2"/>
            <w:vAlign w:val="center"/>
            <w:hideMark/>
          </w:tcPr>
          <w:p w:rsidR="00131720" w:rsidRPr="00D33C17" w:rsidRDefault="00131720" w:rsidP="009D2A7F">
            <w:pPr>
              <w:spacing w:before="0" w:after="0" w:line="240" w:lineRule="auto"/>
              <w:jc w:val="center"/>
              <w:rPr>
                <w:sz w:val="24"/>
                <w:szCs w:val="24"/>
              </w:rPr>
            </w:pPr>
            <w:r w:rsidRPr="00D33C17">
              <w:rPr>
                <w:sz w:val="24"/>
                <w:szCs w:val="24"/>
              </w:rPr>
              <w:t>4.13</w:t>
            </w:r>
          </w:p>
        </w:tc>
        <w:tc>
          <w:tcPr>
            <w:tcW w:w="390"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6.33</w:t>
            </w:r>
          </w:p>
        </w:tc>
        <w:tc>
          <w:tcPr>
            <w:tcW w:w="482" w:type="pct"/>
            <w:vAlign w:val="center"/>
            <w:hideMark/>
          </w:tcPr>
          <w:p w:rsidR="00131720" w:rsidRPr="00D33C17" w:rsidRDefault="00131720" w:rsidP="009D2A7F">
            <w:pPr>
              <w:spacing w:before="0" w:after="0" w:line="240" w:lineRule="auto"/>
              <w:jc w:val="center"/>
              <w:rPr>
                <w:sz w:val="24"/>
                <w:szCs w:val="24"/>
              </w:rPr>
            </w:pPr>
            <w:r w:rsidRPr="00D33C17">
              <w:rPr>
                <w:sz w:val="24"/>
                <w:szCs w:val="24"/>
              </w:rPr>
              <w:t>1.64</w:t>
            </w:r>
          </w:p>
        </w:tc>
        <w:tc>
          <w:tcPr>
            <w:tcW w:w="455" w:type="pct"/>
            <w:gridSpan w:val="2"/>
            <w:vAlign w:val="center"/>
            <w:hideMark/>
          </w:tcPr>
          <w:p w:rsidR="00131720" w:rsidRPr="00D33C17" w:rsidRDefault="00131720" w:rsidP="009D2A7F">
            <w:pPr>
              <w:spacing w:before="0" w:after="0" w:line="240" w:lineRule="auto"/>
              <w:jc w:val="center"/>
              <w:rPr>
                <w:sz w:val="24"/>
                <w:szCs w:val="24"/>
              </w:rPr>
            </w:pPr>
            <w:r w:rsidRPr="00D33C17">
              <w:rPr>
                <w:sz w:val="24"/>
                <w:szCs w:val="24"/>
              </w:rPr>
              <w:t>38.11</w:t>
            </w:r>
          </w:p>
        </w:tc>
      </w:tr>
      <w:tr w:rsidR="00131720" w:rsidTr="009D2A7F">
        <w:trPr>
          <w:cantSplit/>
          <w:trHeight w:val="296"/>
        </w:trPr>
        <w:tc>
          <w:tcPr>
            <w:tcW w:w="500" w:type="pct"/>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45-60</w:t>
            </w:r>
          </w:p>
        </w:tc>
        <w:tc>
          <w:tcPr>
            <w:tcW w:w="446" w:type="pct"/>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14.96</w:t>
            </w:r>
          </w:p>
        </w:tc>
        <w:tc>
          <w:tcPr>
            <w:tcW w:w="446" w:type="pct"/>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78.66</w:t>
            </w:r>
          </w:p>
        </w:tc>
        <w:tc>
          <w:tcPr>
            <w:tcW w:w="379" w:type="pct"/>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4.39</w:t>
            </w:r>
          </w:p>
        </w:tc>
        <w:tc>
          <w:tcPr>
            <w:tcW w:w="416" w:type="pct"/>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1.99</w:t>
            </w:r>
          </w:p>
        </w:tc>
        <w:tc>
          <w:tcPr>
            <w:tcW w:w="599" w:type="pct"/>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Sand</w:t>
            </w:r>
          </w:p>
        </w:tc>
        <w:tc>
          <w:tcPr>
            <w:tcW w:w="457" w:type="pct"/>
            <w:gridSpan w:val="2"/>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10.45</w:t>
            </w:r>
          </w:p>
        </w:tc>
        <w:tc>
          <w:tcPr>
            <w:tcW w:w="430" w:type="pct"/>
            <w:gridSpan w:val="2"/>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4.20</w:t>
            </w:r>
          </w:p>
        </w:tc>
        <w:tc>
          <w:tcPr>
            <w:tcW w:w="390" w:type="pct"/>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6.25</w:t>
            </w:r>
          </w:p>
        </w:tc>
        <w:tc>
          <w:tcPr>
            <w:tcW w:w="482" w:type="pct"/>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1.66</w:t>
            </w:r>
          </w:p>
        </w:tc>
        <w:tc>
          <w:tcPr>
            <w:tcW w:w="455" w:type="pct"/>
            <w:gridSpan w:val="2"/>
            <w:tcBorders>
              <w:top w:val="nil"/>
              <w:left w:val="nil"/>
              <w:bottom w:val="single" w:sz="4" w:space="0" w:color="auto"/>
              <w:right w:val="nil"/>
            </w:tcBorders>
            <w:vAlign w:val="center"/>
            <w:hideMark/>
          </w:tcPr>
          <w:p w:rsidR="00131720" w:rsidRPr="00D33C17" w:rsidRDefault="00131720" w:rsidP="009D2A7F">
            <w:pPr>
              <w:spacing w:before="0" w:after="0" w:line="240" w:lineRule="auto"/>
              <w:jc w:val="center"/>
              <w:rPr>
                <w:sz w:val="24"/>
                <w:szCs w:val="24"/>
              </w:rPr>
            </w:pPr>
            <w:r w:rsidRPr="00D33C17">
              <w:rPr>
                <w:sz w:val="24"/>
                <w:szCs w:val="24"/>
              </w:rPr>
              <w:t>37.36</w:t>
            </w:r>
          </w:p>
        </w:tc>
      </w:tr>
    </w:tbl>
    <w:p w:rsidR="00131720" w:rsidRDefault="00131720" w:rsidP="00131720">
      <w:pPr>
        <w:spacing w:after="120"/>
        <w:ind w:left="450" w:hanging="450"/>
        <w:rPr>
          <w:b/>
          <w:bCs/>
          <w:sz w:val="20"/>
          <w:szCs w:val="20"/>
        </w:rPr>
      </w:pPr>
      <w:r>
        <w:rPr>
          <w:b/>
          <w:bCs/>
          <w:sz w:val="20"/>
          <w:szCs w:val="20"/>
        </w:rPr>
        <w:t xml:space="preserve">FC: Field capacity; PWP: Permanent </w:t>
      </w:r>
      <w:r>
        <w:rPr>
          <w:b/>
          <w:bCs/>
          <w:noProof/>
          <w:sz w:val="20"/>
          <w:szCs w:val="20"/>
        </w:rPr>
        <w:t>wilting</w:t>
      </w:r>
      <w:r>
        <w:rPr>
          <w:b/>
          <w:bCs/>
          <w:sz w:val="20"/>
          <w:szCs w:val="20"/>
        </w:rPr>
        <w:t xml:space="preserve"> point; AW: Available water; B.D: Bulk density, and TP: Total porosity.</w:t>
      </w: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370E1B" w:rsidRDefault="00370E1B" w:rsidP="00370E1B">
      <w:pPr>
        <w:suppressLineNumbers/>
        <w:spacing w:after="120"/>
        <w:ind w:left="450" w:hanging="450"/>
        <w:rPr>
          <w:b/>
          <w:bCs/>
          <w:sz w:val="20"/>
          <w:szCs w:val="20"/>
        </w:rPr>
      </w:pPr>
    </w:p>
    <w:p w:rsidR="00131720" w:rsidRDefault="00131720" w:rsidP="00131720">
      <w:pPr>
        <w:spacing w:after="120"/>
        <w:ind w:left="450" w:hanging="450"/>
        <w:rPr>
          <w:rFonts w:eastAsia="Times New Roman"/>
          <w:b/>
          <w:bCs/>
          <w:sz w:val="20"/>
          <w:szCs w:val="20"/>
          <w:rtl/>
          <w:lang w:bidi="ar-EG"/>
        </w:rPr>
      </w:pPr>
      <w:r w:rsidRPr="00314582">
        <w:rPr>
          <w:sz w:val="26"/>
          <w:szCs w:val="26"/>
        </w:rPr>
        <w:lastRenderedPageBreak/>
        <w:t xml:space="preserve"> </w:t>
      </w:r>
      <w:r>
        <w:rPr>
          <w:sz w:val="26"/>
          <w:szCs w:val="26"/>
        </w:rPr>
        <w:t>Table 2. Soil chemical properties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1139"/>
        <w:gridCol w:w="739"/>
        <w:gridCol w:w="771"/>
        <w:gridCol w:w="710"/>
        <w:gridCol w:w="761"/>
        <w:gridCol w:w="660"/>
        <w:gridCol w:w="660"/>
        <w:gridCol w:w="779"/>
        <w:gridCol w:w="90"/>
        <w:gridCol w:w="819"/>
        <w:gridCol w:w="740"/>
        <w:gridCol w:w="660"/>
      </w:tblGrid>
      <w:tr w:rsidR="00131720" w:rsidRPr="00E90935" w:rsidTr="009D2A7F">
        <w:trPr>
          <w:trHeight w:val="367"/>
        </w:trPr>
        <w:tc>
          <w:tcPr>
            <w:tcW w:w="668" w:type="pct"/>
            <w:vMerge w:val="restar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Depth,</w:t>
            </w:r>
          </w:p>
          <w:p w:rsidR="00131720" w:rsidRPr="00E90935" w:rsidRDefault="00131720" w:rsidP="009D2A7F">
            <w:pPr>
              <w:jc w:val="center"/>
              <w:rPr>
                <w:rFonts w:eastAsia="Times New Roman"/>
                <w:b w:val="0"/>
                <w:bCs w:val="0"/>
                <w:sz w:val="24"/>
                <w:szCs w:val="24"/>
              </w:rPr>
            </w:pPr>
            <w:r w:rsidRPr="00E90935">
              <w:rPr>
                <w:b w:val="0"/>
                <w:bCs w:val="0"/>
                <w:sz w:val="24"/>
                <w:szCs w:val="24"/>
              </w:rPr>
              <w:t>(cm)</w:t>
            </w:r>
          </w:p>
        </w:tc>
        <w:tc>
          <w:tcPr>
            <w:tcW w:w="433" w:type="pct"/>
            <w:vMerge w:val="restar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pH</w:t>
            </w:r>
          </w:p>
          <w:p w:rsidR="00131720" w:rsidRPr="00E90935" w:rsidRDefault="00131720" w:rsidP="009D2A7F">
            <w:pPr>
              <w:jc w:val="center"/>
              <w:rPr>
                <w:rFonts w:eastAsia="Times New Roman"/>
                <w:b w:val="0"/>
                <w:bCs w:val="0"/>
                <w:sz w:val="24"/>
                <w:szCs w:val="24"/>
              </w:rPr>
            </w:pPr>
            <w:r w:rsidRPr="00E90935">
              <w:rPr>
                <w:b w:val="0"/>
                <w:bCs w:val="0"/>
                <w:sz w:val="24"/>
                <w:szCs w:val="24"/>
              </w:rPr>
              <w:t>1:2.5</w:t>
            </w:r>
          </w:p>
        </w:tc>
        <w:tc>
          <w:tcPr>
            <w:tcW w:w="452" w:type="pct"/>
            <w:vMerge w:val="restar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EC,</w:t>
            </w:r>
          </w:p>
          <w:p w:rsidR="00131720" w:rsidRPr="00E90935" w:rsidRDefault="00131720" w:rsidP="009D2A7F">
            <w:pPr>
              <w:jc w:val="center"/>
              <w:rPr>
                <w:rFonts w:eastAsia="Times New Roman"/>
                <w:b w:val="0"/>
                <w:bCs w:val="0"/>
                <w:sz w:val="24"/>
                <w:szCs w:val="24"/>
              </w:rPr>
            </w:pPr>
            <w:proofErr w:type="spellStart"/>
            <w:r w:rsidRPr="00E90935">
              <w:rPr>
                <w:b w:val="0"/>
                <w:bCs w:val="0"/>
                <w:sz w:val="24"/>
                <w:szCs w:val="24"/>
              </w:rPr>
              <w:t>dS</w:t>
            </w:r>
            <w:proofErr w:type="spellEnd"/>
            <w:r w:rsidRPr="00E90935">
              <w:rPr>
                <w:b w:val="0"/>
                <w:bCs w:val="0"/>
                <w:sz w:val="24"/>
                <w:szCs w:val="24"/>
              </w:rPr>
              <w:t>/m</w:t>
            </w:r>
          </w:p>
        </w:tc>
        <w:tc>
          <w:tcPr>
            <w:tcW w:w="1636" w:type="pct"/>
            <w:gridSpan w:val="4"/>
            <w:tcBorders>
              <w:bottom w:val="single" w:sz="4" w:space="0" w:color="auto"/>
            </w:tcBorders>
            <w:vAlign w:val="center"/>
            <w:hideMark/>
          </w:tcPr>
          <w:p w:rsidR="00131720" w:rsidRPr="00E90935" w:rsidRDefault="00131720" w:rsidP="009D2A7F">
            <w:pPr>
              <w:jc w:val="center"/>
              <w:rPr>
                <w:rFonts w:eastAsia="Times New Roman"/>
                <w:b w:val="0"/>
                <w:bCs w:val="0"/>
                <w:sz w:val="24"/>
                <w:szCs w:val="24"/>
                <w:lang w:bidi="ar-EG"/>
              </w:rPr>
            </w:pPr>
            <w:r w:rsidRPr="00E90935">
              <w:rPr>
                <w:b w:val="0"/>
                <w:bCs w:val="0"/>
                <w:sz w:val="24"/>
                <w:szCs w:val="24"/>
              </w:rPr>
              <w:t xml:space="preserve">Soluble </w:t>
            </w:r>
            <w:proofErr w:type="spellStart"/>
            <w:r w:rsidRPr="00E90935">
              <w:rPr>
                <w:b w:val="0"/>
                <w:bCs w:val="0"/>
                <w:sz w:val="24"/>
                <w:szCs w:val="24"/>
              </w:rPr>
              <w:t>Cations</w:t>
            </w:r>
            <w:proofErr w:type="spellEnd"/>
            <w:r w:rsidRPr="00E90935">
              <w:rPr>
                <w:b w:val="0"/>
                <w:bCs w:val="0"/>
                <w:sz w:val="24"/>
                <w:szCs w:val="24"/>
              </w:rPr>
              <w:t>, mg/L</w:t>
            </w:r>
          </w:p>
        </w:tc>
        <w:tc>
          <w:tcPr>
            <w:tcW w:w="1811" w:type="pct"/>
            <w:gridSpan w:val="5"/>
            <w:tcBorders>
              <w:bottom w:val="single" w:sz="4" w:space="0" w:color="auto"/>
            </w:tcBorders>
            <w:vAlign w:val="center"/>
            <w:hideMark/>
          </w:tcPr>
          <w:p w:rsidR="00131720" w:rsidRPr="00E90935" w:rsidRDefault="00131720" w:rsidP="009D2A7F">
            <w:pPr>
              <w:jc w:val="center"/>
              <w:rPr>
                <w:rFonts w:eastAsia="Times New Roman"/>
                <w:b w:val="0"/>
                <w:bCs w:val="0"/>
                <w:sz w:val="24"/>
                <w:szCs w:val="24"/>
                <w:lang w:bidi="ar-EG"/>
              </w:rPr>
            </w:pPr>
            <w:r w:rsidRPr="00E90935">
              <w:rPr>
                <w:b w:val="0"/>
                <w:bCs w:val="0"/>
                <w:sz w:val="24"/>
                <w:szCs w:val="24"/>
              </w:rPr>
              <w:t>Soluble Anions, mg/L</w:t>
            </w:r>
          </w:p>
        </w:tc>
      </w:tr>
      <w:tr w:rsidR="00131720" w:rsidRPr="00E90935" w:rsidTr="009D2A7F">
        <w:trPr>
          <w:trHeight w:val="447"/>
        </w:trPr>
        <w:tc>
          <w:tcPr>
            <w:tcW w:w="0" w:type="auto"/>
            <w:vMerge/>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p>
        </w:tc>
        <w:tc>
          <w:tcPr>
            <w:tcW w:w="0" w:type="auto"/>
            <w:vMerge/>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p>
        </w:tc>
        <w:tc>
          <w:tcPr>
            <w:tcW w:w="0" w:type="auto"/>
            <w:vMerge/>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p>
        </w:tc>
        <w:tc>
          <w:tcPr>
            <w:tcW w:w="416"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proofErr w:type="spellStart"/>
            <w:r w:rsidRPr="00E90935">
              <w:rPr>
                <w:b w:val="0"/>
                <w:bCs w:val="0"/>
                <w:sz w:val="24"/>
                <w:szCs w:val="24"/>
              </w:rPr>
              <w:t>Ca</w:t>
            </w:r>
            <w:proofErr w:type="spellEnd"/>
            <w:r w:rsidRPr="00E90935">
              <w:rPr>
                <w:b w:val="0"/>
                <w:bCs w:val="0"/>
                <w:sz w:val="24"/>
                <w:szCs w:val="24"/>
                <w:vertAlign w:val="superscript"/>
              </w:rPr>
              <w:t>++</w:t>
            </w:r>
          </w:p>
        </w:tc>
        <w:tc>
          <w:tcPr>
            <w:tcW w:w="446"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Mg</w:t>
            </w:r>
            <w:r w:rsidRPr="00E90935">
              <w:rPr>
                <w:b w:val="0"/>
                <w:bCs w:val="0"/>
                <w:sz w:val="24"/>
                <w:szCs w:val="24"/>
                <w:vertAlign w:val="superscript"/>
              </w:rPr>
              <w:t>++</w:t>
            </w:r>
          </w:p>
        </w:tc>
        <w:tc>
          <w:tcPr>
            <w:tcW w:w="387"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Na</w:t>
            </w:r>
            <w:r w:rsidRPr="00E90935">
              <w:rPr>
                <w:b w:val="0"/>
                <w:bCs w:val="0"/>
                <w:sz w:val="24"/>
                <w:szCs w:val="24"/>
                <w:vertAlign w:val="superscript"/>
              </w:rPr>
              <w:t>+</w:t>
            </w:r>
          </w:p>
        </w:tc>
        <w:tc>
          <w:tcPr>
            <w:tcW w:w="387"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K</w:t>
            </w:r>
            <w:r w:rsidRPr="00E90935">
              <w:rPr>
                <w:b w:val="0"/>
                <w:bCs w:val="0"/>
                <w:sz w:val="24"/>
                <w:szCs w:val="24"/>
                <w:vertAlign w:val="superscript"/>
              </w:rPr>
              <w:t>+</w:t>
            </w:r>
          </w:p>
        </w:tc>
        <w:tc>
          <w:tcPr>
            <w:tcW w:w="457"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CO</w:t>
            </w:r>
            <w:r w:rsidRPr="00E90935">
              <w:rPr>
                <w:b w:val="0"/>
                <w:bCs w:val="0"/>
                <w:sz w:val="24"/>
                <w:szCs w:val="24"/>
                <w:vertAlign w:val="subscript"/>
              </w:rPr>
              <w:t>3</w:t>
            </w:r>
            <w:r w:rsidRPr="00E90935">
              <w:rPr>
                <w:b w:val="0"/>
                <w:bCs w:val="0"/>
                <w:sz w:val="24"/>
                <w:szCs w:val="24"/>
                <w:vertAlign w:val="superscript"/>
              </w:rPr>
              <w:t>--</w:t>
            </w:r>
          </w:p>
        </w:tc>
        <w:tc>
          <w:tcPr>
            <w:tcW w:w="533" w:type="pct"/>
            <w:gridSpan w:val="2"/>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HCO</w:t>
            </w:r>
            <w:r w:rsidRPr="00E90935">
              <w:rPr>
                <w:b w:val="0"/>
                <w:bCs w:val="0"/>
                <w:sz w:val="24"/>
                <w:szCs w:val="24"/>
                <w:vertAlign w:val="subscript"/>
              </w:rPr>
              <w:t>3</w:t>
            </w:r>
            <w:r w:rsidRPr="00E90935">
              <w:rPr>
                <w:b w:val="0"/>
                <w:bCs w:val="0"/>
                <w:sz w:val="24"/>
                <w:szCs w:val="24"/>
                <w:vertAlign w:val="superscript"/>
              </w:rPr>
              <w:t>-</w:t>
            </w:r>
          </w:p>
        </w:tc>
        <w:tc>
          <w:tcPr>
            <w:tcW w:w="434"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SO</w:t>
            </w:r>
            <w:r w:rsidRPr="00E90935">
              <w:rPr>
                <w:b w:val="0"/>
                <w:bCs w:val="0"/>
                <w:sz w:val="24"/>
                <w:szCs w:val="24"/>
                <w:vertAlign w:val="subscript"/>
              </w:rPr>
              <w:t>4</w:t>
            </w:r>
            <w:r w:rsidRPr="00E90935">
              <w:rPr>
                <w:b w:val="0"/>
                <w:bCs w:val="0"/>
                <w:sz w:val="24"/>
                <w:szCs w:val="24"/>
                <w:vertAlign w:val="superscript"/>
              </w:rPr>
              <w:t>--</w:t>
            </w:r>
          </w:p>
        </w:tc>
        <w:tc>
          <w:tcPr>
            <w:tcW w:w="387"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4"/>
                <w:szCs w:val="24"/>
              </w:rPr>
            </w:pPr>
            <w:proofErr w:type="spellStart"/>
            <w:r w:rsidRPr="00E90935">
              <w:rPr>
                <w:b w:val="0"/>
                <w:bCs w:val="0"/>
                <w:sz w:val="24"/>
                <w:szCs w:val="24"/>
              </w:rPr>
              <w:t>Cl</w:t>
            </w:r>
            <w:proofErr w:type="spellEnd"/>
            <w:r w:rsidRPr="00E90935">
              <w:rPr>
                <w:b w:val="0"/>
                <w:bCs w:val="0"/>
                <w:sz w:val="24"/>
                <w:szCs w:val="24"/>
              </w:rPr>
              <w:t xml:space="preserve"> </w:t>
            </w:r>
            <w:r w:rsidRPr="00E90935">
              <w:rPr>
                <w:b w:val="0"/>
                <w:bCs w:val="0"/>
                <w:sz w:val="24"/>
                <w:szCs w:val="24"/>
                <w:vertAlign w:val="superscript"/>
              </w:rPr>
              <w:t>-</w:t>
            </w:r>
          </w:p>
        </w:tc>
      </w:tr>
      <w:tr w:rsidR="00131720" w:rsidRPr="00E90935" w:rsidTr="009D2A7F">
        <w:trPr>
          <w:trHeight w:hRule="exact" w:val="329"/>
        </w:trPr>
        <w:tc>
          <w:tcPr>
            <w:tcW w:w="668"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0-15</w:t>
            </w:r>
          </w:p>
        </w:tc>
        <w:tc>
          <w:tcPr>
            <w:tcW w:w="433"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8.30</w:t>
            </w:r>
          </w:p>
        </w:tc>
        <w:tc>
          <w:tcPr>
            <w:tcW w:w="452"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0.35</w:t>
            </w:r>
          </w:p>
        </w:tc>
        <w:tc>
          <w:tcPr>
            <w:tcW w:w="416"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0.50</w:t>
            </w:r>
          </w:p>
        </w:tc>
        <w:tc>
          <w:tcPr>
            <w:tcW w:w="446"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0.42</w:t>
            </w:r>
          </w:p>
        </w:tc>
        <w:tc>
          <w:tcPr>
            <w:tcW w:w="387"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1.05</w:t>
            </w:r>
          </w:p>
        </w:tc>
        <w:tc>
          <w:tcPr>
            <w:tcW w:w="387"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0.23</w:t>
            </w:r>
          </w:p>
        </w:tc>
        <w:tc>
          <w:tcPr>
            <w:tcW w:w="510" w:type="pct"/>
            <w:gridSpan w:val="2"/>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0.00</w:t>
            </w:r>
          </w:p>
        </w:tc>
        <w:tc>
          <w:tcPr>
            <w:tcW w:w="480"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0.11</w:t>
            </w:r>
          </w:p>
        </w:tc>
        <w:tc>
          <w:tcPr>
            <w:tcW w:w="434"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0.82</w:t>
            </w:r>
          </w:p>
        </w:tc>
        <w:tc>
          <w:tcPr>
            <w:tcW w:w="387" w:type="pct"/>
            <w:tcBorders>
              <w:top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1.27</w:t>
            </w:r>
          </w:p>
        </w:tc>
      </w:tr>
      <w:tr w:rsidR="00131720" w:rsidRPr="00E90935" w:rsidTr="009D2A7F">
        <w:trPr>
          <w:trHeight w:hRule="exact" w:val="329"/>
        </w:trPr>
        <w:tc>
          <w:tcPr>
            <w:tcW w:w="668"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15-30</w:t>
            </w:r>
          </w:p>
        </w:tc>
        <w:tc>
          <w:tcPr>
            <w:tcW w:w="433"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8.20</w:t>
            </w:r>
          </w:p>
        </w:tc>
        <w:tc>
          <w:tcPr>
            <w:tcW w:w="452"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0.36</w:t>
            </w:r>
          </w:p>
        </w:tc>
        <w:tc>
          <w:tcPr>
            <w:tcW w:w="416"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0.51</w:t>
            </w:r>
          </w:p>
        </w:tc>
        <w:tc>
          <w:tcPr>
            <w:tcW w:w="446"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0.43</w:t>
            </w:r>
          </w:p>
        </w:tc>
        <w:tc>
          <w:tcPr>
            <w:tcW w:w="387"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1.04</w:t>
            </w:r>
          </w:p>
        </w:tc>
        <w:tc>
          <w:tcPr>
            <w:tcW w:w="387"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0.24</w:t>
            </w:r>
          </w:p>
        </w:tc>
        <w:tc>
          <w:tcPr>
            <w:tcW w:w="510" w:type="pct"/>
            <w:gridSpan w:val="2"/>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0.00</w:t>
            </w:r>
          </w:p>
        </w:tc>
        <w:tc>
          <w:tcPr>
            <w:tcW w:w="480"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0.13</w:t>
            </w:r>
          </w:p>
        </w:tc>
        <w:tc>
          <w:tcPr>
            <w:tcW w:w="434"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0.86</w:t>
            </w:r>
          </w:p>
        </w:tc>
        <w:tc>
          <w:tcPr>
            <w:tcW w:w="387"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1.23</w:t>
            </w:r>
          </w:p>
        </w:tc>
      </w:tr>
      <w:tr w:rsidR="00131720" w:rsidRPr="00E90935" w:rsidTr="009D2A7F">
        <w:trPr>
          <w:trHeight w:hRule="exact" w:val="329"/>
        </w:trPr>
        <w:tc>
          <w:tcPr>
            <w:tcW w:w="668"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30-45</w:t>
            </w:r>
          </w:p>
        </w:tc>
        <w:tc>
          <w:tcPr>
            <w:tcW w:w="433"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8.30</w:t>
            </w:r>
          </w:p>
        </w:tc>
        <w:tc>
          <w:tcPr>
            <w:tcW w:w="452"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0.34</w:t>
            </w:r>
          </w:p>
        </w:tc>
        <w:tc>
          <w:tcPr>
            <w:tcW w:w="416"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0.55</w:t>
            </w:r>
          </w:p>
        </w:tc>
        <w:tc>
          <w:tcPr>
            <w:tcW w:w="446"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0.41</w:t>
            </w:r>
          </w:p>
        </w:tc>
        <w:tc>
          <w:tcPr>
            <w:tcW w:w="387"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1.05</w:t>
            </w:r>
          </w:p>
        </w:tc>
        <w:tc>
          <w:tcPr>
            <w:tcW w:w="387"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0.23</w:t>
            </w:r>
          </w:p>
        </w:tc>
        <w:tc>
          <w:tcPr>
            <w:tcW w:w="510" w:type="pct"/>
            <w:gridSpan w:val="2"/>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0.00</w:t>
            </w:r>
          </w:p>
        </w:tc>
        <w:tc>
          <w:tcPr>
            <w:tcW w:w="480"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0.12</w:t>
            </w:r>
          </w:p>
        </w:tc>
        <w:tc>
          <w:tcPr>
            <w:tcW w:w="434"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0.85</w:t>
            </w:r>
          </w:p>
        </w:tc>
        <w:tc>
          <w:tcPr>
            <w:tcW w:w="387" w:type="pct"/>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1.27</w:t>
            </w:r>
          </w:p>
        </w:tc>
      </w:tr>
      <w:tr w:rsidR="00131720" w:rsidRPr="00E90935" w:rsidTr="009D2A7F">
        <w:trPr>
          <w:trHeight w:hRule="exact" w:val="329"/>
        </w:trPr>
        <w:tc>
          <w:tcPr>
            <w:tcW w:w="668"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45-60</w:t>
            </w:r>
          </w:p>
        </w:tc>
        <w:tc>
          <w:tcPr>
            <w:tcW w:w="433"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8.40</w:t>
            </w:r>
          </w:p>
        </w:tc>
        <w:tc>
          <w:tcPr>
            <w:tcW w:w="452"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0.73</w:t>
            </w:r>
          </w:p>
        </w:tc>
        <w:tc>
          <w:tcPr>
            <w:tcW w:w="416"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0.57</w:t>
            </w:r>
          </w:p>
        </w:tc>
        <w:tc>
          <w:tcPr>
            <w:tcW w:w="446"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0.43</w:t>
            </w:r>
          </w:p>
        </w:tc>
        <w:tc>
          <w:tcPr>
            <w:tcW w:w="387"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1.06</w:t>
            </w:r>
          </w:p>
        </w:tc>
        <w:tc>
          <w:tcPr>
            <w:tcW w:w="387"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0.25</w:t>
            </w:r>
          </w:p>
        </w:tc>
        <w:tc>
          <w:tcPr>
            <w:tcW w:w="510" w:type="pct"/>
            <w:gridSpan w:val="2"/>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0.00</w:t>
            </w:r>
          </w:p>
        </w:tc>
        <w:tc>
          <w:tcPr>
            <w:tcW w:w="480"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0.17</w:t>
            </w:r>
          </w:p>
        </w:tc>
        <w:tc>
          <w:tcPr>
            <w:tcW w:w="434"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0.86</w:t>
            </w:r>
          </w:p>
        </w:tc>
        <w:tc>
          <w:tcPr>
            <w:tcW w:w="387" w:type="pct"/>
            <w:tcBorders>
              <w:bottom w:val="single" w:sz="4" w:space="0" w:color="auto"/>
            </w:tcBorders>
            <w:vAlign w:val="center"/>
            <w:hideMark/>
          </w:tcPr>
          <w:p w:rsidR="00131720" w:rsidRPr="00E90935" w:rsidRDefault="00131720" w:rsidP="009D2A7F">
            <w:pPr>
              <w:jc w:val="center"/>
              <w:rPr>
                <w:rFonts w:eastAsia="Times New Roman"/>
                <w:b w:val="0"/>
                <w:bCs w:val="0"/>
                <w:sz w:val="24"/>
                <w:szCs w:val="24"/>
              </w:rPr>
            </w:pPr>
            <w:r w:rsidRPr="00E90935">
              <w:rPr>
                <w:b w:val="0"/>
                <w:bCs w:val="0"/>
                <w:sz w:val="24"/>
                <w:szCs w:val="24"/>
              </w:rPr>
              <w:t>1.28</w:t>
            </w:r>
          </w:p>
        </w:tc>
      </w:tr>
    </w:tbl>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370E1B" w:rsidRDefault="00370E1B" w:rsidP="00370E1B">
      <w:pPr>
        <w:suppressLineNumbers/>
        <w:spacing w:after="0"/>
        <w:rPr>
          <w:sz w:val="26"/>
          <w:szCs w:val="26"/>
        </w:rPr>
      </w:pPr>
    </w:p>
    <w:p w:rsidR="00131720" w:rsidRPr="00E90935" w:rsidRDefault="00131720" w:rsidP="00131720">
      <w:pPr>
        <w:spacing w:after="0"/>
        <w:rPr>
          <w:sz w:val="26"/>
          <w:szCs w:val="26"/>
        </w:rPr>
      </w:pPr>
      <w:r>
        <w:rPr>
          <w:sz w:val="26"/>
          <w:szCs w:val="26"/>
        </w:rPr>
        <w:lastRenderedPageBreak/>
        <w:t xml:space="preserve">Table 3. </w:t>
      </w:r>
      <w:r w:rsidRPr="00E90935">
        <w:rPr>
          <w:sz w:val="26"/>
          <w:szCs w:val="26"/>
        </w:rPr>
        <w:t>Some chemical properties of irrigation water.</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088"/>
        <w:gridCol w:w="696"/>
        <w:gridCol w:w="767"/>
        <w:gridCol w:w="615"/>
        <w:gridCol w:w="1040"/>
        <w:gridCol w:w="685"/>
        <w:gridCol w:w="944"/>
        <w:gridCol w:w="678"/>
        <w:gridCol w:w="564"/>
        <w:gridCol w:w="37"/>
        <w:gridCol w:w="813"/>
      </w:tblGrid>
      <w:tr w:rsidR="00131720" w:rsidRPr="00E90935" w:rsidTr="009D2A7F">
        <w:trPr>
          <w:trHeight w:val="342"/>
        </w:trPr>
        <w:tc>
          <w:tcPr>
            <w:tcW w:w="323" w:type="pct"/>
            <w:vMerge w:val="restart"/>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pH</w:t>
            </w:r>
          </w:p>
        </w:tc>
        <w:tc>
          <w:tcPr>
            <w:tcW w:w="645" w:type="pct"/>
            <w:vMerge w:val="restart"/>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 xml:space="preserve">EC, </w:t>
            </w:r>
            <w:proofErr w:type="spellStart"/>
            <w:r w:rsidRPr="00E90935">
              <w:rPr>
                <w:b w:val="0"/>
                <w:bCs w:val="0"/>
                <w:sz w:val="22"/>
                <w:szCs w:val="22"/>
              </w:rPr>
              <w:t>dS</w:t>
            </w:r>
            <w:proofErr w:type="spellEnd"/>
            <w:r w:rsidRPr="00E90935">
              <w:rPr>
                <w:b w:val="0"/>
                <w:bCs w:val="0"/>
                <w:sz w:val="22"/>
                <w:szCs w:val="22"/>
              </w:rPr>
              <w:t>/m</w:t>
            </w:r>
          </w:p>
        </w:tc>
        <w:tc>
          <w:tcPr>
            <w:tcW w:w="1855" w:type="pct"/>
            <w:gridSpan w:val="4"/>
            <w:tcBorders>
              <w:bottom w:val="single" w:sz="4" w:space="0" w:color="auto"/>
            </w:tcBorders>
            <w:vAlign w:val="center"/>
            <w:hideMark/>
          </w:tcPr>
          <w:p w:rsidR="00131720" w:rsidRPr="00E90935" w:rsidRDefault="00131720" w:rsidP="009D2A7F">
            <w:pPr>
              <w:jc w:val="center"/>
              <w:rPr>
                <w:rFonts w:eastAsia="Times New Roman"/>
                <w:b w:val="0"/>
                <w:bCs w:val="0"/>
                <w:sz w:val="22"/>
                <w:szCs w:val="22"/>
                <w:lang w:bidi="ar-EG"/>
              </w:rPr>
            </w:pPr>
            <w:r w:rsidRPr="00E90935">
              <w:rPr>
                <w:b w:val="0"/>
                <w:bCs w:val="0"/>
                <w:sz w:val="22"/>
                <w:szCs w:val="22"/>
              </w:rPr>
              <w:t xml:space="preserve">Soluble </w:t>
            </w:r>
            <w:proofErr w:type="spellStart"/>
            <w:r w:rsidRPr="00E90935">
              <w:rPr>
                <w:b w:val="0"/>
                <w:bCs w:val="0"/>
                <w:sz w:val="22"/>
                <w:szCs w:val="22"/>
              </w:rPr>
              <w:t>cations</w:t>
            </w:r>
            <w:proofErr w:type="spellEnd"/>
            <w:r w:rsidRPr="00E90935">
              <w:rPr>
                <w:b w:val="0"/>
                <w:bCs w:val="0"/>
                <w:sz w:val="22"/>
                <w:szCs w:val="22"/>
              </w:rPr>
              <w:t>, mg/L</w:t>
            </w:r>
          </w:p>
        </w:tc>
        <w:tc>
          <w:tcPr>
            <w:tcW w:w="1674" w:type="pct"/>
            <w:gridSpan w:val="4"/>
            <w:tcBorders>
              <w:bottom w:val="single" w:sz="4" w:space="0" w:color="auto"/>
            </w:tcBorders>
            <w:vAlign w:val="center"/>
            <w:hideMark/>
          </w:tcPr>
          <w:p w:rsidR="00131720" w:rsidRPr="00E90935" w:rsidRDefault="00131720" w:rsidP="009D2A7F">
            <w:pPr>
              <w:jc w:val="center"/>
              <w:rPr>
                <w:rFonts w:eastAsia="Times New Roman"/>
                <w:b w:val="0"/>
                <w:bCs w:val="0"/>
                <w:sz w:val="22"/>
                <w:szCs w:val="22"/>
                <w:lang w:bidi="ar-EG"/>
              </w:rPr>
            </w:pPr>
            <w:r w:rsidRPr="00E90935">
              <w:rPr>
                <w:b w:val="0"/>
                <w:bCs w:val="0"/>
                <w:sz w:val="22"/>
                <w:szCs w:val="22"/>
              </w:rPr>
              <w:t>Soluble anions, mg/L</w:t>
            </w:r>
          </w:p>
        </w:tc>
        <w:tc>
          <w:tcPr>
            <w:tcW w:w="503" w:type="pct"/>
            <w:gridSpan w:val="2"/>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SAR</w:t>
            </w:r>
          </w:p>
        </w:tc>
      </w:tr>
      <w:tr w:rsidR="00131720" w:rsidRPr="00E90935" w:rsidTr="009D2A7F">
        <w:trPr>
          <w:trHeight w:val="384"/>
        </w:trPr>
        <w:tc>
          <w:tcPr>
            <w:tcW w:w="0" w:type="auto"/>
            <w:vMerge/>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p>
        </w:tc>
        <w:tc>
          <w:tcPr>
            <w:tcW w:w="0" w:type="auto"/>
            <w:vMerge/>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p>
        </w:tc>
        <w:tc>
          <w:tcPr>
            <w:tcW w:w="415" w:type="pct"/>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proofErr w:type="spellStart"/>
            <w:r w:rsidRPr="00E90935">
              <w:rPr>
                <w:b w:val="0"/>
                <w:bCs w:val="0"/>
                <w:sz w:val="22"/>
                <w:szCs w:val="22"/>
              </w:rPr>
              <w:t>Ca</w:t>
            </w:r>
            <w:proofErr w:type="spellEnd"/>
            <w:r w:rsidRPr="00E90935">
              <w:rPr>
                <w:b w:val="0"/>
                <w:bCs w:val="0"/>
                <w:sz w:val="22"/>
                <w:szCs w:val="22"/>
                <w:vertAlign w:val="superscript"/>
              </w:rPr>
              <w:t>++</w:t>
            </w:r>
          </w:p>
        </w:tc>
        <w:tc>
          <w:tcPr>
            <w:tcW w:w="457" w:type="pct"/>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Mg</w:t>
            </w:r>
            <w:r w:rsidRPr="00E90935">
              <w:rPr>
                <w:b w:val="0"/>
                <w:bCs w:val="0"/>
                <w:sz w:val="22"/>
                <w:szCs w:val="22"/>
                <w:vertAlign w:val="superscript"/>
              </w:rPr>
              <w:t>++</w:t>
            </w:r>
          </w:p>
        </w:tc>
        <w:tc>
          <w:tcPr>
            <w:tcW w:w="367" w:type="pct"/>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Na</w:t>
            </w:r>
            <w:r w:rsidRPr="00E90935">
              <w:rPr>
                <w:b w:val="0"/>
                <w:bCs w:val="0"/>
                <w:sz w:val="22"/>
                <w:szCs w:val="22"/>
                <w:vertAlign w:val="superscript"/>
              </w:rPr>
              <w:t>+</w:t>
            </w:r>
          </w:p>
        </w:tc>
        <w:tc>
          <w:tcPr>
            <w:tcW w:w="616" w:type="pct"/>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K</w:t>
            </w:r>
            <w:r w:rsidRPr="00E90935">
              <w:rPr>
                <w:b w:val="0"/>
                <w:bCs w:val="0"/>
                <w:sz w:val="22"/>
                <w:szCs w:val="22"/>
                <w:vertAlign w:val="superscript"/>
              </w:rPr>
              <w:t>+</w:t>
            </w:r>
          </w:p>
        </w:tc>
        <w:tc>
          <w:tcPr>
            <w:tcW w:w="404" w:type="pct"/>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CO</w:t>
            </w:r>
            <w:r w:rsidRPr="00E90935">
              <w:rPr>
                <w:b w:val="0"/>
                <w:bCs w:val="0"/>
                <w:sz w:val="22"/>
                <w:szCs w:val="22"/>
                <w:vertAlign w:val="subscript"/>
              </w:rPr>
              <w:t>3</w:t>
            </w:r>
            <w:r w:rsidRPr="00E90935">
              <w:rPr>
                <w:b w:val="0"/>
                <w:bCs w:val="0"/>
                <w:sz w:val="22"/>
                <w:szCs w:val="22"/>
                <w:vertAlign w:val="superscript"/>
              </w:rPr>
              <w:t>--</w:t>
            </w:r>
          </w:p>
        </w:tc>
        <w:tc>
          <w:tcPr>
            <w:tcW w:w="564" w:type="pct"/>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HCO</w:t>
            </w:r>
            <w:r w:rsidRPr="00E90935">
              <w:rPr>
                <w:b w:val="0"/>
                <w:bCs w:val="0"/>
                <w:sz w:val="22"/>
                <w:szCs w:val="22"/>
                <w:vertAlign w:val="subscript"/>
              </w:rPr>
              <w:t>3</w:t>
            </w:r>
            <w:r w:rsidRPr="00E90935">
              <w:rPr>
                <w:b w:val="0"/>
                <w:bCs w:val="0"/>
                <w:sz w:val="22"/>
                <w:szCs w:val="22"/>
                <w:vertAlign w:val="superscript"/>
              </w:rPr>
              <w:t>-</w:t>
            </w:r>
          </w:p>
        </w:tc>
        <w:tc>
          <w:tcPr>
            <w:tcW w:w="404" w:type="pct"/>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SO</w:t>
            </w:r>
            <w:r w:rsidRPr="00E90935">
              <w:rPr>
                <w:b w:val="0"/>
                <w:bCs w:val="0"/>
                <w:sz w:val="22"/>
                <w:szCs w:val="22"/>
                <w:vertAlign w:val="subscript"/>
              </w:rPr>
              <w:t>4</w:t>
            </w:r>
            <w:r w:rsidRPr="00E90935">
              <w:rPr>
                <w:b w:val="0"/>
                <w:bCs w:val="0"/>
                <w:sz w:val="22"/>
                <w:szCs w:val="22"/>
                <w:vertAlign w:val="superscript"/>
              </w:rPr>
              <w:t>--</w:t>
            </w:r>
          </w:p>
        </w:tc>
        <w:tc>
          <w:tcPr>
            <w:tcW w:w="322" w:type="pct"/>
            <w:gridSpan w:val="2"/>
            <w:tcBorders>
              <w:bottom w:val="single" w:sz="4" w:space="0" w:color="auto"/>
            </w:tcBorders>
            <w:vAlign w:val="center"/>
            <w:hideMark/>
          </w:tcPr>
          <w:p w:rsidR="00131720" w:rsidRPr="00E90935" w:rsidRDefault="00131720" w:rsidP="009D2A7F">
            <w:pPr>
              <w:jc w:val="center"/>
              <w:rPr>
                <w:rFonts w:eastAsia="Times New Roman"/>
                <w:b w:val="0"/>
                <w:bCs w:val="0"/>
                <w:sz w:val="22"/>
                <w:szCs w:val="22"/>
              </w:rPr>
            </w:pPr>
            <w:proofErr w:type="spellStart"/>
            <w:r w:rsidRPr="00E90935">
              <w:rPr>
                <w:b w:val="0"/>
                <w:bCs w:val="0"/>
                <w:sz w:val="22"/>
                <w:szCs w:val="22"/>
              </w:rPr>
              <w:t>Cl</w:t>
            </w:r>
            <w:proofErr w:type="spellEnd"/>
            <w:r w:rsidRPr="00E90935">
              <w:rPr>
                <w:b w:val="0"/>
                <w:bCs w:val="0"/>
                <w:sz w:val="22"/>
                <w:szCs w:val="22"/>
                <w:vertAlign w:val="superscript"/>
              </w:rPr>
              <w:t>--</w:t>
            </w:r>
          </w:p>
        </w:tc>
        <w:tc>
          <w:tcPr>
            <w:tcW w:w="484" w:type="pct"/>
            <w:tcBorders>
              <w:bottom w:val="single" w:sz="4" w:space="0" w:color="auto"/>
            </w:tcBorders>
            <w:vAlign w:val="center"/>
            <w:hideMark/>
          </w:tcPr>
          <w:p w:rsidR="00131720" w:rsidRPr="00E90935" w:rsidRDefault="00131720" w:rsidP="009D2A7F">
            <w:pPr>
              <w:spacing w:line="256" w:lineRule="auto"/>
              <w:jc w:val="center"/>
              <w:rPr>
                <w:rFonts w:asciiTheme="minorHAnsi" w:hAnsiTheme="minorHAnsi" w:cstheme="minorBidi"/>
                <w:b w:val="0"/>
                <w:bCs w:val="0"/>
                <w:sz w:val="22"/>
                <w:szCs w:val="22"/>
              </w:rPr>
            </w:pPr>
          </w:p>
        </w:tc>
      </w:tr>
      <w:tr w:rsidR="00131720" w:rsidRPr="00E90935" w:rsidTr="009D2A7F">
        <w:trPr>
          <w:trHeight w:val="371"/>
        </w:trPr>
        <w:tc>
          <w:tcPr>
            <w:tcW w:w="323"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rtl/>
                <w:lang w:bidi="ar-EG"/>
              </w:rPr>
            </w:pPr>
            <w:r w:rsidRPr="00E90935">
              <w:rPr>
                <w:b w:val="0"/>
                <w:bCs w:val="0"/>
                <w:sz w:val="22"/>
                <w:szCs w:val="22"/>
              </w:rPr>
              <w:t>7.20</w:t>
            </w:r>
          </w:p>
        </w:tc>
        <w:tc>
          <w:tcPr>
            <w:tcW w:w="645"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0.36</w:t>
            </w:r>
          </w:p>
        </w:tc>
        <w:tc>
          <w:tcPr>
            <w:tcW w:w="415"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0.75</w:t>
            </w:r>
          </w:p>
        </w:tc>
        <w:tc>
          <w:tcPr>
            <w:tcW w:w="457"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lang w:bidi="ar-EG"/>
              </w:rPr>
            </w:pPr>
            <w:r w:rsidRPr="00E90935">
              <w:rPr>
                <w:b w:val="0"/>
                <w:bCs w:val="0"/>
                <w:sz w:val="22"/>
                <w:szCs w:val="22"/>
              </w:rPr>
              <w:t>0.23</w:t>
            </w:r>
          </w:p>
        </w:tc>
        <w:tc>
          <w:tcPr>
            <w:tcW w:w="367"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lang w:bidi="ar-EG"/>
              </w:rPr>
            </w:pPr>
            <w:r w:rsidRPr="00E90935">
              <w:rPr>
                <w:b w:val="0"/>
                <w:bCs w:val="0"/>
                <w:sz w:val="22"/>
                <w:szCs w:val="22"/>
              </w:rPr>
              <w:t>2.50</w:t>
            </w:r>
          </w:p>
        </w:tc>
        <w:tc>
          <w:tcPr>
            <w:tcW w:w="616"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lang w:bidi="ar-EG"/>
              </w:rPr>
            </w:pPr>
            <w:r w:rsidRPr="00E90935">
              <w:rPr>
                <w:b w:val="0"/>
                <w:bCs w:val="0"/>
                <w:sz w:val="22"/>
                <w:szCs w:val="22"/>
              </w:rPr>
              <w:t>0.11</w:t>
            </w:r>
          </w:p>
        </w:tc>
        <w:tc>
          <w:tcPr>
            <w:tcW w:w="404"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lang w:bidi="ar-EG"/>
              </w:rPr>
            </w:pPr>
            <w:r w:rsidRPr="00E90935">
              <w:rPr>
                <w:b w:val="0"/>
                <w:bCs w:val="0"/>
                <w:sz w:val="22"/>
                <w:szCs w:val="22"/>
              </w:rPr>
              <w:t>0</w:t>
            </w:r>
            <w:r w:rsidRPr="00E90935">
              <w:rPr>
                <w:b w:val="0"/>
                <w:bCs w:val="0"/>
                <w:sz w:val="22"/>
                <w:szCs w:val="22"/>
                <w:lang w:bidi="ar-EG"/>
              </w:rPr>
              <w:t>.00</w:t>
            </w:r>
          </w:p>
        </w:tc>
        <w:tc>
          <w:tcPr>
            <w:tcW w:w="564"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0.90</w:t>
            </w:r>
          </w:p>
        </w:tc>
        <w:tc>
          <w:tcPr>
            <w:tcW w:w="404"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0.33</w:t>
            </w:r>
          </w:p>
        </w:tc>
        <w:tc>
          <w:tcPr>
            <w:tcW w:w="322" w:type="pct"/>
            <w:gridSpan w:val="2"/>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2.52</w:t>
            </w:r>
          </w:p>
        </w:tc>
        <w:tc>
          <w:tcPr>
            <w:tcW w:w="484" w:type="pct"/>
            <w:tcBorders>
              <w:top w:val="single" w:sz="4" w:space="0" w:color="auto"/>
              <w:bottom w:val="single" w:sz="4" w:space="0" w:color="auto"/>
            </w:tcBorders>
            <w:vAlign w:val="center"/>
            <w:hideMark/>
          </w:tcPr>
          <w:p w:rsidR="00131720" w:rsidRPr="00E90935" w:rsidRDefault="00131720" w:rsidP="009D2A7F">
            <w:pPr>
              <w:jc w:val="center"/>
              <w:rPr>
                <w:rFonts w:eastAsia="Times New Roman"/>
                <w:b w:val="0"/>
                <w:bCs w:val="0"/>
                <w:sz w:val="22"/>
                <w:szCs w:val="22"/>
              </w:rPr>
            </w:pPr>
            <w:r w:rsidRPr="00E90935">
              <w:rPr>
                <w:b w:val="0"/>
                <w:bCs w:val="0"/>
                <w:sz w:val="22"/>
                <w:szCs w:val="22"/>
              </w:rPr>
              <w:t>3.67</w:t>
            </w:r>
          </w:p>
        </w:tc>
      </w:tr>
    </w:tbl>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AA1937" w:rsidRDefault="00AA1937" w:rsidP="00AA1937">
      <w:pPr>
        <w:suppressLineNumbers/>
        <w:spacing w:after="0"/>
        <w:rPr>
          <w:sz w:val="26"/>
          <w:szCs w:val="26"/>
        </w:rPr>
      </w:pPr>
    </w:p>
    <w:p w:rsidR="00131720" w:rsidRPr="00E90935" w:rsidRDefault="00131720" w:rsidP="00131720">
      <w:pPr>
        <w:spacing w:after="0"/>
        <w:rPr>
          <w:sz w:val="26"/>
          <w:szCs w:val="26"/>
        </w:rPr>
      </w:pPr>
      <w:r w:rsidRPr="00E90935">
        <w:rPr>
          <w:sz w:val="26"/>
          <w:szCs w:val="26"/>
        </w:rPr>
        <w:lastRenderedPageBreak/>
        <w:t xml:space="preserve">Table 4. Average chemical composition of the </w:t>
      </w:r>
      <w:proofErr w:type="spellStart"/>
      <w:r w:rsidRPr="00E90935">
        <w:rPr>
          <w:sz w:val="26"/>
          <w:szCs w:val="26"/>
        </w:rPr>
        <w:t>vinasse</w:t>
      </w:r>
      <w:proofErr w:type="spellEnd"/>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952"/>
        <w:gridCol w:w="1315"/>
        <w:gridCol w:w="1315"/>
        <w:gridCol w:w="1277"/>
        <w:gridCol w:w="947"/>
        <w:gridCol w:w="947"/>
        <w:gridCol w:w="914"/>
      </w:tblGrid>
      <w:tr w:rsidR="00131720" w:rsidRPr="00A55A53" w:rsidTr="009D2A7F">
        <w:tc>
          <w:tcPr>
            <w:tcW w:w="505" w:type="pct"/>
            <w:tcBorders>
              <w:bottom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proofErr w:type="spellStart"/>
            <w:r w:rsidRPr="00E90935">
              <w:rPr>
                <w:b w:val="0"/>
                <w:bCs w:val="0"/>
                <w:sz w:val="22"/>
                <w:szCs w:val="22"/>
                <w:lang w:eastAsia="x-none" w:bidi="ar-EG"/>
              </w:rPr>
              <w:t>Ph</w:t>
            </w:r>
            <w:proofErr w:type="spellEnd"/>
          </w:p>
        </w:tc>
        <w:tc>
          <w:tcPr>
            <w:tcW w:w="558" w:type="pct"/>
            <w:tcBorders>
              <w:bottom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proofErr w:type="spellStart"/>
            <w:r w:rsidRPr="00E90935">
              <w:rPr>
                <w:b w:val="0"/>
                <w:bCs w:val="0"/>
                <w:sz w:val="22"/>
                <w:szCs w:val="22"/>
                <w:lang w:eastAsia="x-none" w:bidi="ar-EG"/>
              </w:rPr>
              <w:t>Ec</w:t>
            </w:r>
            <w:proofErr w:type="spellEnd"/>
            <w:r w:rsidRPr="00E90935">
              <w:rPr>
                <w:b w:val="0"/>
                <w:bCs w:val="0"/>
                <w:sz w:val="22"/>
                <w:szCs w:val="22"/>
                <w:lang w:eastAsia="x-none" w:bidi="ar-EG"/>
              </w:rPr>
              <w:t xml:space="preserve">  s/m-1</w:t>
            </w:r>
          </w:p>
        </w:tc>
        <w:tc>
          <w:tcPr>
            <w:tcW w:w="771" w:type="pct"/>
            <w:tcBorders>
              <w:bottom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Organic carbon</w:t>
            </w:r>
          </w:p>
        </w:tc>
        <w:tc>
          <w:tcPr>
            <w:tcW w:w="771" w:type="pct"/>
            <w:tcBorders>
              <w:bottom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Organic mater</w:t>
            </w:r>
          </w:p>
        </w:tc>
        <w:tc>
          <w:tcPr>
            <w:tcW w:w="749" w:type="pct"/>
            <w:tcBorders>
              <w:bottom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Density g/ml</w:t>
            </w:r>
          </w:p>
        </w:tc>
        <w:tc>
          <w:tcPr>
            <w:tcW w:w="555" w:type="pct"/>
            <w:tcBorders>
              <w:bottom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N%</w:t>
            </w:r>
          </w:p>
        </w:tc>
        <w:tc>
          <w:tcPr>
            <w:tcW w:w="555" w:type="pct"/>
            <w:tcBorders>
              <w:bottom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P%</w:t>
            </w:r>
          </w:p>
        </w:tc>
        <w:tc>
          <w:tcPr>
            <w:tcW w:w="536" w:type="pct"/>
            <w:tcBorders>
              <w:bottom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K%</w:t>
            </w:r>
          </w:p>
        </w:tc>
      </w:tr>
      <w:tr w:rsidR="00131720" w:rsidRPr="00A55A53" w:rsidTr="009D2A7F">
        <w:tc>
          <w:tcPr>
            <w:tcW w:w="505" w:type="pct"/>
            <w:tcBorders>
              <w:top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rtl/>
                <w:lang w:eastAsia="x-none" w:bidi="ar-EG"/>
              </w:rPr>
            </w:pPr>
            <w:r w:rsidRPr="00E90935">
              <w:rPr>
                <w:b w:val="0"/>
                <w:bCs w:val="0"/>
                <w:sz w:val="22"/>
                <w:szCs w:val="22"/>
                <w:lang w:eastAsia="x-none" w:bidi="ar-EG"/>
              </w:rPr>
              <w:t>4.2</w:t>
            </w:r>
          </w:p>
        </w:tc>
        <w:tc>
          <w:tcPr>
            <w:tcW w:w="558" w:type="pct"/>
            <w:tcBorders>
              <w:top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20</w:t>
            </w:r>
          </w:p>
        </w:tc>
        <w:tc>
          <w:tcPr>
            <w:tcW w:w="771" w:type="pct"/>
            <w:tcBorders>
              <w:top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3.6</w:t>
            </w:r>
          </w:p>
        </w:tc>
        <w:tc>
          <w:tcPr>
            <w:tcW w:w="771" w:type="pct"/>
            <w:tcBorders>
              <w:top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6.2</w:t>
            </w:r>
          </w:p>
        </w:tc>
        <w:tc>
          <w:tcPr>
            <w:tcW w:w="749" w:type="pct"/>
            <w:tcBorders>
              <w:top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1.29</w:t>
            </w:r>
          </w:p>
        </w:tc>
        <w:tc>
          <w:tcPr>
            <w:tcW w:w="555" w:type="pct"/>
            <w:tcBorders>
              <w:top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0.23</w:t>
            </w:r>
          </w:p>
        </w:tc>
        <w:tc>
          <w:tcPr>
            <w:tcW w:w="555" w:type="pct"/>
            <w:tcBorders>
              <w:top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0.39</w:t>
            </w:r>
          </w:p>
        </w:tc>
        <w:tc>
          <w:tcPr>
            <w:tcW w:w="536" w:type="pct"/>
            <w:tcBorders>
              <w:top w:val="single" w:sz="4" w:space="0" w:color="auto"/>
            </w:tcBorders>
            <w:vAlign w:val="center"/>
          </w:tcPr>
          <w:p w:rsidR="00131720" w:rsidRPr="00E90935" w:rsidRDefault="00131720" w:rsidP="009D2A7F">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exact"/>
              <w:jc w:val="center"/>
              <w:rPr>
                <w:b w:val="0"/>
                <w:bCs w:val="0"/>
                <w:sz w:val="22"/>
                <w:szCs w:val="22"/>
                <w:lang w:eastAsia="x-none" w:bidi="ar-EG"/>
              </w:rPr>
            </w:pPr>
            <w:r w:rsidRPr="00E90935">
              <w:rPr>
                <w:b w:val="0"/>
                <w:bCs w:val="0"/>
                <w:sz w:val="22"/>
                <w:szCs w:val="22"/>
                <w:lang w:eastAsia="x-none" w:bidi="ar-EG"/>
              </w:rPr>
              <w:t>5.9</w:t>
            </w:r>
          </w:p>
        </w:tc>
      </w:tr>
    </w:tbl>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370E1B" w:rsidRDefault="00370E1B" w:rsidP="00370E1B">
      <w:pPr>
        <w:suppressLineNumbers/>
        <w:spacing w:line="276" w:lineRule="auto"/>
        <w:rPr>
          <w:rFonts w:asciiTheme="majorBidi" w:hAnsiTheme="majorBidi" w:cstheme="majorBidi"/>
          <w:sz w:val="24"/>
          <w:szCs w:val="24"/>
          <w:lang w:bidi="ar-EG"/>
        </w:rPr>
      </w:pPr>
    </w:p>
    <w:p w:rsidR="00AA1937" w:rsidRDefault="00AA1937" w:rsidP="00370E1B">
      <w:pPr>
        <w:suppressLineNumbers/>
        <w:spacing w:line="276" w:lineRule="auto"/>
        <w:rPr>
          <w:rFonts w:asciiTheme="majorBidi" w:hAnsiTheme="majorBidi" w:cstheme="majorBidi"/>
          <w:sz w:val="24"/>
          <w:szCs w:val="24"/>
          <w:lang w:bidi="ar-EG"/>
        </w:rPr>
      </w:pPr>
    </w:p>
    <w:p w:rsidR="00AA1937" w:rsidRDefault="00AA1937" w:rsidP="00370E1B">
      <w:pPr>
        <w:suppressLineNumbers/>
        <w:spacing w:line="276" w:lineRule="auto"/>
        <w:rPr>
          <w:rFonts w:asciiTheme="majorBidi" w:hAnsiTheme="majorBidi" w:cstheme="majorBidi"/>
          <w:sz w:val="24"/>
          <w:szCs w:val="24"/>
          <w:lang w:bidi="ar-EG"/>
        </w:rPr>
      </w:pPr>
    </w:p>
    <w:p w:rsidR="00AA1937" w:rsidRDefault="00AA1937" w:rsidP="00370E1B">
      <w:pPr>
        <w:suppressLineNumbers/>
        <w:spacing w:line="276" w:lineRule="auto"/>
        <w:rPr>
          <w:rFonts w:asciiTheme="majorBidi" w:hAnsiTheme="majorBidi" w:cstheme="majorBidi"/>
          <w:sz w:val="24"/>
          <w:szCs w:val="24"/>
          <w:lang w:bidi="ar-EG"/>
        </w:rPr>
      </w:pPr>
    </w:p>
    <w:p w:rsidR="00AA1937" w:rsidRDefault="00AA1937" w:rsidP="00370E1B">
      <w:pPr>
        <w:suppressLineNumbers/>
        <w:spacing w:line="276" w:lineRule="auto"/>
        <w:rPr>
          <w:rFonts w:asciiTheme="majorBidi" w:hAnsiTheme="majorBidi" w:cstheme="majorBidi"/>
          <w:sz w:val="24"/>
          <w:szCs w:val="24"/>
          <w:lang w:bidi="ar-EG"/>
        </w:rPr>
      </w:pPr>
    </w:p>
    <w:p w:rsidR="00131720" w:rsidRPr="00F76E1B" w:rsidRDefault="00131720" w:rsidP="00131720">
      <w:pPr>
        <w:spacing w:line="276" w:lineRule="auto"/>
        <w:rPr>
          <w:rFonts w:asciiTheme="majorBidi" w:hAnsiTheme="majorBidi" w:cstheme="majorBidi"/>
          <w:b/>
          <w:bCs/>
          <w:sz w:val="24"/>
          <w:szCs w:val="24"/>
          <w:lang w:bidi="ar-EG"/>
        </w:rPr>
      </w:pPr>
      <w:r w:rsidRPr="00F76E1B">
        <w:rPr>
          <w:rFonts w:asciiTheme="majorBidi" w:hAnsiTheme="majorBidi" w:cstheme="majorBidi"/>
          <w:b/>
          <w:bCs/>
          <w:sz w:val="24"/>
          <w:szCs w:val="24"/>
          <w:lang w:bidi="ar-EG"/>
        </w:rPr>
        <w:lastRenderedPageBreak/>
        <w:t xml:space="preserve">Table 5. Effect of potassium </w:t>
      </w:r>
      <w:proofErr w:type="spellStart"/>
      <w:r w:rsidRPr="00F76E1B">
        <w:rPr>
          <w:rFonts w:asciiTheme="majorBidi" w:hAnsiTheme="majorBidi" w:cstheme="majorBidi"/>
          <w:b/>
          <w:bCs/>
          <w:sz w:val="24"/>
          <w:szCs w:val="24"/>
          <w:lang w:bidi="ar-EG"/>
        </w:rPr>
        <w:t>humate</w:t>
      </w:r>
      <w:proofErr w:type="spellEnd"/>
      <w:r w:rsidRPr="00F76E1B">
        <w:rPr>
          <w:rFonts w:asciiTheme="majorBidi" w:hAnsiTheme="majorBidi" w:cstheme="majorBidi"/>
          <w:b/>
          <w:bCs/>
          <w:sz w:val="24"/>
          <w:szCs w:val="24"/>
          <w:lang w:bidi="ar-EG"/>
        </w:rPr>
        <w:t xml:space="preserve">, </w:t>
      </w:r>
      <w:proofErr w:type="spellStart"/>
      <w:r w:rsidRPr="00F76E1B">
        <w:rPr>
          <w:rFonts w:asciiTheme="majorBidi" w:hAnsiTheme="majorBidi" w:cstheme="majorBidi"/>
          <w:b/>
          <w:bCs/>
          <w:sz w:val="24"/>
          <w:szCs w:val="24"/>
          <w:lang w:bidi="ar-EG"/>
        </w:rPr>
        <w:t>vinasse</w:t>
      </w:r>
      <w:proofErr w:type="spellEnd"/>
      <w:r w:rsidRPr="00F76E1B">
        <w:rPr>
          <w:rFonts w:asciiTheme="majorBidi" w:hAnsiTheme="majorBidi" w:cstheme="majorBidi"/>
          <w:b/>
          <w:bCs/>
          <w:sz w:val="24"/>
          <w:szCs w:val="24"/>
          <w:lang w:bidi="ar-EG"/>
        </w:rPr>
        <w:t xml:space="preserve"> and their combinations on vegetative growth of "</w:t>
      </w:r>
      <w:r w:rsidR="00A92B3B" w:rsidRPr="00F76E1B">
        <w:rPr>
          <w:rFonts w:asciiTheme="majorBidi" w:hAnsiTheme="majorBidi" w:cstheme="majorBidi"/>
          <w:b/>
          <w:bCs/>
          <w:sz w:val="24"/>
          <w:szCs w:val="24"/>
          <w:lang w:bidi="ar-EG"/>
        </w:rPr>
        <w:t>"Wonderful"</w:t>
      </w:r>
      <w:r w:rsidRPr="00F76E1B">
        <w:rPr>
          <w:rFonts w:asciiTheme="majorBidi" w:hAnsiTheme="majorBidi" w:cstheme="majorBidi"/>
          <w:b/>
          <w:bCs/>
          <w:sz w:val="24"/>
          <w:szCs w:val="24"/>
          <w:lang w:bidi="ar-EG"/>
        </w:rPr>
        <w:t xml:space="preserve">" pomegranate. </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2"/>
        <w:gridCol w:w="1126"/>
        <w:gridCol w:w="1046"/>
        <w:gridCol w:w="271"/>
        <w:gridCol w:w="1105"/>
        <w:gridCol w:w="1107"/>
        <w:gridCol w:w="271"/>
        <w:gridCol w:w="984"/>
        <w:gridCol w:w="984"/>
      </w:tblGrid>
      <w:tr w:rsidR="00131720" w:rsidRPr="00A41443" w:rsidTr="00E23059">
        <w:trPr>
          <w:trHeight w:val="306"/>
        </w:trPr>
        <w:tc>
          <w:tcPr>
            <w:tcW w:w="746" w:type="pct"/>
            <w:tcBorders>
              <w:top w:val="single" w:sz="4" w:space="0" w:color="auto"/>
              <w:left w:val="nil"/>
              <w:bottom w:val="nil"/>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p>
        </w:tc>
        <w:tc>
          <w:tcPr>
            <w:tcW w:w="208" w:type="pct"/>
            <w:tcBorders>
              <w:top w:val="single" w:sz="4" w:space="0" w:color="auto"/>
              <w:left w:val="nil"/>
              <w:bottom w:val="nil"/>
              <w:right w:val="nil"/>
            </w:tcBorders>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p>
        </w:tc>
        <w:tc>
          <w:tcPr>
            <w:tcW w:w="1295" w:type="pct"/>
            <w:gridSpan w:val="2"/>
            <w:tcBorders>
              <w:top w:val="single" w:sz="4" w:space="0" w:color="auto"/>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tl/>
              </w:rPr>
            </w:pPr>
            <w:r w:rsidRPr="00E23059">
              <w:rPr>
                <w:rFonts w:asciiTheme="majorBidi" w:eastAsia="Times New Roman" w:hAnsiTheme="majorBidi" w:cstheme="majorBidi"/>
                <w:color w:val="000000"/>
                <w:sz w:val="24"/>
                <w:szCs w:val="14"/>
              </w:rPr>
              <w:t>Shoot length (cm)</w:t>
            </w:r>
          </w:p>
        </w:tc>
        <w:tc>
          <w:tcPr>
            <w:tcW w:w="132" w:type="pct"/>
            <w:tcBorders>
              <w:top w:val="single" w:sz="4" w:space="0" w:color="auto"/>
              <w:left w:val="nil"/>
              <w:bottom w:val="nil"/>
              <w:right w:val="nil"/>
            </w:tcBorders>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p>
        </w:tc>
        <w:tc>
          <w:tcPr>
            <w:tcW w:w="1321" w:type="pct"/>
            <w:gridSpan w:val="2"/>
            <w:tcBorders>
              <w:top w:val="single" w:sz="4" w:space="0" w:color="auto"/>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tl/>
              </w:rPr>
            </w:pPr>
            <w:r w:rsidRPr="00E23059">
              <w:rPr>
                <w:rFonts w:asciiTheme="majorBidi" w:eastAsia="Times New Roman" w:hAnsiTheme="majorBidi" w:cstheme="majorBidi"/>
                <w:color w:val="000000"/>
                <w:sz w:val="24"/>
                <w:szCs w:val="14"/>
              </w:rPr>
              <w:t>Leaf No.</w:t>
            </w:r>
          </w:p>
        </w:tc>
        <w:tc>
          <w:tcPr>
            <w:tcW w:w="132" w:type="pct"/>
            <w:tcBorders>
              <w:top w:val="single" w:sz="4" w:space="0" w:color="auto"/>
              <w:left w:val="nil"/>
              <w:bottom w:val="nil"/>
              <w:right w:val="nil"/>
            </w:tcBorders>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p>
        </w:tc>
        <w:tc>
          <w:tcPr>
            <w:tcW w:w="1166" w:type="pct"/>
            <w:gridSpan w:val="2"/>
            <w:tcBorders>
              <w:top w:val="single" w:sz="4" w:space="0" w:color="auto"/>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tl/>
              </w:rPr>
            </w:pPr>
            <w:r w:rsidRPr="00E23059">
              <w:rPr>
                <w:rFonts w:asciiTheme="majorBidi" w:eastAsia="Times New Roman" w:hAnsiTheme="majorBidi" w:cstheme="majorBidi"/>
                <w:color w:val="000000"/>
                <w:sz w:val="24"/>
                <w:szCs w:val="14"/>
              </w:rPr>
              <w:t>Leaf area (cm)2</w:t>
            </w:r>
          </w:p>
        </w:tc>
      </w:tr>
      <w:tr w:rsidR="00E23059" w:rsidRPr="00A41443" w:rsidTr="00E23059">
        <w:trPr>
          <w:trHeight w:val="277"/>
        </w:trPr>
        <w:tc>
          <w:tcPr>
            <w:tcW w:w="746" w:type="pct"/>
            <w:tcBorders>
              <w:top w:val="nil"/>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Treat.</w:t>
            </w:r>
          </w:p>
        </w:tc>
        <w:tc>
          <w:tcPr>
            <w:tcW w:w="208" w:type="pct"/>
            <w:tcBorders>
              <w:top w:val="nil"/>
              <w:left w:val="nil"/>
              <w:bottom w:val="single" w:sz="4" w:space="0" w:color="auto"/>
              <w:right w:val="nil"/>
            </w:tcBorders>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p>
        </w:tc>
        <w:tc>
          <w:tcPr>
            <w:tcW w:w="673" w:type="pct"/>
            <w:tcBorders>
              <w:top w:val="single" w:sz="4" w:space="0" w:color="auto"/>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2018</w:t>
            </w:r>
          </w:p>
        </w:tc>
        <w:tc>
          <w:tcPr>
            <w:tcW w:w="622" w:type="pct"/>
            <w:tcBorders>
              <w:top w:val="single" w:sz="4" w:space="0" w:color="auto"/>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2019</w:t>
            </w:r>
          </w:p>
        </w:tc>
        <w:tc>
          <w:tcPr>
            <w:tcW w:w="132" w:type="pct"/>
            <w:tcBorders>
              <w:top w:val="nil"/>
              <w:left w:val="nil"/>
              <w:bottom w:val="single" w:sz="4" w:space="0" w:color="auto"/>
              <w:right w:val="nil"/>
            </w:tcBorders>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p>
        </w:tc>
        <w:tc>
          <w:tcPr>
            <w:tcW w:w="660" w:type="pct"/>
            <w:tcBorders>
              <w:top w:val="single" w:sz="4" w:space="0" w:color="auto"/>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2018</w:t>
            </w:r>
          </w:p>
        </w:tc>
        <w:tc>
          <w:tcPr>
            <w:tcW w:w="660" w:type="pct"/>
            <w:tcBorders>
              <w:top w:val="single" w:sz="4" w:space="0" w:color="auto"/>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2019</w:t>
            </w:r>
          </w:p>
        </w:tc>
        <w:tc>
          <w:tcPr>
            <w:tcW w:w="132" w:type="pct"/>
            <w:tcBorders>
              <w:top w:val="nil"/>
              <w:left w:val="nil"/>
              <w:bottom w:val="single" w:sz="4" w:space="0" w:color="auto"/>
              <w:right w:val="nil"/>
            </w:tcBorders>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p>
        </w:tc>
        <w:tc>
          <w:tcPr>
            <w:tcW w:w="583" w:type="pct"/>
            <w:tcBorders>
              <w:top w:val="single" w:sz="4" w:space="0" w:color="auto"/>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2018</w:t>
            </w:r>
          </w:p>
        </w:tc>
        <w:tc>
          <w:tcPr>
            <w:tcW w:w="583" w:type="pct"/>
            <w:tcBorders>
              <w:top w:val="single" w:sz="4" w:space="0" w:color="auto"/>
              <w:left w:val="nil"/>
              <w:bottom w:val="single" w:sz="4" w:space="0" w:color="auto"/>
              <w:right w:val="nil"/>
            </w:tcBorders>
            <w:shd w:val="clear" w:color="auto" w:fill="auto"/>
            <w:noWrap/>
            <w:vAlign w:val="center"/>
            <w:hideMark/>
          </w:tcPr>
          <w:p w:rsidR="00131720" w:rsidRPr="00E23059" w:rsidRDefault="00131720" w:rsidP="00E23059">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2019</w:t>
            </w:r>
          </w:p>
        </w:tc>
      </w:tr>
      <w:tr w:rsidR="00E23059" w:rsidRPr="00A41443" w:rsidTr="00E23059">
        <w:trPr>
          <w:trHeight w:val="277"/>
        </w:trPr>
        <w:tc>
          <w:tcPr>
            <w:tcW w:w="746" w:type="pct"/>
            <w:tcBorders>
              <w:top w:val="single" w:sz="4" w:space="0" w:color="auto"/>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T1</w:t>
            </w:r>
          </w:p>
        </w:tc>
        <w:tc>
          <w:tcPr>
            <w:tcW w:w="208" w:type="pct"/>
            <w:tcBorders>
              <w:top w:val="single" w:sz="4" w:space="0" w:color="auto"/>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single" w:sz="4" w:space="0" w:color="auto"/>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12.52 d</w:t>
            </w:r>
          </w:p>
        </w:tc>
        <w:tc>
          <w:tcPr>
            <w:tcW w:w="622" w:type="pct"/>
            <w:tcBorders>
              <w:top w:val="single" w:sz="4" w:space="0" w:color="auto"/>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13.40 d</w:t>
            </w:r>
          </w:p>
        </w:tc>
        <w:tc>
          <w:tcPr>
            <w:tcW w:w="132" w:type="pct"/>
            <w:tcBorders>
              <w:top w:val="single" w:sz="4" w:space="0" w:color="auto"/>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single" w:sz="4" w:space="0" w:color="auto"/>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20.53 d</w:t>
            </w:r>
          </w:p>
        </w:tc>
        <w:tc>
          <w:tcPr>
            <w:tcW w:w="660" w:type="pct"/>
            <w:tcBorders>
              <w:top w:val="single" w:sz="4" w:space="0" w:color="auto"/>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20.20 d</w:t>
            </w:r>
          </w:p>
        </w:tc>
        <w:tc>
          <w:tcPr>
            <w:tcW w:w="132" w:type="pct"/>
            <w:tcBorders>
              <w:top w:val="single" w:sz="4" w:space="0" w:color="auto"/>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single" w:sz="4" w:space="0" w:color="auto"/>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3.66 d</w:t>
            </w:r>
          </w:p>
        </w:tc>
        <w:tc>
          <w:tcPr>
            <w:tcW w:w="583" w:type="pct"/>
            <w:tcBorders>
              <w:top w:val="single" w:sz="4" w:space="0" w:color="auto"/>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3.57 d</w:t>
            </w:r>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T2</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12.85 d</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13.27 d</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21.93 d</w:t>
            </w: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tl/>
              </w:rPr>
            </w:pPr>
            <w:r w:rsidRPr="00E23059">
              <w:rPr>
                <w:rFonts w:asciiTheme="majorBidi" w:eastAsia="Times New Roman" w:hAnsiTheme="majorBidi" w:cstheme="majorBidi"/>
                <w:color w:val="000000"/>
                <w:sz w:val="24"/>
                <w:szCs w:val="14"/>
              </w:rPr>
              <w:t>21.60 d</w:t>
            </w:r>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4.10 c</w:t>
            </w: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4.17 </w:t>
            </w:r>
            <w:proofErr w:type="spellStart"/>
            <w:r w:rsidRPr="00E23059">
              <w:rPr>
                <w:rFonts w:asciiTheme="majorBidi" w:eastAsia="Times New Roman" w:hAnsiTheme="majorBidi" w:cstheme="majorBidi"/>
                <w:color w:val="000000"/>
                <w:sz w:val="24"/>
                <w:szCs w:val="14"/>
              </w:rPr>
              <w:t>bc</w:t>
            </w:r>
            <w:proofErr w:type="spellEnd"/>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T3</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13.83 cd</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13.27 d</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24.00 d</w:t>
            </w: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25.00 c</w:t>
            </w:r>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4.46 </w:t>
            </w:r>
            <w:proofErr w:type="spellStart"/>
            <w:r w:rsidRPr="00E23059">
              <w:rPr>
                <w:rFonts w:asciiTheme="majorBidi" w:eastAsia="Times New Roman" w:hAnsiTheme="majorBidi" w:cstheme="majorBidi"/>
                <w:color w:val="000000"/>
                <w:sz w:val="24"/>
                <w:szCs w:val="14"/>
              </w:rPr>
              <w:t>bc</w:t>
            </w:r>
            <w:proofErr w:type="spellEnd"/>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4.50 </w:t>
            </w:r>
            <w:proofErr w:type="spellStart"/>
            <w:r w:rsidRPr="00E23059">
              <w:rPr>
                <w:rFonts w:asciiTheme="majorBidi" w:eastAsia="Times New Roman" w:hAnsiTheme="majorBidi" w:cstheme="majorBidi"/>
                <w:color w:val="000000"/>
                <w:sz w:val="24"/>
                <w:szCs w:val="14"/>
              </w:rPr>
              <w:t>bc</w:t>
            </w:r>
            <w:proofErr w:type="spellEnd"/>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T4</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14.41 c</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14.87 c</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26.13 b</w:t>
            </w: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26.46 </w:t>
            </w:r>
            <w:proofErr w:type="spellStart"/>
            <w:r w:rsidRPr="00E23059">
              <w:rPr>
                <w:rFonts w:asciiTheme="majorBidi" w:eastAsia="Times New Roman" w:hAnsiTheme="majorBidi" w:cstheme="majorBidi"/>
                <w:color w:val="000000"/>
                <w:sz w:val="24"/>
                <w:szCs w:val="14"/>
              </w:rPr>
              <w:t>bc</w:t>
            </w:r>
            <w:proofErr w:type="spellEnd"/>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4.63 b</w:t>
            </w: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4.70 b</w:t>
            </w:r>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T5</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13.77 cd</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14.90 c</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24.63 </w:t>
            </w:r>
            <w:proofErr w:type="spellStart"/>
            <w:r w:rsidRPr="00E23059">
              <w:rPr>
                <w:rFonts w:asciiTheme="majorBidi" w:eastAsia="Times New Roman" w:hAnsiTheme="majorBidi" w:cstheme="majorBidi"/>
                <w:color w:val="000000"/>
                <w:sz w:val="24"/>
                <w:szCs w:val="14"/>
              </w:rPr>
              <w:t>bc</w:t>
            </w:r>
            <w:proofErr w:type="spellEnd"/>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25.80 </w:t>
            </w:r>
            <w:proofErr w:type="spellStart"/>
            <w:r w:rsidRPr="00E23059">
              <w:rPr>
                <w:rFonts w:asciiTheme="majorBidi" w:eastAsia="Times New Roman" w:hAnsiTheme="majorBidi" w:cstheme="majorBidi"/>
                <w:color w:val="000000"/>
                <w:sz w:val="24"/>
                <w:szCs w:val="14"/>
              </w:rPr>
              <w:t>bc</w:t>
            </w:r>
            <w:proofErr w:type="spellEnd"/>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4.37 </w:t>
            </w:r>
            <w:proofErr w:type="spellStart"/>
            <w:r w:rsidRPr="00E23059">
              <w:rPr>
                <w:rFonts w:asciiTheme="majorBidi" w:eastAsia="Times New Roman" w:hAnsiTheme="majorBidi" w:cstheme="majorBidi"/>
                <w:color w:val="000000"/>
                <w:sz w:val="24"/>
                <w:szCs w:val="14"/>
              </w:rPr>
              <w:t>bc</w:t>
            </w:r>
            <w:proofErr w:type="spellEnd"/>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4.40 </w:t>
            </w:r>
            <w:proofErr w:type="spellStart"/>
            <w:r w:rsidRPr="00E23059">
              <w:rPr>
                <w:rFonts w:asciiTheme="majorBidi" w:eastAsia="Times New Roman" w:hAnsiTheme="majorBidi" w:cstheme="majorBidi"/>
                <w:color w:val="000000"/>
                <w:sz w:val="24"/>
                <w:szCs w:val="14"/>
              </w:rPr>
              <w:t>bc</w:t>
            </w:r>
            <w:proofErr w:type="spellEnd"/>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T6</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13.89 cd</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15.00 c</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25.16 </w:t>
            </w:r>
            <w:proofErr w:type="spellStart"/>
            <w:r w:rsidRPr="00E23059">
              <w:rPr>
                <w:rFonts w:asciiTheme="majorBidi" w:eastAsia="Times New Roman" w:hAnsiTheme="majorBidi" w:cstheme="majorBidi"/>
                <w:color w:val="000000"/>
                <w:sz w:val="24"/>
                <w:szCs w:val="14"/>
              </w:rPr>
              <w:t>bc</w:t>
            </w:r>
            <w:proofErr w:type="spellEnd"/>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26.70 b</w:t>
            </w:r>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4.40 </w:t>
            </w:r>
            <w:proofErr w:type="spellStart"/>
            <w:r w:rsidRPr="00E23059">
              <w:rPr>
                <w:rFonts w:asciiTheme="majorBidi" w:eastAsia="Times New Roman" w:hAnsiTheme="majorBidi" w:cstheme="majorBidi"/>
                <w:color w:val="000000"/>
                <w:sz w:val="24"/>
                <w:szCs w:val="14"/>
              </w:rPr>
              <w:t>bc</w:t>
            </w:r>
            <w:proofErr w:type="spellEnd"/>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4.47 </w:t>
            </w:r>
            <w:proofErr w:type="spellStart"/>
            <w:r w:rsidRPr="00E23059">
              <w:rPr>
                <w:rFonts w:asciiTheme="majorBidi" w:eastAsia="Times New Roman" w:hAnsiTheme="majorBidi" w:cstheme="majorBidi"/>
                <w:color w:val="000000"/>
                <w:sz w:val="24"/>
                <w:szCs w:val="14"/>
              </w:rPr>
              <w:t>bc</w:t>
            </w:r>
            <w:proofErr w:type="spellEnd"/>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T7</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15.94 b</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16.70 b </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25.80 b</w:t>
            </w: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27.33 b</w:t>
            </w:r>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4.50 </w:t>
            </w:r>
            <w:proofErr w:type="spellStart"/>
            <w:r w:rsidRPr="00E23059">
              <w:rPr>
                <w:rFonts w:asciiTheme="majorBidi" w:eastAsia="Times New Roman" w:hAnsiTheme="majorBidi" w:cstheme="majorBidi"/>
                <w:color w:val="000000"/>
                <w:sz w:val="24"/>
                <w:szCs w:val="14"/>
              </w:rPr>
              <w:t>bc</w:t>
            </w:r>
            <w:proofErr w:type="spellEnd"/>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4.53 b</w:t>
            </w:r>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T8</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16.23 b</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16.57 b</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26.17 b</w:t>
            </w: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27.30 b</w:t>
            </w:r>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4.73 b</w:t>
            </w: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4.67 b</w:t>
            </w:r>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T9</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18.87 a</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19.33 a</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32.90 a</w:t>
            </w: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32.76 a</w:t>
            </w:r>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5.17 a</w:t>
            </w: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5.10 a</w:t>
            </w:r>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T10</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18.20 a</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18.80 a</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32.67 a</w:t>
            </w: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33.00 a</w:t>
            </w:r>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5.20 a</w:t>
            </w: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5.13 a</w:t>
            </w:r>
          </w:p>
        </w:tc>
      </w:tr>
      <w:tr w:rsidR="00E23059" w:rsidRPr="00A41443" w:rsidTr="00E23059">
        <w:trPr>
          <w:trHeight w:val="277"/>
        </w:trPr>
        <w:tc>
          <w:tcPr>
            <w:tcW w:w="746" w:type="pct"/>
            <w:tcBorders>
              <w:top w:val="nil"/>
              <w:left w:val="nil"/>
              <w:bottom w:val="nil"/>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T11</w:t>
            </w:r>
          </w:p>
        </w:tc>
        <w:tc>
          <w:tcPr>
            <w:tcW w:w="208"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18.63 a</w:t>
            </w:r>
          </w:p>
        </w:tc>
        <w:tc>
          <w:tcPr>
            <w:tcW w:w="622"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19.53 a</w:t>
            </w:r>
          </w:p>
        </w:tc>
        <w:tc>
          <w:tcPr>
            <w:tcW w:w="132" w:type="pct"/>
            <w:tcBorders>
              <w:top w:val="nil"/>
              <w:left w:val="nil"/>
              <w:bottom w:val="nil"/>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33.90 a</w:t>
            </w:r>
          </w:p>
        </w:tc>
        <w:tc>
          <w:tcPr>
            <w:tcW w:w="660"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33.23 a</w:t>
            </w:r>
          </w:p>
        </w:tc>
        <w:tc>
          <w:tcPr>
            <w:tcW w:w="132" w:type="pct"/>
            <w:tcBorders>
              <w:top w:val="nil"/>
              <w:left w:val="nil"/>
              <w:bottom w:val="nil"/>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5.53 a</w:t>
            </w:r>
          </w:p>
        </w:tc>
        <w:tc>
          <w:tcPr>
            <w:tcW w:w="583" w:type="pct"/>
            <w:tcBorders>
              <w:top w:val="nil"/>
              <w:left w:val="nil"/>
              <w:bottom w:val="nil"/>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5.33 a</w:t>
            </w:r>
          </w:p>
        </w:tc>
      </w:tr>
      <w:tr w:rsidR="00E23059" w:rsidRPr="00A41443" w:rsidTr="00E23059">
        <w:trPr>
          <w:trHeight w:val="277"/>
        </w:trPr>
        <w:tc>
          <w:tcPr>
            <w:tcW w:w="746" w:type="pct"/>
            <w:tcBorders>
              <w:top w:val="nil"/>
              <w:left w:val="nil"/>
              <w:bottom w:val="single" w:sz="4" w:space="0" w:color="auto"/>
              <w:right w:val="nil"/>
            </w:tcBorders>
            <w:shd w:val="clear" w:color="auto" w:fill="auto"/>
            <w:noWrap/>
            <w:vAlign w:val="center"/>
            <w:hideMark/>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T12</w:t>
            </w:r>
          </w:p>
        </w:tc>
        <w:tc>
          <w:tcPr>
            <w:tcW w:w="208" w:type="pct"/>
            <w:tcBorders>
              <w:top w:val="nil"/>
              <w:left w:val="nil"/>
              <w:bottom w:val="single" w:sz="4" w:space="0" w:color="auto"/>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673" w:type="pct"/>
            <w:tcBorders>
              <w:top w:val="nil"/>
              <w:left w:val="nil"/>
              <w:bottom w:val="single" w:sz="4" w:space="0" w:color="auto"/>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19.23 a</w:t>
            </w:r>
          </w:p>
        </w:tc>
        <w:tc>
          <w:tcPr>
            <w:tcW w:w="622" w:type="pct"/>
            <w:tcBorders>
              <w:top w:val="nil"/>
              <w:left w:val="nil"/>
              <w:bottom w:val="single" w:sz="4" w:space="0" w:color="auto"/>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20.13 a</w:t>
            </w:r>
          </w:p>
        </w:tc>
        <w:tc>
          <w:tcPr>
            <w:tcW w:w="132" w:type="pct"/>
            <w:tcBorders>
              <w:top w:val="nil"/>
              <w:left w:val="nil"/>
              <w:bottom w:val="single" w:sz="4" w:space="0" w:color="auto"/>
              <w:right w:val="nil"/>
            </w:tcBorders>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p>
        </w:tc>
        <w:tc>
          <w:tcPr>
            <w:tcW w:w="660" w:type="pct"/>
            <w:tcBorders>
              <w:top w:val="nil"/>
              <w:left w:val="nil"/>
              <w:bottom w:val="single" w:sz="4" w:space="0" w:color="auto"/>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33.60 a</w:t>
            </w:r>
          </w:p>
        </w:tc>
        <w:tc>
          <w:tcPr>
            <w:tcW w:w="660" w:type="pct"/>
            <w:tcBorders>
              <w:top w:val="nil"/>
              <w:left w:val="nil"/>
              <w:bottom w:val="single" w:sz="4" w:space="0" w:color="auto"/>
              <w:right w:val="nil"/>
            </w:tcBorders>
            <w:shd w:val="clear" w:color="auto" w:fill="auto"/>
            <w:noWrap/>
            <w:vAlign w:val="center"/>
          </w:tcPr>
          <w:p w:rsidR="00131720" w:rsidRPr="00E23059" w:rsidRDefault="00131720" w:rsidP="009D2A7F">
            <w:pPr>
              <w:spacing w:before="0" w:after="0" w:line="240" w:lineRule="auto"/>
              <w:jc w:val="center"/>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34.43 a</w:t>
            </w:r>
          </w:p>
        </w:tc>
        <w:tc>
          <w:tcPr>
            <w:tcW w:w="132" w:type="pct"/>
            <w:tcBorders>
              <w:top w:val="nil"/>
              <w:left w:val="nil"/>
              <w:bottom w:val="single" w:sz="4" w:space="0" w:color="auto"/>
              <w:right w:val="nil"/>
            </w:tcBorders>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p>
        </w:tc>
        <w:tc>
          <w:tcPr>
            <w:tcW w:w="583" w:type="pct"/>
            <w:tcBorders>
              <w:top w:val="nil"/>
              <w:left w:val="nil"/>
              <w:bottom w:val="single" w:sz="4" w:space="0" w:color="auto"/>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5.30 a</w:t>
            </w:r>
          </w:p>
        </w:tc>
        <w:tc>
          <w:tcPr>
            <w:tcW w:w="583" w:type="pct"/>
            <w:tcBorders>
              <w:top w:val="nil"/>
              <w:left w:val="nil"/>
              <w:bottom w:val="single" w:sz="4" w:space="0" w:color="auto"/>
              <w:right w:val="nil"/>
            </w:tcBorders>
            <w:shd w:val="clear" w:color="auto" w:fill="auto"/>
            <w:noWrap/>
            <w:vAlign w:val="center"/>
          </w:tcPr>
          <w:p w:rsidR="00131720" w:rsidRPr="00E23059" w:rsidRDefault="00131720" w:rsidP="009D2A7F">
            <w:pPr>
              <w:spacing w:before="0" w:after="0" w:line="240" w:lineRule="auto"/>
              <w:jc w:val="right"/>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5.43 a</w:t>
            </w:r>
          </w:p>
        </w:tc>
      </w:tr>
      <w:tr w:rsidR="00E23059" w:rsidRPr="00A41443" w:rsidTr="00F57F38">
        <w:trPr>
          <w:trHeight w:val="197"/>
        </w:trPr>
        <w:tc>
          <w:tcPr>
            <w:tcW w:w="5000" w:type="pct"/>
            <w:gridSpan w:val="10"/>
            <w:tcBorders>
              <w:top w:val="single" w:sz="4" w:space="0" w:color="auto"/>
              <w:left w:val="nil"/>
              <w:bottom w:val="nil"/>
              <w:right w:val="nil"/>
            </w:tcBorders>
            <w:shd w:val="clear" w:color="auto" w:fill="auto"/>
            <w:noWrap/>
          </w:tcPr>
          <w:p w:rsidR="00E23059" w:rsidRPr="00E23059" w:rsidRDefault="00E23059" w:rsidP="00967A76">
            <w:pPr>
              <w:spacing w:before="0" w:after="0" w:line="240" w:lineRule="auto"/>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 xml:space="preserve">Within each parameter data followed by the same letter indicate that values are similar (not significant) (p &lt; 0.05) </w:t>
            </w:r>
          </w:p>
        </w:tc>
      </w:tr>
    </w:tbl>
    <w:p w:rsidR="00747067" w:rsidRDefault="00131720" w:rsidP="00747067">
      <w:pPr>
        <w:spacing w:before="0" w:after="0" w:line="240" w:lineRule="auto"/>
        <w:rPr>
          <w:rFonts w:asciiTheme="majorBidi" w:hAnsiTheme="majorBidi" w:cstheme="majorBidi"/>
          <w:b/>
          <w:bCs/>
          <w:sz w:val="24"/>
          <w:szCs w:val="24"/>
          <w:lang w:bidi="ar-EG"/>
        </w:rPr>
      </w:pPr>
      <w:r w:rsidRPr="00F57F38">
        <w:rPr>
          <w:rFonts w:asciiTheme="majorBidi" w:eastAsia="Times New Roman" w:hAnsiTheme="majorBidi" w:cstheme="majorBidi"/>
          <w:color w:val="000000"/>
          <w:sz w:val="24"/>
          <w:szCs w:val="14"/>
        </w:rPr>
        <w:t xml:space="preserve">T1- control  ; T2- </w:t>
      </w:r>
      <w:r w:rsidR="00747067" w:rsidRPr="00F57F38">
        <w:rPr>
          <w:rFonts w:asciiTheme="majorBidi" w:eastAsia="Times New Roman" w:hAnsiTheme="majorBidi" w:cstheme="majorBidi"/>
          <w:color w:val="000000"/>
          <w:sz w:val="24"/>
          <w:szCs w:val="14"/>
        </w:rPr>
        <w:t xml:space="preserve">10g </w:t>
      </w:r>
      <w:r w:rsidRPr="00F57F38">
        <w:rPr>
          <w:rFonts w:asciiTheme="majorBidi" w:eastAsia="Times New Roman" w:hAnsiTheme="majorBidi" w:cstheme="majorBidi"/>
          <w:color w:val="000000"/>
          <w:sz w:val="24"/>
          <w:szCs w:val="14"/>
        </w:rPr>
        <w:t xml:space="preserve">Potassium </w:t>
      </w:r>
      <w:proofErr w:type="spellStart"/>
      <w:r w:rsidRPr="00F57F38">
        <w:rPr>
          <w:rFonts w:asciiTheme="majorBidi" w:eastAsia="Times New Roman" w:hAnsiTheme="majorBidi" w:cstheme="majorBidi"/>
          <w:color w:val="000000"/>
          <w:sz w:val="24"/>
          <w:szCs w:val="14"/>
        </w:rPr>
        <w:t>humate</w:t>
      </w:r>
      <w:proofErr w:type="spellEnd"/>
      <w:r w:rsidRPr="00F57F38">
        <w:rPr>
          <w:rFonts w:asciiTheme="majorBidi" w:eastAsia="Times New Roman" w:hAnsiTheme="majorBidi" w:cstheme="majorBidi"/>
          <w:color w:val="000000"/>
          <w:sz w:val="24"/>
          <w:szCs w:val="14"/>
        </w:rPr>
        <w:t xml:space="preserve">  ; T3- </w:t>
      </w:r>
      <w:r w:rsidR="00747067" w:rsidRPr="00F57F38">
        <w:rPr>
          <w:rFonts w:asciiTheme="majorBidi" w:eastAsia="Times New Roman" w:hAnsiTheme="majorBidi" w:cstheme="majorBidi"/>
          <w:color w:val="000000"/>
          <w:sz w:val="24"/>
          <w:szCs w:val="14"/>
        </w:rPr>
        <w:t xml:space="preserve">20g </w:t>
      </w:r>
      <w:r w:rsidRPr="00F57F38">
        <w:rPr>
          <w:rFonts w:asciiTheme="majorBidi" w:eastAsia="Times New Roman" w:hAnsiTheme="majorBidi" w:cstheme="majorBidi"/>
          <w:color w:val="000000"/>
          <w:sz w:val="24"/>
          <w:szCs w:val="14"/>
        </w:rPr>
        <w:t xml:space="preserve">Potassium </w:t>
      </w:r>
      <w:proofErr w:type="spellStart"/>
      <w:r w:rsidRPr="00F57F38">
        <w:rPr>
          <w:rFonts w:asciiTheme="majorBidi" w:eastAsia="Times New Roman" w:hAnsiTheme="majorBidi" w:cstheme="majorBidi"/>
          <w:color w:val="000000"/>
          <w:sz w:val="24"/>
          <w:szCs w:val="14"/>
        </w:rPr>
        <w:t>humate</w:t>
      </w:r>
      <w:proofErr w:type="spellEnd"/>
      <w:r w:rsidRPr="00F57F38">
        <w:rPr>
          <w:rFonts w:asciiTheme="majorBidi" w:eastAsia="Times New Roman" w:hAnsiTheme="majorBidi" w:cstheme="majorBidi"/>
          <w:color w:val="000000"/>
          <w:sz w:val="24"/>
          <w:szCs w:val="14"/>
        </w:rPr>
        <w:t xml:space="preserve">; T4- </w:t>
      </w:r>
      <w:r w:rsidR="00747067" w:rsidRPr="00F57F38">
        <w:rPr>
          <w:rFonts w:asciiTheme="majorBidi" w:eastAsia="Times New Roman" w:hAnsiTheme="majorBidi" w:cstheme="majorBidi"/>
          <w:color w:val="000000"/>
          <w:sz w:val="24"/>
          <w:szCs w:val="14"/>
        </w:rPr>
        <w:t xml:space="preserve">40g </w:t>
      </w:r>
      <w:r w:rsidRPr="00F57F38">
        <w:rPr>
          <w:rFonts w:asciiTheme="majorBidi" w:eastAsia="Times New Roman" w:hAnsiTheme="majorBidi" w:cstheme="majorBidi"/>
          <w:color w:val="000000"/>
          <w:sz w:val="24"/>
          <w:szCs w:val="14"/>
        </w:rPr>
        <w:t xml:space="preserve">Potassium </w:t>
      </w:r>
      <w:proofErr w:type="spellStart"/>
      <w:r w:rsidRPr="00F57F38">
        <w:rPr>
          <w:rFonts w:asciiTheme="majorBidi" w:eastAsia="Times New Roman" w:hAnsiTheme="majorBidi" w:cstheme="majorBidi"/>
          <w:color w:val="000000"/>
          <w:sz w:val="24"/>
          <w:szCs w:val="14"/>
        </w:rPr>
        <w:t>humate</w:t>
      </w:r>
      <w:proofErr w:type="spellEnd"/>
      <w:r w:rsidRPr="00F57F38">
        <w:rPr>
          <w:rFonts w:asciiTheme="majorBidi" w:eastAsia="Times New Roman" w:hAnsiTheme="majorBidi" w:cstheme="majorBidi"/>
          <w:color w:val="000000"/>
          <w:sz w:val="24"/>
          <w:szCs w:val="14"/>
        </w:rPr>
        <w:t>; T5-</w:t>
      </w:r>
      <w:r w:rsidR="00747067" w:rsidRPr="00F57F38">
        <w:rPr>
          <w:rFonts w:asciiTheme="majorBidi" w:eastAsia="Times New Roman" w:hAnsiTheme="majorBidi" w:cstheme="majorBidi"/>
          <w:color w:val="000000"/>
          <w:sz w:val="24"/>
          <w:szCs w:val="14"/>
        </w:rPr>
        <w:t xml:space="preserve">500 ml </w:t>
      </w:r>
      <w:proofErr w:type="spellStart"/>
      <w:r w:rsidRPr="00F57F38">
        <w:rPr>
          <w:rFonts w:asciiTheme="majorBidi" w:eastAsia="Times New Roman" w:hAnsiTheme="majorBidi" w:cstheme="majorBidi"/>
          <w:color w:val="000000"/>
          <w:sz w:val="24"/>
          <w:szCs w:val="14"/>
        </w:rPr>
        <w:t>Vinasse</w:t>
      </w:r>
      <w:proofErr w:type="spellEnd"/>
      <w:r w:rsidRPr="00F57F38">
        <w:rPr>
          <w:rFonts w:asciiTheme="majorBidi" w:eastAsia="Times New Roman" w:hAnsiTheme="majorBidi" w:cstheme="majorBidi"/>
          <w:color w:val="000000"/>
          <w:sz w:val="24"/>
          <w:szCs w:val="14"/>
        </w:rPr>
        <w:t>; T6-</w:t>
      </w:r>
      <w:r w:rsidR="00747067" w:rsidRPr="00F57F38">
        <w:rPr>
          <w:rFonts w:asciiTheme="majorBidi" w:eastAsia="Times New Roman" w:hAnsiTheme="majorBidi" w:cstheme="majorBidi"/>
          <w:color w:val="000000"/>
          <w:sz w:val="24"/>
          <w:szCs w:val="14"/>
        </w:rPr>
        <w:t xml:space="preserve">1000 ml </w:t>
      </w:r>
      <w:proofErr w:type="spellStart"/>
      <w:r w:rsidRPr="00F57F38">
        <w:rPr>
          <w:rFonts w:asciiTheme="majorBidi" w:eastAsia="Times New Roman" w:hAnsiTheme="majorBidi" w:cstheme="majorBidi"/>
          <w:color w:val="000000"/>
          <w:sz w:val="24"/>
          <w:szCs w:val="14"/>
        </w:rPr>
        <w:t>Vinasse</w:t>
      </w:r>
      <w:proofErr w:type="spellEnd"/>
      <w:r w:rsidRPr="00F57F38">
        <w:rPr>
          <w:rFonts w:asciiTheme="majorBidi" w:eastAsia="Times New Roman" w:hAnsiTheme="majorBidi" w:cstheme="majorBidi"/>
          <w:color w:val="000000"/>
          <w:sz w:val="24"/>
          <w:szCs w:val="14"/>
        </w:rPr>
        <w:t xml:space="preserve">; T7- 10g Potassium </w:t>
      </w:r>
      <w:proofErr w:type="spellStart"/>
      <w:r w:rsidRPr="00F57F38">
        <w:rPr>
          <w:rFonts w:asciiTheme="majorBidi" w:eastAsia="Times New Roman" w:hAnsiTheme="majorBidi" w:cstheme="majorBidi"/>
          <w:color w:val="000000"/>
          <w:sz w:val="24"/>
          <w:szCs w:val="14"/>
        </w:rPr>
        <w:t>humate</w:t>
      </w:r>
      <w:proofErr w:type="spellEnd"/>
      <w:r w:rsidRPr="00F57F38">
        <w:rPr>
          <w:rFonts w:asciiTheme="majorBidi" w:eastAsia="Times New Roman" w:hAnsiTheme="majorBidi" w:cstheme="majorBidi"/>
          <w:color w:val="000000"/>
          <w:sz w:val="24"/>
          <w:szCs w:val="14"/>
        </w:rPr>
        <w:t xml:space="preserve"> +500ml </w:t>
      </w:r>
      <w:proofErr w:type="spellStart"/>
      <w:r w:rsidRPr="00F57F38">
        <w:rPr>
          <w:rFonts w:asciiTheme="majorBidi" w:eastAsia="Times New Roman" w:hAnsiTheme="majorBidi" w:cstheme="majorBidi"/>
          <w:color w:val="000000"/>
          <w:sz w:val="24"/>
          <w:szCs w:val="14"/>
        </w:rPr>
        <w:t>Vinasse</w:t>
      </w:r>
      <w:proofErr w:type="spellEnd"/>
      <w:r w:rsidRPr="00F57F38">
        <w:rPr>
          <w:rFonts w:asciiTheme="majorBidi" w:eastAsia="Times New Roman" w:hAnsiTheme="majorBidi" w:cstheme="majorBidi"/>
          <w:color w:val="000000"/>
          <w:sz w:val="24"/>
          <w:szCs w:val="14"/>
        </w:rPr>
        <w:t>; T</w:t>
      </w:r>
      <w:r w:rsidR="00747067">
        <w:rPr>
          <w:rFonts w:asciiTheme="majorBidi" w:eastAsia="Times New Roman" w:hAnsiTheme="majorBidi" w:cstheme="majorBidi"/>
          <w:color w:val="000000"/>
          <w:sz w:val="24"/>
          <w:szCs w:val="14"/>
        </w:rPr>
        <w:t>8</w:t>
      </w:r>
      <w:r w:rsidRPr="00F57F38">
        <w:rPr>
          <w:rFonts w:asciiTheme="majorBidi" w:eastAsia="Times New Roman" w:hAnsiTheme="majorBidi" w:cstheme="majorBidi"/>
          <w:color w:val="000000"/>
          <w:sz w:val="24"/>
          <w:szCs w:val="14"/>
        </w:rPr>
        <w:t xml:space="preserve">- 10g Potassium </w:t>
      </w:r>
      <w:proofErr w:type="spellStart"/>
      <w:r w:rsidRPr="00F57F38">
        <w:rPr>
          <w:rFonts w:asciiTheme="majorBidi" w:eastAsia="Times New Roman" w:hAnsiTheme="majorBidi" w:cstheme="majorBidi"/>
          <w:color w:val="000000"/>
          <w:sz w:val="24"/>
          <w:szCs w:val="14"/>
        </w:rPr>
        <w:t>humate</w:t>
      </w:r>
      <w:proofErr w:type="spellEnd"/>
      <w:r w:rsidRPr="00F57F38">
        <w:rPr>
          <w:rFonts w:asciiTheme="majorBidi" w:eastAsia="Times New Roman" w:hAnsiTheme="majorBidi" w:cstheme="majorBidi"/>
          <w:color w:val="000000"/>
          <w:sz w:val="24"/>
          <w:szCs w:val="14"/>
        </w:rPr>
        <w:t xml:space="preserve"> +</w:t>
      </w:r>
      <w:r w:rsidR="00747067">
        <w:rPr>
          <w:rFonts w:asciiTheme="majorBidi" w:eastAsia="Times New Roman" w:hAnsiTheme="majorBidi" w:cstheme="majorBidi"/>
          <w:color w:val="000000"/>
          <w:sz w:val="24"/>
          <w:szCs w:val="14"/>
        </w:rPr>
        <w:t>1000 ml</w:t>
      </w:r>
      <w:r w:rsidRPr="00F57F38">
        <w:rPr>
          <w:rFonts w:asciiTheme="majorBidi" w:eastAsia="Times New Roman" w:hAnsiTheme="majorBidi" w:cstheme="majorBidi"/>
          <w:color w:val="000000"/>
          <w:sz w:val="24"/>
          <w:szCs w:val="14"/>
        </w:rPr>
        <w:t xml:space="preserve"> </w:t>
      </w:r>
      <w:proofErr w:type="spellStart"/>
      <w:r w:rsidRPr="00F57F38">
        <w:rPr>
          <w:rFonts w:asciiTheme="majorBidi" w:eastAsia="Times New Roman" w:hAnsiTheme="majorBidi" w:cstheme="majorBidi"/>
          <w:color w:val="000000"/>
          <w:sz w:val="24"/>
          <w:szCs w:val="14"/>
        </w:rPr>
        <w:t>Vinasse</w:t>
      </w:r>
      <w:proofErr w:type="spellEnd"/>
      <w:r w:rsidRPr="00F57F38">
        <w:rPr>
          <w:rFonts w:asciiTheme="majorBidi" w:eastAsia="Times New Roman" w:hAnsiTheme="majorBidi" w:cstheme="majorBidi"/>
          <w:color w:val="000000"/>
          <w:sz w:val="24"/>
          <w:szCs w:val="14"/>
        </w:rPr>
        <w:t>;; T</w:t>
      </w:r>
      <w:r w:rsidR="00747067">
        <w:rPr>
          <w:rFonts w:asciiTheme="majorBidi" w:eastAsia="Times New Roman" w:hAnsiTheme="majorBidi" w:cstheme="majorBidi"/>
          <w:color w:val="000000"/>
          <w:sz w:val="24"/>
          <w:szCs w:val="14"/>
        </w:rPr>
        <w:t>9</w:t>
      </w:r>
      <w:r w:rsidRPr="00F57F38">
        <w:rPr>
          <w:rFonts w:asciiTheme="majorBidi" w:eastAsia="Times New Roman" w:hAnsiTheme="majorBidi" w:cstheme="majorBidi"/>
          <w:color w:val="000000"/>
          <w:sz w:val="24"/>
          <w:szCs w:val="14"/>
        </w:rPr>
        <w:t xml:space="preserve">- </w:t>
      </w:r>
      <w:r w:rsidR="00747067">
        <w:rPr>
          <w:rFonts w:asciiTheme="majorBidi" w:eastAsia="Times New Roman" w:hAnsiTheme="majorBidi" w:cstheme="majorBidi"/>
          <w:color w:val="000000"/>
          <w:sz w:val="24"/>
          <w:szCs w:val="14"/>
        </w:rPr>
        <w:t>20g</w:t>
      </w:r>
      <w:r w:rsidRPr="00F57F38">
        <w:rPr>
          <w:rFonts w:asciiTheme="majorBidi" w:eastAsia="Times New Roman" w:hAnsiTheme="majorBidi" w:cstheme="majorBidi"/>
          <w:color w:val="000000"/>
          <w:sz w:val="24"/>
          <w:szCs w:val="14"/>
        </w:rPr>
        <w:t xml:space="preserve"> Potassium </w:t>
      </w:r>
      <w:proofErr w:type="spellStart"/>
      <w:r w:rsidRPr="00F57F38">
        <w:rPr>
          <w:rFonts w:asciiTheme="majorBidi" w:eastAsia="Times New Roman" w:hAnsiTheme="majorBidi" w:cstheme="majorBidi"/>
          <w:color w:val="000000"/>
          <w:sz w:val="24"/>
          <w:szCs w:val="14"/>
        </w:rPr>
        <w:t>humate</w:t>
      </w:r>
      <w:proofErr w:type="spellEnd"/>
      <w:r w:rsidRPr="00F57F38">
        <w:rPr>
          <w:rFonts w:asciiTheme="majorBidi" w:eastAsia="Times New Roman" w:hAnsiTheme="majorBidi" w:cstheme="majorBidi"/>
          <w:color w:val="000000"/>
          <w:sz w:val="24"/>
          <w:szCs w:val="14"/>
        </w:rPr>
        <w:t xml:space="preserve"> +500ml </w:t>
      </w:r>
      <w:proofErr w:type="spellStart"/>
      <w:r w:rsidRPr="00F57F38">
        <w:rPr>
          <w:rFonts w:asciiTheme="majorBidi" w:eastAsia="Times New Roman" w:hAnsiTheme="majorBidi" w:cstheme="majorBidi"/>
          <w:color w:val="000000"/>
          <w:sz w:val="24"/>
          <w:szCs w:val="14"/>
        </w:rPr>
        <w:t>Vinasse</w:t>
      </w:r>
      <w:proofErr w:type="spellEnd"/>
      <w:r w:rsidRPr="00F57F38">
        <w:rPr>
          <w:rFonts w:asciiTheme="majorBidi" w:eastAsia="Times New Roman" w:hAnsiTheme="majorBidi" w:cstheme="majorBidi"/>
          <w:color w:val="000000"/>
          <w:sz w:val="24"/>
          <w:szCs w:val="14"/>
        </w:rPr>
        <w:t>;; T</w:t>
      </w:r>
      <w:r w:rsidR="00747067">
        <w:rPr>
          <w:rFonts w:asciiTheme="majorBidi" w:eastAsia="Times New Roman" w:hAnsiTheme="majorBidi" w:cstheme="majorBidi"/>
          <w:color w:val="000000"/>
          <w:sz w:val="24"/>
          <w:szCs w:val="14"/>
        </w:rPr>
        <w:t>10</w:t>
      </w:r>
      <w:r w:rsidRPr="00F57F38">
        <w:rPr>
          <w:rFonts w:asciiTheme="majorBidi" w:eastAsia="Times New Roman" w:hAnsiTheme="majorBidi" w:cstheme="majorBidi"/>
          <w:color w:val="000000"/>
          <w:sz w:val="24"/>
          <w:szCs w:val="14"/>
        </w:rPr>
        <w:t xml:space="preserve">- </w:t>
      </w:r>
      <w:r w:rsidR="00747067">
        <w:rPr>
          <w:rFonts w:asciiTheme="majorBidi" w:eastAsia="Times New Roman" w:hAnsiTheme="majorBidi" w:cstheme="majorBidi"/>
          <w:color w:val="000000"/>
          <w:sz w:val="24"/>
          <w:szCs w:val="14"/>
        </w:rPr>
        <w:t>20</w:t>
      </w:r>
      <w:r w:rsidRPr="00F57F38">
        <w:rPr>
          <w:rFonts w:asciiTheme="majorBidi" w:eastAsia="Times New Roman" w:hAnsiTheme="majorBidi" w:cstheme="majorBidi"/>
          <w:color w:val="000000"/>
          <w:sz w:val="24"/>
          <w:szCs w:val="14"/>
        </w:rPr>
        <w:t xml:space="preserve">g Potassium </w:t>
      </w:r>
      <w:proofErr w:type="spellStart"/>
      <w:r w:rsidRPr="00F57F38">
        <w:rPr>
          <w:rFonts w:asciiTheme="majorBidi" w:eastAsia="Times New Roman" w:hAnsiTheme="majorBidi" w:cstheme="majorBidi"/>
          <w:color w:val="000000"/>
          <w:sz w:val="24"/>
          <w:szCs w:val="14"/>
        </w:rPr>
        <w:t>humate</w:t>
      </w:r>
      <w:proofErr w:type="spellEnd"/>
      <w:r w:rsidRPr="00F57F38">
        <w:rPr>
          <w:rFonts w:asciiTheme="majorBidi" w:eastAsia="Times New Roman" w:hAnsiTheme="majorBidi" w:cstheme="majorBidi"/>
          <w:color w:val="000000"/>
          <w:sz w:val="24"/>
          <w:szCs w:val="14"/>
        </w:rPr>
        <w:t xml:space="preserve"> +</w:t>
      </w:r>
      <w:r w:rsidR="00747067">
        <w:rPr>
          <w:rFonts w:asciiTheme="majorBidi" w:eastAsia="Times New Roman" w:hAnsiTheme="majorBidi" w:cstheme="majorBidi"/>
          <w:color w:val="000000"/>
          <w:sz w:val="24"/>
          <w:szCs w:val="14"/>
        </w:rPr>
        <w:t>1000 ml</w:t>
      </w:r>
      <w:r w:rsidRPr="00F57F38">
        <w:rPr>
          <w:rFonts w:asciiTheme="majorBidi" w:eastAsia="Times New Roman" w:hAnsiTheme="majorBidi" w:cstheme="majorBidi"/>
          <w:color w:val="000000"/>
          <w:sz w:val="24"/>
          <w:szCs w:val="14"/>
        </w:rPr>
        <w:t xml:space="preserve"> </w:t>
      </w:r>
      <w:proofErr w:type="spellStart"/>
      <w:r w:rsidRPr="00F57F38">
        <w:rPr>
          <w:rFonts w:asciiTheme="majorBidi" w:eastAsia="Times New Roman" w:hAnsiTheme="majorBidi" w:cstheme="majorBidi"/>
          <w:color w:val="000000"/>
          <w:sz w:val="24"/>
          <w:szCs w:val="14"/>
        </w:rPr>
        <w:t>Vinasse</w:t>
      </w:r>
      <w:proofErr w:type="spellEnd"/>
      <w:r w:rsidRPr="00F57F38">
        <w:rPr>
          <w:rFonts w:asciiTheme="majorBidi" w:eastAsia="Times New Roman" w:hAnsiTheme="majorBidi" w:cstheme="majorBidi"/>
          <w:color w:val="000000"/>
          <w:sz w:val="24"/>
          <w:szCs w:val="14"/>
        </w:rPr>
        <w:t>;; T</w:t>
      </w:r>
      <w:r w:rsidR="00747067">
        <w:rPr>
          <w:rFonts w:asciiTheme="majorBidi" w:eastAsia="Times New Roman" w:hAnsiTheme="majorBidi" w:cstheme="majorBidi"/>
          <w:color w:val="000000"/>
          <w:sz w:val="24"/>
          <w:szCs w:val="14"/>
        </w:rPr>
        <w:t>11</w:t>
      </w:r>
      <w:r w:rsidRPr="00F57F38">
        <w:rPr>
          <w:rFonts w:asciiTheme="majorBidi" w:eastAsia="Times New Roman" w:hAnsiTheme="majorBidi" w:cstheme="majorBidi"/>
          <w:color w:val="000000"/>
          <w:sz w:val="24"/>
          <w:szCs w:val="14"/>
        </w:rPr>
        <w:t xml:space="preserve">- </w:t>
      </w:r>
      <w:r w:rsidR="00747067">
        <w:rPr>
          <w:rFonts w:asciiTheme="majorBidi" w:eastAsia="Times New Roman" w:hAnsiTheme="majorBidi" w:cstheme="majorBidi"/>
          <w:color w:val="000000"/>
          <w:sz w:val="24"/>
          <w:szCs w:val="14"/>
        </w:rPr>
        <w:t>40g</w:t>
      </w:r>
      <w:r w:rsidRPr="00F57F38">
        <w:rPr>
          <w:rFonts w:asciiTheme="majorBidi" w:eastAsia="Times New Roman" w:hAnsiTheme="majorBidi" w:cstheme="majorBidi"/>
          <w:color w:val="000000"/>
          <w:sz w:val="24"/>
          <w:szCs w:val="14"/>
        </w:rPr>
        <w:t xml:space="preserve"> Potassium </w:t>
      </w:r>
      <w:proofErr w:type="spellStart"/>
      <w:r w:rsidRPr="00F57F38">
        <w:rPr>
          <w:rFonts w:asciiTheme="majorBidi" w:eastAsia="Times New Roman" w:hAnsiTheme="majorBidi" w:cstheme="majorBidi"/>
          <w:color w:val="000000"/>
          <w:sz w:val="24"/>
          <w:szCs w:val="14"/>
        </w:rPr>
        <w:t>humate</w:t>
      </w:r>
      <w:proofErr w:type="spellEnd"/>
      <w:r w:rsidRPr="00F57F38">
        <w:rPr>
          <w:rFonts w:asciiTheme="majorBidi" w:eastAsia="Times New Roman" w:hAnsiTheme="majorBidi" w:cstheme="majorBidi"/>
          <w:color w:val="000000"/>
          <w:sz w:val="24"/>
          <w:szCs w:val="14"/>
        </w:rPr>
        <w:t xml:space="preserve"> +500ml </w:t>
      </w:r>
      <w:proofErr w:type="spellStart"/>
      <w:r w:rsidRPr="00F57F38">
        <w:rPr>
          <w:rFonts w:asciiTheme="majorBidi" w:eastAsia="Times New Roman" w:hAnsiTheme="majorBidi" w:cstheme="majorBidi"/>
          <w:color w:val="000000"/>
          <w:sz w:val="24"/>
          <w:szCs w:val="14"/>
        </w:rPr>
        <w:t>Vinasse</w:t>
      </w:r>
      <w:proofErr w:type="spellEnd"/>
      <w:r w:rsidRPr="00F57F38">
        <w:rPr>
          <w:rFonts w:asciiTheme="majorBidi" w:eastAsia="Times New Roman" w:hAnsiTheme="majorBidi" w:cstheme="majorBidi"/>
          <w:color w:val="000000"/>
          <w:sz w:val="24"/>
          <w:szCs w:val="14"/>
        </w:rPr>
        <w:t>; T1</w:t>
      </w:r>
      <w:r w:rsidR="00747067">
        <w:rPr>
          <w:rFonts w:asciiTheme="majorBidi" w:eastAsia="Times New Roman" w:hAnsiTheme="majorBidi" w:cstheme="majorBidi"/>
          <w:color w:val="000000"/>
          <w:sz w:val="24"/>
          <w:szCs w:val="14"/>
        </w:rPr>
        <w:t>2</w:t>
      </w:r>
      <w:r w:rsidRPr="00F57F38">
        <w:rPr>
          <w:rFonts w:asciiTheme="majorBidi" w:eastAsia="Times New Roman" w:hAnsiTheme="majorBidi" w:cstheme="majorBidi"/>
          <w:color w:val="000000"/>
          <w:sz w:val="24"/>
          <w:szCs w:val="14"/>
        </w:rPr>
        <w:t xml:space="preserve">- </w:t>
      </w:r>
      <w:r w:rsidR="00747067">
        <w:rPr>
          <w:rFonts w:asciiTheme="majorBidi" w:eastAsia="Times New Roman" w:hAnsiTheme="majorBidi" w:cstheme="majorBidi"/>
          <w:color w:val="000000"/>
          <w:sz w:val="24"/>
          <w:szCs w:val="14"/>
        </w:rPr>
        <w:t>40g</w:t>
      </w:r>
      <w:r w:rsidRPr="00F57F38">
        <w:rPr>
          <w:rFonts w:asciiTheme="majorBidi" w:eastAsia="Times New Roman" w:hAnsiTheme="majorBidi" w:cstheme="majorBidi"/>
          <w:color w:val="000000"/>
          <w:sz w:val="24"/>
          <w:szCs w:val="14"/>
        </w:rPr>
        <w:t xml:space="preserve"> Potassium </w:t>
      </w:r>
      <w:proofErr w:type="spellStart"/>
      <w:r w:rsidRPr="00F57F38">
        <w:rPr>
          <w:rFonts w:asciiTheme="majorBidi" w:eastAsia="Times New Roman" w:hAnsiTheme="majorBidi" w:cstheme="majorBidi"/>
          <w:color w:val="000000"/>
          <w:sz w:val="24"/>
          <w:szCs w:val="14"/>
        </w:rPr>
        <w:t>humate</w:t>
      </w:r>
      <w:proofErr w:type="spellEnd"/>
      <w:r w:rsidRPr="00F57F38">
        <w:rPr>
          <w:rFonts w:asciiTheme="majorBidi" w:eastAsia="Times New Roman" w:hAnsiTheme="majorBidi" w:cstheme="majorBidi"/>
          <w:color w:val="000000"/>
          <w:sz w:val="24"/>
          <w:szCs w:val="14"/>
        </w:rPr>
        <w:t xml:space="preserve"> +</w:t>
      </w:r>
      <w:r w:rsidR="00747067">
        <w:rPr>
          <w:rFonts w:asciiTheme="majorBidi" w:eastAsia="Times New Roman" w:hAnsiTheme="majorBidi" w:cstheme="majorBidi"/>
          <w:color w:val="000000"/>
          <w:sz w:val="24"/>
          <w:szCs w:val="14"/>
        </w:rPr>
        <w:t xml:space="preserve">1000ml </w:t>
      </w:r>
      <w:proofErr w:type="spellStart"/>
      <w:r w:rsidR="00747067">
        <w:rPr>
          <w:rFonts w:asciiTheme="majorBidi" w:eastAsia="Times New Roman" w:hAnsiTheme="majorBidi" w:cstheme="majorBidi"/>
          <w:color w:val="000000"/>
          <w:sz w:val="24"/>
          <w:szCs w:val="14"/>
        </w:rPr>
        <w:t>Vinasse</w:t>
      </w:r>
      <w:proofErr w:type="spellEnd"/>
      <w:r w:rsidR="00747067">
        <w:rPr>
          <w:rFonts w:asciiTheme="majorBidi" w:eastAsia="Times New Roman" w:hAnsiTheme="majorBidi" w:cstheme="majorBidi"/>
          <w:color w:val="000000"/>
          <w:sz w:val="24"/>
          <w:szCs w:val="14"/>
        </w:rPr>
        <w:t>.</w:t>
      </w:r>
    </w:p>
    <w:p w:rsidR="00747067" w:rsidRDefault="00747067" w:rsidP="00747067">
      <w:pPr>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131720" w:rsidRPr="00F76E1B" w:rsidRDefault="00131720" w:rsidP="00747067">
      <w:pPr>
        <w:spacing w:before="0" w:after="0" w:line="240" w:lineRule="auto"/>
        <w:rPr>
          <w:rFonts w:asciiTheme="majorBidi" w:hAnsiTheme="majorBidi" w:cstheme="majorBidi"/>
          <w:b/>
          <w:bCs/>
          <w:sz w:val="24"/>
          <w:szCs w:val="24"/>
          <w:lang w:bidi="ar-EG"/>
        </w:rPr>
      </w:pPr>
      <w:r w:rsidRPr="00F76E1B">
        <w:rPr>
          <w:rFonts w:asciiTheme="majorBidi" w:hAnsiTheme="majorBidi" w:cstheme="majorBidi"/>
          <w:b/>
          <w:bCs/>
          <w:sz w:val="24"/>
          <w:szCs w:val="24"/>
          <w:lang w:bidi="ar-EG"/>
        </w:rPr>
        <w:lastRenderedPageBreak/>
        <w:t xml:space="preserve">Table 6. Effect of potassium </w:t>
      </w:r>
      <w:proofErr w:type="spellStart"/>
      <w:r w:rsidRPr="00F76E1B">
        <w:rPr>
          <w:rFonts w:asciiTheme="majorBidi" w:hAnsiTheme="majorBidi" w:cstheme="majorBidi"/>
          <w:b/>
          <w:bCs/>
          <w:sz w:val="24"/>
          <w:szCs w:val="24"/>
          <w:lang w:bidi="ar-EG"/>
        </w:rPr>
        <w:t>humate</w:t>
      </w:r>
      <w:proofErr w:type="spellEnd"/>
      <w:r w:rsidRPr="00F76E1B">
        <w:rPr>
          <w:rFonts w:asciiTheme="majorBidi" w:hAnsiTheme="majorBidi" w:cstheme="majorBidi"/>
          <w:b/>
          <w:bCs/>
          <w:sz w:val="24"/>
          <w:szCs w:val="24"/>
          <w:lang w:bidi="ar-EG"/>
        </w:rPr>
        <w:t xml:space="preserve">, </w:t>
      </w:r>
      <w:proofErr w:type="spellStart"/>
      <w:r w:rsidRPr="00F76E1B">
        <w:rPr>
          <w:rFonts w:asciiTheme="majorBidi" w:hAnsiTheme="majorBidi" w:cstheme="majorBidi"/>
          <w:b/>
          <w:bCs/>
          <w:sz w:val="24"/>
          <w:szCs w:val="24"/>
          <w:lang w:bidi="ar-EG"/>
        </w:rPr>
        <w:t>vinasse</w:t>
      </w:r>
      <w:proofErr w:type="spellEnd"/>
      <w:r w:rsidRPr="00F76E1B">
        <w:rPr>
          <w:rFonts w:asciiTheme="majorBidi" w:hAnsiTheme="majorBidi" w:cstheme="majorBidi"/>
          <w:b/>
          <w:bCs/>
          <w:sz w:val="24"/>
          <w:szCs w:val="24"/>
          <w:lang w:bidi="ar-EG"/>
        </w:rPr>
        <w:t xml:space="preserve"> and their combinations on leaf nutrients content of "</w:t>
      </w:r>
      <w:r w:rsidR="00A92B3B" w:rsidRPr="00F76E1B">
        <w:rPr>
          <w:rFonts w:asciiTheme="majorBidi" w:hAnsiTheme="majorBidi" w:cstheme="majorBidi"/>
          <w:b/>
          <w:bCs/>
          <w:sz w:val="24"/>
          <w:szCs w:val="24"/>
          <w:lang w:bidi="ar-EG"/>
        </w:rPr>
        <w:t>"Wonderful"</w:t>
      </w:r>
      <w:r w:rsidRPr="00F76E1B">
        <w:rPr>
          <w:rFonts w:asciiTheme="majorBidi" w:hAnsiTheme="majorBidi" w:cstheme="majorBidi"/>
          <w:b/>
          <w:bCs/>
          <w:sz w:val="24"/>
          <w:szCs w:val="24"/>
          <w:lang w:bidi="ar-EG"/>
        </w:rPr>
        <w:t xml:space="preserve">" pomegranate. </w:t>
      </w:r>
    </w:p>
    <w:tbl>
      <w:tblPr>
        <w:tblW w:w="5000" w:type="pct"/>
        <w:tblLook w:val="04A0" w:firstRow="1" w:lastRow="0" w:firstColumn="1" w:lastColumn="0" w:noHBand="0" w:noVBand="1"/>
      </w:tblPr>
      <w:tblGrid>
        <w:gridCol w:w="1532"/>
        <w:gridCol w:w="1315"/>
        <w:gridCol w:w="1110"/>
        <w:gridCol w:w="1213"/>
        <w:gridCol w:w="1110"/>
        <w:gridCol w:w="1213"/>
        <w:gridCol w:w="1035"/>
      </w:tblGrid>
      <w:tr w:rsidR="00131720" w:rsidRPr="00883C7A" w:rsidTr="009D2A7F">
        <w:trPr>
          <w:trHeight w:val="315"/>
        </w:trPr>
        <w:tc>
          <w:tcPr>
            <w:tcW w:w="898" w:type="pct"/>
            <w:vAlign w:val="center"/>
          </w:tcPr>
          <w:p w:rsidR="00131720" w:rsidRPr="00883C7A" w:rsidRDefault="00131720" w:rsidP="009D2A7F">
            <w:pPr>
              <w:spacing w:before="0" w:after="0" w:line="240" w:lineRule="auto"/>
              <w:jc w:val="left"/>
              <w:rPr>
                <w:rFonts w:asciiTheme="majorBidi" w:eastAsia="Times New Roman" w:hAnsiTheme="majorBidi" w:cstheme="majorBidi"/>
                <w:b/>
                <w:bCs/>
                <w:color w:val="000000"/>
                <w:sz w:val="24"/>
                <w:szCs w:val="14"/>
              </w:rPr>
            </w:pPr>
          </w:p>
        </w:tc>
        <w:tc>
          <w:tcPr>
            <w:tcW w:w="1422" w:type="pct"/>
            <w:gridSpan w:val="2"/>
            <w:tcBorders>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N%</w:t>
            </w:r>
          </w:p>
        </w:tc>
        <w:tc>
          <w:tcPr>
            <w:tcW w:w="1362" w:type="pct"/>
            <w:gridSpan w:val="2"/>
            <w:tcBorders>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P%</w:t>
            </w:r>
          </w:p>
        </w:tc>
        <w:tc>
          <w:tcPr>
            <w:tcW w:w="1317" w:type="pct"/>
            <w:gridSpan w:val="2"/>
            <w:tcBorders>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K%</w:t>
            </w:r>
          </w:p>
        </w:tc>
      </w:tr>
      <w:tr w:rsidR="00131720" w:rsidRPr="00883C7A" w:rsidTr="009D2A7F">
        <w:trPr>
          <w:trHeight w:val="285"/>
        </w:trPr>
        <w:tc>
          <w:tcPr>
            <w:tcW w:w="898" w:type="pct"/>
            <w:tcBorders>
              <w:bottom w:val="single" w:sz="4" w:space="0" w:color="auto"/>
            </w:tcBorders>
            <w:vAlign w:val="center"/>
          </w:tcPr>
          <w:p w:rsidR="00131720" w:rsidRPr="00883C7A" w:rsidRDefault="00131720" w:rsidP="009D2A7F">
            <w:pPr>
              <w:spacing w:before="0" w:after="0" w:line="240" w:lineRule="auto"/>
              <w:jc w:val="left"/>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Treat.</w:t>
            </w:r>
          </w:p>
        </w:tc>
        <w:tc>
          <w:tcPr>
            <w:tcW w:w="771" w:type="pct"/>
            <w:tcBorders>
              <w:top w:val="single" w:sz="4" w:space="0" w:color="auto"/>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2018</w:t>
            </w:r>
          </w:p>
        </w:tc>
        <w:tc>
          <w:tcPr>
            <w:tcW w:w="651" w:type="pct"/>
            <w:tcBorders>
              <w:top w:val="single" w:sz="4" w:space="0" w:color="auto"/>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2019</w:t>
            </w:r>
          </w:p>
        </w:tc>
        <w:tc>
          <w:tcPr>
            <w:tcW w:w="711" w:type="pct"/>
            <w:tcBorders>
              <w:top w:val="single" w:sz="4" w:space="0" w:color="auto"/>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2018</w:t>
            </w:r>
          </w:p>
        </w:tc>
        <w:tc>
          <w:tcPr>
            <w:tcW w:w="651" w:type="pct"/>
            <w:tcBorders>
              <w:top w:val="single" w:sz="4" w:space="0" w:color="auto"/>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2019</w:t>
            </w:r>
          </w:p>
        </w:tc>
        <w:tc>
          <w:tcPr>
            <w:tcW w:w="711" w:type="pct"/>
            <w:tcBorders>
              <w:top w:val="single" w:sz="4" w:space="0" w:color="auto"/>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2018</w:t>
            </w:r>
          </w:p>
        </w:tc>
        <w:tc>
          <w:tcPr>
            <w:tcW w:w="606" w:type="pct"/>
            <w:tcBorders>
              <w:top w:val="single" w:sz="4" w:space="0" w:color="auto"/>
              <w:bottom w:val="single" w:sz="4" w:space="0" w:color="auto"/>
            </w:tcBorders>
            <w:vAlign w:val="center"/>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4"/>
                <w:szCs w:val="14"/>
              </w:rPr>
            </w:pPr>
            <w:r w:rsidRPr="00883C7A">
              <w:rPr>
                <w:rFonts w:asciiTheme="majorBidi" w:eastAsia="Times New Roman" w:hAnsiTheme="majorBidi" w:cstheme="majorBidi"/>
                <w:b/>
                <w:bCs/>
                <w:color w:val="000000"/>
                <w:sz w:val="24"/>
                <w:szCs w:val="14"/>
              </w:rPr>
              <w:t>2019</w:t>
            </w:r>
          </w:p>
        </w:tc>
      </w:tr>
      <w:tr w:rsidR="00131720" w:rsidRPr="00883C7A" w:rsidTr="009D2A7F">
        <w:trPr>
          <w:trHeight w:val="285"/>
        </w:trPr>
        <w:tc>
          <w:tcPr>
            <w:tcW w:w="898" w:type="pct"/>
            <w:tcBorders>
              <w:top w:val="single" w:sz="4" w:space="0" w:color="auto"/>
            </w:tcBorders>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w:t>
            </w:r>
          </w:p>
        </w:tc>
        <w:tc>
          <w:tcPr>
            <w:tcW w:w="771" w:type="pct"/>
            <w:tcBorders>
              <w:top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0.87 d</w:t>
            </w:r>
          </w:p>
        </w:tc>
        <w:tc>
          <w:tcPr>
            <w:tcW w:w="651" w:type="pct"/>
            <w:tcBorders>
              <w:top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0.90 d</w:t>
            </w:r>
          </w:p>
        </w:tc>
        <w:tc>
          <w:tcPr>
            <w:tcW w:w="711" w:type="pct"/>
            <w:tcBorders>
              <w:top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0.087 f</w:t>
            </w:r>
          </w:p>
        </w:tc>
        <w:tc>
          <w:tcPr>
            <w:tcW w:w="651" w:type="pct"/>
            <w:tcBorders>
              <w:top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0.088 f</w:t>
            </w:r>
          </w:p>
        </w:tc>
        <w:tc>
          <w:tcPr>
            <w:tcW w:w="711" w:type="pct"/>
            <w:tcBorders>
              <w:top w:val="single" w:sz="4" w:space="0" w:color="auto"/>
            </w:tcBorders>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sidRPr="007F78C7">
              <w:rPr>
                <w:rFonts w:asciiTheme="majorBidi" w:eastAsia="Times New Roman" w:hAnsiTheme="majorBidi" w:cstheme="majorBidi"/>
                <w:color w:val="000000"/>
                <w:sz w:val="24"/>
                <w:szCs w:val="14"/>
              </w:rPr>
              <w:t xml:space="preserve">0.70  </w:t>
            </w:r>
            <w:r>
              <w:rPr>
                <w:rFonts w:asciiTheme="majorBidi" w:eastAsia="Times New Roman" w:hAnsiTheme="majorBidi" w:cstheme="majorBidi"/>
                <w:color w:val="000000"/>
                <w:sz w:val="24"/>
                <w:szCs w:val="14"/>
              </w:rPr>
              <w:t>g</w:t>
            </w:r>
          </w:p>
        </w:tc>
        <w:tc>
          <w:tcPr>
            <w:tcW w:w="606" w:type="pct"/>
            <w:tcBorders>
              <w:top w:val="single" w:sz="4" w:space="0" w:color="auto"/>
            </w:tcBorders>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0.80 d</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T2</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0.87 d</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0.90 d</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0.117 e</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0.166 e</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sidRPr="007F78C7">
              <w:rPr>
                <w:rFonts w:asciiTheme="majorBidi" w:eastAsia="Times New Roman" w:hAnsiTheme="majorBidi" w:cstheme="majorBidi"/>
                <w:color w:val="000000"/>
                <w:sz w:val="24"/>
                <w:szCs w:val="14"/>
              </w:rPr>
              <w:t xml:space="preserve">0.80  </w:t>
            </w:r>
            <w:r>
              <w:rPr>
                <w:rFonts w:asciiTheme="majorBidi" w:eastAsia="Times New Roman" w:hAnsiTheme="majorBidi" w:cstheme="majorBidi"/>
                <w:color w:val="000000"/>
                <w:sz w:val="24"/>
                <w:szCs w:val="14"/>
              </w:rPr>
              <w:t>f</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0.83 d</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T3</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1.02 c</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0.97 cd</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0.122 d</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0.120 de</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0.97 e</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0.97 c</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T4</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 xml:space="preserve">1.05 </w:t>
            </w:r>
            <w:proofErr w:type="spellStart"/>
            <w:r>
              <w:rPr>
                <w:rFonts w:asciiTheme="majorBidi" w:eastAsia="Times New Roman" w:hAnsiTheme="majorBidi" w:cstheme="majorBidi"/>
                <w:color w:val="000000"/>
                <w:sz w:val="24"/>
                <w:szCs w:val="14"/>
              </w:rPr>
              <w:t>bc</w:t>
            </w:r>
            <w:proofErr w:type="spellEnd"/>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1.03 c</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0.126 d</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0.125 c</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1.11 c</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1.15 b</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T5</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1.02 c</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0.97 cd</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0.123 d</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0.125 c</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1.00 d</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1.03 c</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T6</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 xml:space="preserve">1.04 </w:t>
            </w:r>
            <w:proofErr w:type="spellStart"/>
            <w:r>
              <w:rPr>
                <w:rFonts w:asciiTheme="majorBidi" w:eastAsia="Times New Roman" w:hAnsiTheme="majorBidi" w:cstheme="majorBidi"/>
                <w:color w:val="000000"/>
                <w:sz w:val="24"/>
                <w:szCs w:val="14"/>
              </w:rPr>
              <w:t>bc</w:t>
            </w:r>
            <w:proofErr w:type="spellEnd"/>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 xml:space="preserve">1.03 c </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0.126 d</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0.126 c</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1.03 d</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1.05 c</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T7</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 xml:space="preserve">1.08 </w:t>
            </w:r>
            <w:proofErr w:type="spellStart"/>
            <w:r>
              <w:rPr>
                <w:rFonts w:asciiTheme="majorBidi" w:eastAsia="Times New Roman" w:hAnsiTheme="majorBidi" w:cstheme="majorBidi"/>
                <w:color w:val="000000"/>
                <w:sz w:val="24"/>
                <w:szCs w:val="14"/>
              </w:rPr>
              <w:t>bc</w:t>
            </w:r>
            <w:proofErr w:type="spellEnd"/>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1.13 b</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0.136 b</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0.133 b</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sidRPr="007F78C7">
              <w:rPr>
                <w:rFonts w:asciiTheme="majorBidi" w:eastAsia="Times New Roman" w:hAnsiTheme="majorBidi" w:cstheme="majorBidi"/>
                <w:color w:val="000000"/>
                <w:sz w:val="24"/>
                <w:szCs w:val="14"/>
              </w:rPr>
              <w:t xml:space="preserve">1.13 </w:t>
            </w:r>
            <w:r>
              <w:rPr>
                <w:rFonts w:asciiTheme="majorBidi" w:eastAsia="Times New Roman" w:hAnsiTheme="majorBidi" w:cstheme="majorBidi"/>
                <w:color w:val="000000"/>
                <w:sz w:val="24"/>
                <w:szCs w:val="14"/>
              </w:rPr>
              <w:t>b</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1.17 b</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T8</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 xml:space="preserve">1.05 </w:t>
            </w:r>
            <w:proofErr w:type="spellStart"/>
            <w:r>
              <w:rPr>
                <w:rFonts w:asciiTheme="majorBidi" w:eastAsia="Times New Roman" w:hAnsiTheme="majorBidi" w:cstheme="majorBidi"/>
                <w:color w:val="000000"/>
                <w:sz w:val="24"/>
                <w:szCs w:val="14"/>
              </w:rPr>
              <w:t>bc</w:t>
            </w:r>
            <w:proofErr w:type="spellEnd"/>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1.10 b</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0.138 b</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 xml:space="preserve">0.132 b </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sidRPr="007F78C7">
              <w:rPr>
                <w:rFonts w:asciiTheme="majorBidi" w:eastAsia="Times New Roman" w:hAnsiTheme="majorBidi" w:cstheme="majorBidi"/>
                <w:color w:val="000000"/>
                <w:sz w:val="24"/>
                <w:szCs w:val="14"/>
              </w:rPr>
              <w:t xml:space="preserve">1.17 </w:t>
            </w:r>
            <w:r>
              <w:rPr>
                <w:rFonts w:asciiTheme="majorBidi" w:eastAsia="Times New Roman" w:hAnsiTheme="majorBidi" w:cstheme="majorBidi"/>
                <w:color w:val="000000"/>
                <w:sz w:val="24"/>
                <w:szCs w:val="14"/>
              </w:rPr>
              <w:t>b</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1.16 b</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T9</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1.18 a</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1.25 a</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0.155 a</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0.153 a</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sidRPr="007F78C7">
              <w:rPr>
                <w:rFonts w:asciiTheme="majorBidi" w:eastAsia="Times New Roman" w:hAnsiTheme="majorBidi" w:cstheme="majorBidi"/>
                <w:color w:val="000000"/>
                <w:sz w:val="24"/>
                <w:szCs w:val="14"/>
              </w:rPr>
              <w:t>1.</w:t>
            </w:r>
            <w:r>
              <w:rPr>
                <w:rFonts w:asciiTheme="majorBidi" w:eastAsia="Times New Roman" w:hAnsiTheme="majorBidi" w:cstheme="majorBidi"/>
                <w:color w:val="000000"/>
                <w:sz w:val="24"/>
                <w:szCs w:val="14"/>
              </w:rPr>
              <w:t>32 a</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1.38 a</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T10</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1.18 a</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1.25 a</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0.155 a</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0.154 a</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sidRPr="007F78C7">
              <w:rPr>
                <w:rFonts w:asciiTheme="majorBidi" w:eastAsia="Times New Roman" w:hAnsiTheme="majorBidi" w:cstheme="majorBidi"/>
                <w:color w:val="000000"/>
                <w:sz w:val="24"/>
                <w:szCs w:val="14"/>
              </w:rPr>
              <w:t xml:space="preserve">1.33 </w:t>
            </w:r>
            <w:r>
              <w:rPr>
                <w:rFonts w:asciiTheme="majorBidi" w:eastAsia="Times New Roman" w:hAnsiTheme="majorBidi" w:cstheme="majorBidi"/>
                <w:color w:val="000000"/>
                <w:sz w:val="24"/>
                <w:szCs w:val="14"/>
              </w:rPr>
              <w:t>a</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1.39 a</w:t>
            </w:r>
          </w:p>
        </w:tc>
      </w:tr>
      <w:tr w:rsidR="00131720" w:rsidRPr="00883C7A" w:rsidTr="009D2A7F">
        <w:trPr>
          <w:trHeight w:val="285"/>
        </w:trPr>
        <w:tc>
          <w:tcPr>
            <w:tcW w:w="89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T11</w:t>
            </w:r>
          </w:p>
        </w:tc>
        <w:tc>
          <w:tcPr>
            <w:tcW w:w="77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1.20 a</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1.27 a</w:t>
            </w:r>
          </w:p>
        </w:tc>
        <w:tc>
          <w:tcPr>
            <w:tcW w:w="71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0.156 a</w:t>
            </w:r>
          </w:p>
        </w:tc>
        <w:tc>
          <w:tcPr>
            <w:tcW w:w="651"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0.154 a</w:t>
            </w:r>
          </w:p>
        </w:tc>
        <w:tc>
          <w:tcPr>
            <w:tcW w:w="711" w:type="pct"/>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sidRPr="007F78C7">
              <w:rPr>
                <w:rFonts w:asciiTheme="majorBidi" w:eastAsia="Times New Roman" w:hAnsiTheme="majorBidi" w:cstheme="majorBidi"/>
                <w:color w:val="000000"/>
                <w:sz w:val="24"/>
                <w:szCs w:val="14"/>
              </w:rPr>
              <w:t xml:space="preserve">1.33 </w:t>
            </w:r>
            <w:r>
              <w:rPr>
                <w:rFonts w:asciiTheme="majorBidi" w:eastAsia="Times New Roman" w:hAnsiTheme="majorBidi" w:cstheme="majorBidi"/>
                <w:color w:val="000000"/>
                <w:sz w:val="24"/>
                <w:szCs w:val="14"/>
              </w:rPr>
              <w:t>a</w:t>
            </w:r>
          </w:p>
        </w:tc>
        <w:tc>
          <w:tcPr>
            <w:tcW w:w="606" w:type="pct"/>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1.40 a</w:t>
            </w:r>
          </w:p>
        </w:tc>
      </w:tr>
      <w:tr w:rsidR="00131720" w:rsidRPr="00883C7A" w:rsidTr="009D2A7F">
        <w:trPr>
          <w:trHeight w:val="285"/>
        </w:trPr>
        <w:tc>
          <w:tcPr>
            <w:tcW w:w="898" w:type="pct"/>
            <w:tcBorders>
              <w:bottom w:val="single" w:sz="4" w:space="0" w:color="auto"/>
            </w:tcBorders>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T12</w:t>
            </w:r>
          </w:p>
        </w:tc>
        <w:tc>
          <w:tcPr>
            <w:tcW w:w="771" w:type="pct"/>
            <w:tcBorders>
              <w:bottom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1.22 a</w:t>
            </w:r>
          </w:p>
        </w:tc>
        <w:tc>
          <w:tcPr>
            <w:tcW w:w="651" w:type="pct"/>
            <w:tcBorders>
              <w:bottom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1.30 a</w:t>
            </w:r>
          </w:p>
        </w:tc>
        <w:tc>
          <w:tcPr>
            <w:tcW w:w="711" w:type="pct"/>
            <w:tcBorders>
              <w:bottom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0.158 a</w:t>
            </w:r>
          </w:p>
        </w:tc>
        <w:tc>
          <w:tcPr>
            <w:tcW w:w="651" w:type="pct"/>
            <w:tcBorders>
              <w:bottom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0.155 a</w:t>
            </w:r>
          </w:p>
        </w:tc>
        <w:tc>
          <w:tcPr>
            <w:tcW w:w="711" w:type="pct"/>
            <w:tcBorders>
              <w:bottom w:val="single" w:sz="4" w:space="0" w:color="auto"/>
            </w:tcBorders>
            <w:shd w:val="clear" w:color="auto" w:fill="auto"/>
            <w:noWrap/>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sidRPr="007F78C7">
              <w:rPr>
                <w:rFonts w:asciiTheme="majorBidi" w:eastAsia="Times New Roman" w:hAnsiTheme="majorBidi" w:cstheme="majorBidi"/>
                <w:color w:val="000000"/>
                <w:sz w:val="24"/>
                <w:szCs w:val="14"/>
              </w:rPr>
              <w:t>1.</w:t>
            </w:r>
            <w:r>
              <w:rPr>
                <w:rFonts w:asciiTheme="majorBidi" w:eastAsia="Times New Roman" w:hAnsiTheme="majorBidi" w:cstheme="majorBidi"/>
                <w:color w:val="000000"/>
                <w:sz w:val="24"/>
                <w:szCs w:val="14"/>
              </w:rPr>
              <w:t>36 a</w:t>
            </w:r>
          </w:p>
        </w:tc>
        <w:tc>
          <w:tcPr>
            <w:tcW w:w="606" w:type="pct"/>
            <w:tcBorders>
              <w:bottom w:val="single" w:sz="4" w:space="0" w:color="auto"/>
            </w:tcBorders>
            <w:vAlign w:val="center"/>
          </w:tcPr>
          <w:p w:rsidR="00131720" w:rsidRPr="007F78C7" w:rsidRDefault="00131720" w:rsidP="009D2A7F">
            <w:pPr>
              <w:spacing w:before="0" w:after="0" w:line="240" w:lineRule="auto"/>
              <w:jc w:val="center"/>
              <w:rPr>
                <w:rFonts w:asciiTheme="majorBidi" w:eastAsia="Times New Roman" w:hAnsiTheme="majorBidi" w:cstheme="majorBidi"/>
                <w:color w:val="000000"/>
                <w:sz w:val="24"/>
                <w:szCs w:val="14"/>
              </w:rPr>
            </w:pPr>
            <w:r>
              <w:rPr>
                <w:rFonts w:asciiTheme="majorBidi" w:eastAsia="Times New Roman" w:hAnsiTheme="majorBidi" w:cstheme="majorBidi"/>
                <w:color w:val="000000"/>
                <w:sz w:val="24"/>
                <w:szCs w:val="14"/>
              </w:rPr>
              <w:t>1.42 a</w:t>
            </w:r>
          </w:p>
        </w:tc>
      </w:tr>
      <w:tr w:rsidR="00F57F38" w:rsidRPr="00883C7A" w:rsidTr="00F57F38">
        <w:trPr>
          <w:trHeight w:val="300"/>
        </w:trPr>
        <w:tc>
          <w:tcPr>
            <w:tcW w:w="5000" w:type="pct"/>
            <w:gridSpan w:val="7"/>
            <w:tcBorders>
              <w:top w:val="single" w:sz="4" w:space="0" w:color="auto"/>
            </w:tcBorders>
          </w:tcPr>
          <w:p w:rsidR="00F57F38" w:rsidRPr="00883C7A" w:rsidRDefault="00F57F38" w:rsidP="00967A76">
            <w:pPr>
              <w:spacing w:before="0" w:after="0" w:line="240" w:lineRule="auto"/>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Within each parameter data followed by the same letter indicate that values are similar (not significant) (p &lt; 0.05</w:t>
            </w:r>
            <w:r w:rsidR="00967A76">
              <w:rPr>
                <w:rFonts w:asciiTheme="majorBidi" w:eastAsia="Times New Roman" w:hAnsiTheme="majorBidi" w:cstheme="majorBidi"/>
                <w:color w:val="000000"/>
                <w:sz w:val="24"/>
                <w:szCs w:val="14"/>
              </w:rPr>
              <w:t>)</w:t>
            </w:r>
          </w:p>
        </w:tc>
      </w:tr>
    </w:tbl>
    <w:p w:rsidR="00131720" w:rsidRDefault="00131720" w:rsidP="00370E1B">
      <w:pPr>
        <w:suppressLineNumbers/>
        <w:jc w:val="left"/>
        <w:rPr>
          <w:rFonts w:asciiTheme="majorBidi" w:hAnsiTheme="majorBidi" w:cstheme="majorBidi"/>
          <w:szCs w:val="22"/>
          <w:lang w:bidi="ar-EG"/>
        </w:rPr>
      </w:pPr>
    </w:p>
    <w:p w:rsidR="007C7AC5" w:rsidRPr="00544018" w:rsidRDefault="007C7AC5" w:rsidP="00370E1B">
      <w:pPr>
        <w:suppressLineNumbers/>
        <w:jc w:val="left"/>
        <w:rPr>
          <w:rFonts w:asciiTheme="majorBidi" w:hAnsiTheme="majorBidi" w:cstheme="majorBidi"/>
          <w:szCs w:val="22"/>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131720" w:rsidRDefault="00131720" w:rsidP="00131720">
      <w:pPr>
        <w:spacing w:before="0" w:after="0" w:line="240" w:lineRule="auto"/>
        <w:rPr>
          <w:rFonts w:asciiTheme="majorBidi" w:hAnsiTheme="majorBidi" w:cstheme="majorBidi"/>
          <w:sz w:val="24"/>
          <w:szCs w:val="24"/>
          <w:lang w:bidi="ar-EG"/>
        </w:rPr>
      </w:pPr>
      <w:r w:rsidRPr="00F76E1B">
        <w:rPr>
          <w:rFonts w:asciiTheme="majorBidi" w:hAnsiTheme="majorBidi" w:cstheme="majorBidi"/>
          <w:b/>
          <w:bCs/>
          <w:sz w:val="24"/>
          <w:szCs w:val="24"/>
          <w:lang w:bidi="ar-EG"/>
        </w:rPr>
        <w:lastRenderedPageBreak/>
        <w:t xml:space="preserve">Table 7. Effect of potassium </w:t>
      </w:r>
      <w:proofErr w:type="spellStart"/>
      <w:r w:rsidRPr="00F76E1B">
        <w:rPr>
          <w:rFonts w:asciiTheme="majorBidi" w:hAnsiTheme="majorBidi" w:cstheme="majorBidi"/>
          <w:b/>
          <w:bCs/>
          <w:sz w:val="24"/>
          <w:szCs w:val="24"/>
          <w:lang w:bidi="ar-EG"/>
        </w:rPr>
        <w:t>humate</w:t>
      </w:r>
      <w:proofErr w:type="spellEnd"/>
      <w:r w:rsidRPr="00F76E1B">
        <w:rPr>
          <w:rFonts w:asciiTheme="majorBidi" w:hAnsiTheme="majorBidi" w:cstheme="majorBidi"/>
          <w:b/>
          <w:bCs/>
          <w:sz w:val="24"/>
          <w:szCs w:val="24"/>
          <w:lang w:bidi="ar-EG"/>
        </w:rPr>
        <w:t xml:space="preserve">, </w:t>
      </w:r>
      <w:proofErr w:type="spellStart"/>
      <w:r w:rsidRPr="00F76E1B">
        <w:rPr>
          <w:rFonts w:asciiTheme="majorBidi" w:hAnsiTheme="majorBidi" w:cstheme="majorBidi"/>
          <w:b/>
          <w:bCs/>
          <w:sz w:val="24"/>
          <w:szCs w:val="24"/>
          <w:lang w:bidi="ar-EG"/>
        </w:rPr>
        <w:t>vinasse</w:t>
      </w:r>
      <w:proofErr w:type="spellEnd"/>
      <w:r w:rsidRPr="00F76E1B">
        <w:rPr>
          <w:rFonts w:asciiTheme="majorBidi" w:hAnsiTheme="majorBidi" w:cstheme="majorBidi"/>
          <w:b/>
          <w:bCs/>
          <w:sz w:val="24"/>
          <w:szCs w:val="24"/>
          <w:lang w:bidi="ar-EG"/>
        </w:rPr>
        <w:t xml:space="preserve"> and their combinations on Perfect Flower  % and Fruit Set %</w:t>
      </w:r>
      <w:r w:rsidR="00843A23">
        <w:rPr>
          <w:rFonts w:asciiTheme="majorBidi" w:hAnsiTheme="majorBidi" w:cstheme="majorBidi"/>
          <w:b/>
          <w:bCs/>
          <w:sz w:val="24"/>
          <w:szCs w:val="24"/>
          <w:lang w:bidi="ar-EG"/>
        </w:rPr>
        <w:t xml:space="preserve"> of </w:t>
      </w:r>
      <w:r w:rsidR="00A92B3B" w:rsidRPr="00F76E1B">
        <w:rPr>
          <w:rFonts w:asciiTheme="majorBidi" w:hAnsiTheme="majorBidi" w:cstheme="majorBidi"/>
          <w:b/>
          <w:bCs/>
          <w:sz w:val="24"/>
          <w:szCs w:val="24"/>
          <w:lang w:bidi="ar-EG"/>
        </w:rPr>
        <w:t>"Wonderful"</w:t>
      </w:r>
      <w:r w:rsidRPr="00F76E1B">
        <w:rPr>
          <w:rFonts w:asciiTheme="majorBidi" w:hAnsiTheme="majorBidi" w:cstheme="majorBidi"/>
          <w:b/>
          <w:bCs/>
          <w:sz w:val="24"/>
          <w:szCs w:val="24"/>
          <w:lang w:bidi="ar-EG"/>
        </w:rPr>
        <w:t xml:space="preserve"> pomegranate</w:t>
      </w:r>
      <w:r>
        <w:rPr>
          <w:rFonts w:asciiTheme="majorBidi" w:hAnsiTheme="majorBidi" w:cstheme="majorBidi"/>
          <w:sz w:val="24"/>
          <w:szCs w:val="24"/>
          <w:lang w:bidi="ar-EG"/>
        </w:rPr>
        <w:t xml:space="preserve">. </w:t>
      </w:r>
    </w:p>
    <w:tbl>
      <w:tblPr>
        <w:tblW w:w="5000" w:type="pct"/>
        <w:tblLook w:val="04A0" w:firstRow="1" w:lastRow="0" w:firstColumn="1" w:lastColumn="0" w:noHBand="0" w:noVBand="1"/>
      </w:tblPr>
      <w:tblGrid>
        <w:gridCol w:w="1770"/>
        <w:gridCol w:w="2190"/>
        <w:gridCol w:w="1521"/>
        <w:gridCol w:w="1527"/>
        <w:gridCol w:w="1520"/>
      </w:tblGrid>
      <w:tr w:rsidR="00131720" w:rsidRPr="00544018" w:rsidTr="009D2A7F">
        <w:trPr>
          <w:trHeight w:val="315"/>
        </w:trPr>
        <w:tc>
          <w:tcPr>
            <w:tcW w:w="1038" w:type="pct"/>
            <w:vAlign w:val="center"/>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2"/>
                <w:szCs w:val="12"/>
                <w:lang w:bidi="ar-EG"/>
              </w:rPr>
            </w:pPr>
          </w:p>
        </w:tc>
        <w:tc>
          <w:tcPr>
            <w:tcW w:w="2176" w:type="pct"/>
            <w:gridSpan w:val="2"/>
            <w:tcBorders>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2"/>
                <w:szCs w:val="12"/>
              </w:rPr>
            </w:pPr>
            <w:r w:rsidRPr="00883C7A">
              <w:rPr>
                <w:rFonts w:asciiTheme="majorBidi" w:eastAsia="Times New Roman" w:hAnsiTheme="majorBidi" w:cstheme="majorBidi"/>
                <w:b/>
                <w:bCs/>
                <w:color w:val="000000"/>
                <w:sz w:val="22"/>
                <w:szCs w:val="12"/>
              </w:rPr>
              <w:t>Perfect Flower  %</w:t>
            </w:r>
          </w:p>
        </w:tc>
        <w:tc>
          <w:tcPr>
            <w:tcW w:w="1786" w:type="pct"/>
            <w:gridSpan w:val="2"/>
            <w:tcBorders>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2"/>
                <w:szCs w:val="12"/>
              </w:rPr>
            </w:pPr>
            <w:r w:rsidRPr="00883C7A">
              <w:rPr>
                <w:rFonts w:asciiTheme="majorBidi" w:eastAsia="Times New Roman" w:hAnsiTheme="majorBidi" w:cstheme="majorBidi"/>
                <w:b/>
                <w:bCs/>
                <w:color w:val="000000"/>
                <w:sz w:val="22"/>
                <w:szCs w:val="12"/>
              </w:rPr>
              <w:t>Fruit Set %</w:t>
            </w:r>
          </w:p>
        </w:tc>
      </w:tr>
      <w:tr w:rsidR="00131720" w:rsidRPr="00544018" w:rsidTr="009D2A7F">
        <w:trPr>
          <w:trHeight w:val="285"/>
        </w:trPr>
        <w:tc>
          <w:tcPr>
            <w:tcW w:w="1038" w:type="pct"/>
            <w:tcBorders>
              <w:bottom w:val="single" w:sz="4" w:space="0" w:color="auto"/>
            </w:tcBorders>
            <w:vAlign w:val="center"/>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2"/>
                <w:szCs w:val="12"/>
              </w:rPr>
            </w:pPr>
            <w:r w:rsidRPr="00883C7A">
              <w:rPr>
                <w:rFonts w:asciiTheme="majorBidi" w:eastAsia="Times New Roman" w:hAnsiTheme="majorBidi" w:cstheme="majorBidi"/>
                <w:b/>
                <w:bCs/>
                <w:color w:val="000000"/>
                <w:sz w:val="22"/>
                <w:szCs w:val="12"/>
              </w:rPr>
              <w:t>Treat.</w:t>
            </w:r>
          </w:p>
        </w:tc>
        <w:tc>
          <w:tcPr>
            <w:tcW w:w="1284" w:type="pct"/>
            <w:tcBorders>
              <w:top w:val="single" w:sz="4" w:space="0" w:color="auto"/>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2"/>
                <w:szCs w:val="12"/>
              </w:rPr>
            </w:pPr>
            <w:r w:rsidRPr="00883C7A">
              <w:rPr>
                <w:rFonts w:asciiTheme="majorBidi" w:eastAsia="Times New Roman" w:hAnsiTheme="majorBidi" w:cstheme="majorBidi"/>
                <w:b/>
                <w:bCs/>
                <w:color w:val="000000"/>
                <w:sz w:val="22"/>
                <w:szCs w:val="12"/>
              </w:rPr>
              <w:t>2018</w:t>
            </w:r>
          </w:p>
        </w:tc>
        <w:tc>
          <w:tcPr>
            <w:tcW w:w="892" w:type="pct"/>
            <w:tcBorders>
              <w:top w:val="single" w:sz="4" w:space="0" w:color="auto"/>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2"/>
                <w:szCs w:val="12"/>
              </w:rPr>
            </w:pPr>
            <w:r w:rsidRPr="00883C7A">
              <w:rPr>
                <w:rFonts w:asciiTheme="majorBidi" w:eastAsia="Times New Roman" w:hAnsiTheme="majorBidi" w:cstheme="majorBidi"/>
                <w:b/>
                <w:bCs/>
                <w:color w:val="000000"/>
                <w:sz w:val="22"/>
                <w:szCs w:val="12"/>
              </w:rPr>
              <w:t>2019</w:t>
            </w:r>
          </w:p>
        </w:tc>
        <w:tc>
          <w:tcPr>
            <w:tcW w:w="895" w:type="pct"/>
            <w:tcBorders>
              <w:top w:val="single" w:sz="4" w:space="0" w:color="auto"/>
              <w:bottom w:val="single" w:sz="4" w:space="0" w:color="auto"/>
            </w:tcBorders>
            <w:shd w:val="clear" w:color="auto" w:fill="auto"/>
            <w:noWrap/>
            <w:vAlign w:val="center"/>
            <w:hideMark/>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2"/>
                <w:szCs w:val="12"/>
              </w:rPr>
            </w:pPr>
            <w:r w:rsidRPr="00883C7A">
              <w:rPr>
                <w:rFonts w:asciiTheme="majorBidi" w:eastAsia="Times New Roman" w:hAnsiTheme="majorBidi" w:cstheme="majorBidi"/>
                <w:b/>
                <w:bCs/>
                <w:color w:val="000000"/>
                <w:sz w:val="22"/>
                <w:szCs w:val="12"/>
              </w:rPr>
              <w:t>2018</w:t>
            </w:r>
          </w:p>
        </w:tc>
        <w:tc>
          <w:tcPr>
            <w:tcW w:w="891" w:type="pct"/>
            <w:tcBorders>
              <w:top w:val="single" w:sz="4" w:space="0" w:color="auto"/>
              <w:bottom w:val="single" w:sz="4" w:space="0" w:color="auto"/>
            </w:tcBorders>
            <w:vAlign w:val="bottom"/>
          </w:tcPr>
          <w:p w:rsidR="00131720" w:rsidRPr="00883C7A" w:rsidRDefault="00131720" w:rsidP="009D2A7F">
            <w:pPr>
              <w:spacing w:before="0" w:after="0" w:line="240" w:lineRule="auto"/>
              <w:jc w:val="center"/>
              <w:rPr>
                <w:rFonts w:asciiTheme="majorBidi" w:eastAsia="Times New Roman" w:hAnsiTheme="majorBidi" w:cstheme="majorBidi"/>
                <w:b/>
                <w:bCs/>
                <w:color w:val="000000"/>
                <w:sz w:val="22"/>
                <w:szCs w:val="12"/>
              </w:rPr>
            </w:pPr>
            <w:r w:rsidRPr="00883C7A">
              <w:rPr>
                <w:rFonts w:asciiTheme="majorBidi" w:eastAsia="Times New Roman" w:hAnsiTheme="majorBidi" w:cstheme="majorBidi"/>
                <w:b/>
                <w:bCs/>
                <w:color w:val="000000"/>
                <w:sz w:val="22"/>
                <w:szCs w:val="12"/>
              </w:rPr>
              <w:t>2019</w:t>
            </w:r>
          </w:p>
        </w:tc>
      </w:tr>
      <w:tr w:rsidR="00131720" w:rsidRPr="00544018" w:rsidTr="009D2A7F">
        <w:trPr>
          <w:trHeight w:val="285"/>
        </w:trPr>
        <w:tc>
          <w:tcPr>
            <w:tcW w:w="1038" w:type="pct"/>
            <w:tcBorders>
              <w:top w:val="single" w:sz="4" w:space="0" w:color="auto"/>
            </w:tcBorders>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w:t>
            </w:r>
          </w:p>
        </w:tc>
        <w:tc>
          <w:tcPr>
            <w:tcW w:w="1284" w:type="pct"/>
            <w:tcBorders>
              <w:top w:val="single" w:sz="4" w:space="0" w:color="auto"/>
            </w:tcBorders>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 xml:space="preserve">18.57 </w:t>
            </w:r>
            <w:proofErr w:type="spellStart"/>
            <w:r w:rsidRPr="001A2FC7">
              <w:rPr>
                <w:rFonts w:asciiTheme="majorBidi" w:eastAsia="Times New Roman" w:hAnsiTheme="majorBidi" w:cstheme="majorBidi"/>
                <w:color w:val="000000"/>
                <w:sz w:val="22"/>
                <w:szCs w:val="12"/>
              </w:rPr>
              <w:t>fg</w:t>
            </w:r>
            <w:proofErr w:type="spellEnd"/>
          </w:p>
        </w:tc>
        <w:tc>
          <w:tcPr>
            <w:tcW w:w="892" w:type="pct"/>
            <w:tcBorders>
              <w:top w:val="single" w:sz="4" w:space="0" w:color="auto"/>
            </w:tcBorders>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21.77 d</w:t>
            </w:r>
          </w:p>
        </w:tc>
        <w:tc>
          <w:tcPr>
            <w:tcW w:w="895" w:type="pct"/>
            <w:tcBorders>
              <w:top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12.57 f</w:t>
            </w:r>
          </w:p>
        </w:tc>
        <w:tc>
          <w:tcPr>
            <w:tcW w:w="891" w:type="pct"/>
            <w:tcBorders>
              <w:top w:val="single" w:sz="4" w:space="0" w:color="auto"/>
            </w:tcBorders>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13.93 e</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T2</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20.23 f</w:t>
            </w:r>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20.50  d</w:t>
            </w:r>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14.60 e</w:t>
            </w:r>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15.93 d</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T3</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27.27 cd</w:t>
            </w:r>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26.53  c</w:t>
            </w:r>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16.17 de</w:t>
            </w:r>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17.67 c</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T4</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 xml:space="preserve">28.23 </w:t>
            </w:r>
            <w:proofErr w:type="spellStart"/>
            <w:r w:rsidRPr="001A2FC7">
              <w:rPr>
                <w:rFonts w:asciiTheme="majorBidi" w:eastAsia="Times New Roman" w:hAnsiTheme="majorBidi" w:cstheme="majorBidi"/>
                <w:color w:val="000000"/>
                <w:sz w:val="22"/>
                <w:szCs w:val="12"/>
              </w:rPr>
              <w:t>bc</w:t>
            </w:r>
            <w:proofErr w:type="spellEnd"/>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 xml:space="preserve">32.70  </w:t>
            </w:r>
            <w:proofErr w:type="spellStart"/>
            <w:r w:rsidRPr="001A2FC7">
              <w:rPr>
                <w:rFonts w:asciiTheme="majorBidi" w:eastAsia="Times New Roman" w:hAnsiTheme="majorBidi" w:cstheme="majorBidi"/>
                <w:color w:val="000000"/>
                <w:sz w:val="22"/>
                <w:szCs w:val="12"/>
              </w:rPr>
              <w:t>ab</w:t>
            </w:r>
            <w:proofErr w:type="spellEnd"/>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17.33 c</w:t>
            </w:r>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17.60 c</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T5</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17.83  g</w:t>
            </w:r>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20.63  d</w:t>
            </w:r>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15.23 e</w:t>
            </w:r>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16.20 d</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T6</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23.20  e</w:t>
            </w:r>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26.60  c</w:t>
            </w:r>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16.57 d</w:t>
            </w:r>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16.82 cd</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T7</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25.97 d</w:t>
            </w:r>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 xml:space="preserve">29.53  </w:t>
            </w:r>
            <w:proofErr w:type="spellStart"/>
            <w:r w:rsidRPr="001A2FC7">
              <w:rPr>
                <w:rFonts w:asciiTheme="majorBidi" w:eastAsia="Times New Roman" w:hAnsiTheme="majorBidi" w:cstheme="majorBidi"/>
                <w:color w:val="000000"/>
                <w:sz w:val="22"/>
                <w:szCs w:val="12"/>
              </w:rPr>
              <w:t>bc</w:t>
            </w:r>
            <w:proofErr w:type="spellEnd"/>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 xml:space="preserve">17.83 c </w:t>
            </w:r>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19.10 b</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T8</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28.83  c</w:t>
            </w:r>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 xml:space="preserve">29.63  </w:t>
            </w:r>
            <w:proofErr w:type="spellStart"/>
            <w:r w:rsidRPr="001A2FC7">
              <w:rPr>
                <w:rFonts w:asciiTheme="majorBidi" w:eastAsia="Times New Roman" w:hAnsiTheme="majorBidi" w:cstheme="majorBidi"/>
                <w:color w:val="000000"/>
                <w:sz w:val="22"/>
                <w:szCs w:val="12"/>
              </w:rPr>
              <w:t>bc</w:t>
            </w:r>
            <w:proofErr w:type="spellEnd"/>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19.03 b</w:t>
            </w:r>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20.83 a</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T9</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32.20 b</w:t>
            </w:r>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 xml:space="preserve">30.20  </w:t>
            </w:r>
            <w:proofErr w:type="spellStart"/>
            <w:r w:rsidRPr="001A2FC7">
              <w:rPr>
                <w:rFonts w:asciiTheme="majorBidi" w:eastAsia="Times New Roman" w:hAnsiTheme="majorBidi" w:cstheme="majorBidi"/>
                <w:color w:val="000000"/>
                <w:sz w:val="22"/>
                <w:szCs w:val="12"/>
              </w:rPr>
              <w:t>bc</w:t>
            </w:r>
            <w:proofErr w:type="spellEnd"/>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20.25 a</w:t>
            </w:r>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21.17 a</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T10</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32.10  b</w:t>
            </w:r>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 xml:space="preserve">30.67  </w:t>
            </w:r>
            <w:proofErr w:type="spellStart"/>
            <w:r w:rsidRPr="001A2FC7">
              <w:rPr>
                <w:rFonts w:asciiTheme="majorBidi" w:eastAsia="Times New Roman" w:hAnsiTheme="majorBidi" w:cstheme="majorBidi"/>
                <w:color w:val="000000"/>
                <w:sz w:val="22"/>
                <w:szCs w:val="12"/>
              </w:rPr>
              <w:t>bc</w:t>
            </w:r>
            <w:proofErr w:type="spellEnd"/>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 xml:space="preserve">19.80 </w:t>
            </w:r>
            <w:proofErr w:type="spellStart"/>
            <w:r>
              <w:rPr>
                <w:rFonts w:asciiTheme="majorBidi" w:eastAsia="Times New Roman" w:hAnsiTheme="majorBidi" w:cstheme="majorBidi"/>
                <w:color w:val="000000"/>
                <w:sz w:val="22"/>
                <w:szCs w:val="12"/>
              </w:rPr>
              <w:t>ab</w:t>
            </w:r>
            <w:proofErr w:type="spellEnd"/>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20.50 a</w:t>
            </w:r>
          </w:p>
        </w:tc>
      </w:tr>
      <w:tr w:rsidR="00131720" w:rsidRPr="00544018" w:rsidTr="009D2A7F">
        <w:trPr>
          <w:trHeight w:val="285"/>
        </w:trPr>
        <w:tc>
          <w:tcPr>
            <w:tcW w:w="1038" w:type="pct"/>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T11</w:t>
            </w:r>
          </w:p>
        </w:tc>
        <w:tc>
          <w:tcPr>
            <w:tcW w:w="1284"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31.90   b</w:t>
            </w:r>
          </w:p>
        </w:tc>
        <w:tc>
          <w:tcPr>
            <w:tcW w:w="892" w:type="pct"/>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 xml:space="preserve">34.10  </w:t>
            </w:r>
            <w:proofErr w:type="spellStart"/>
            <w:r w:rsidRPr="001A2FC7">
              <w:rPr>
                <w:rFonts w:asciiTheme="majorBidi" w:eastAsia="Times New Roman" w:hAnsiTheme="majorBidi" w:cstheme="majorBidi"/>
                <w:color w:val="000000"/>
                <w:sz w:val="22"/>
                <w:szCs w:val="12"/>
              </w:rPr>
              <w:t>ab</w:t>
            </w:r>
            <w:proofErr w:type="spellEnd"/>
          </w:p>
        </w:tc>
        <w:tc>
          <w:tcPr>
            <w:tcW w:w="895" w:type="pct"/>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 xml:space="preserve">19.33 </w:t>
            </w:r>
            <w:proofErr w:type="spellStart"/>
            <w:r>
              <w:rPr>
                <w:rFonts w:asciiTheme="majorBidi" w:eastAsia="Times New Roman" w:hAnsiTheme="majorBidi" w:cstheme="majorBidi"/>
                <w:color w:val="000000"/>
                <w:sz w:val="22"/>
                <w:szCs w:val="12"/>
              </w:rPr>
              <w:t>ab</w:t>
            </w:r>
            <w:proofErr w:type="spellEnd"/>
          </w:p>
        </w:tc>
        <w:tc>
          <w:tcPr>
            <w:tcW w:w="891" w:type="pct"/>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21.20 a</w:t>
            </w:r>
          </w:p>
        </w:tc>
      </w:tr>
      <w:tr w:rsidR="00131720" w:rsidRPr="00544018" w:rsidTr="009D2A7F">
        <w:trPr>
          <w:trHeight w:val="285"/>
        </w:trPr>
        <w:tc>
          <w:tcPr>
            <w:tcW w:w="1038" w:type="pct"/>
            <w:tcBorders>
              <w:bottom w:val="single" w:sz="4" w:space="0" w:color="auto"/>
            </w:tcBorders>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T12</w:t>
            </w:r>
          </w:p>
        </w:tc>
        <w:tc>
          <w:tcPr>
            <w:tcW w:w="1284" w:type="pct"/>
            <w:tcBorders>
              <w:bottom w:val="single" w:sz="4" w:space="0" w:color="auto"/>
            </w:tcBorders>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35.567  a</w:t>
            </w:r>
          </w:p>
        </w:tc>
        <w:tc>
          <w:tcPr>
            <w:tcW w:w="892" w:type="pct"/>
            <w:tcBorders>
              <w:bottom w:val="single" w:sz="4" w:space="0" w:color="auto"/>
            </w:tcBorders>
            <w:shd w:val="clear" w:color="auto" w:fill="auto"/>
            <w:noWrap/>
            <w:vAlign w:val="center"/>
          </w:tcPr>
          <w:p w:rsidR="00131720" w:rsidRPr="001A2FC7" w:rsidRDefault="00131720" w:rsidP="009D2A7F">
            <w:pPr>
              <w:spacing w:before="0" w:after="0" w:line="240" w:lineRule="auto"/>
              <w:jc w:val="center"/>
              <w:rPr>
                <w:rFonts w:asciiTheme="majorBidi" w:eastAsia="Times New Roman" w:hAnsiTheme="majorBidi" w:cstheme="majorBidi"/>
                <w:color w:val="000000"/>
                <w:sz w:val="22"/>
                <w:szCs w:val="12"/>
              </w:rPr>
            </w:pPr>
            <w:r w:rsidRPr="001A2FC7">
              <w:rPr>
                <w:rFonts w:asciiTheme="majorBidi" w:eastAsia="Times New Roman" w:hAnsiTheme="majorBidi" w:cstheme="majorBidi"/>
                <w:color w:val="000000"/>
                <w:sz w:val="22"/>
                <w:szCs w:val="12"/>
              </w:rPr>
              <w:t>36.83  a</w:t>
            </w:r>
          </w:p>
        </w:tc>
        <w:tc>
          <w:tcPr>
            <w:tcW w:w="895" w:type="pct"/>
            <w:tcBorders>
              <w:bottom w:val="single" w:sz="4" w:space="0" w:color="auto"/>
            </w:tcBorders>
            <w:shd w:val="clear" w:color="auto" w:fill="auto"/>
            <w:noWrap/>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 xml:space="preserve">19.83 </w:t>
            </w:r>
            <w:proofErr w:type="spellStart"/>
            <w:r>
              <w:rPr>
                <w:rFonts w:asciiTheme="majorBidi" w:eastAsia="Times New Roman" w:hAnsiTheme="majorBidi" w:cstheme="majorBidi"/>
                <w:color w:val="000000"/>
                <w:sz w:val="22"/>
                <w:szCs w:val="12"/>
              </w:rPr>
              <w:t>ab</w:t>
            </w:r>
            <w:proofErr w:type="spellEnd"/>
          </w:p>
        </w:tc>
        <w:tc>
          <w:tcPr>
            <w:tcW w:w="891" w:type="pct"/>
            <w:tcBorders>
              <w:bottom w:val="single" w:sz="4" w:space="0" w:color="auto"/>
            </w:tcBorders>
            <w:vAlign w:val="center"/>
          </w:tcPr>
          <w:p w:rsidR="00131720" w:rsidRPr="00883C7A" w:rsidRDefault="00131720" w:rsidP="009D2A7F">
            <w:pPr>
              <w:spacing w:before="0" w:after="0" w:line="240" w:lineRule="auto"/>
              <w:jc w:val="center"/>
              <w:rPr>
                <w:rFonts w:asciiTheme="majorBidi" w:eastAsia="Times New Roman" w:hAnsiTheme="majorBidi" w:cstheme="majorBidi"/>
                <w:color w:val="000000"/>
                <w:sz w:val="22"/>
                <w:szCs w:val="12"/>
              </w:rPr>
            </w:pPr>
            <w:r>
              <w:rPr>
                <w:rFonts w:asciiTheme="majorBidi" w:eastAsia="Times New Roman" w:hAnsiTheme="majorBidi" w:cstheme="majorBidi"/>
                <w:color w:val="000000"/>
                <w:sz w:val="22"/>
                <w:szCs w:val="12"/>
              </w:rPr>
              <w:t>21.35 a</w:t>
            </w:r>
          </w:p>
        </w:tc>
      </w:tr>
      <w:tr w:rsidR="00F57F38" w:rsidRPr="00544018" w:rsidTr="00A054BD">
        <w:trPr>
          <w:trHeight w:val="300"/>
        </w:trPr>
        <w:tc>
          <w:tcPr>
            <w:tcW w:w="5000" w:type="pct"/>
            <w:gridSpan w:val="5"/>
            <w:tcBorders>
              <w:top w:val="single" w:sz="4" w:space="0" w:color="auto"/>
            </w:tcBorders>
          </w:tcPr>
          <w:p w:rsidR="00F57F38" w:rsidRPr="00883C7A" w:rsidRDefault="00F57F38" w:rsidP="00747067">
            <w:pPr>
              <w:spacing w:before="0" w:after="0" w:line="240" w:lineRule="auto"/>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Within each parameter data followed by the same letter indicate that values are similar (not significant) (p &lt; 0.05</w:t>
            </w:r>
            <w:r w:rsidR="00747067">
              <w:rPr>
                <w:rFonts w:asciiTheme="majorBidi" w:eastAsia="Times New Roman" w:hAnsiTheme="majorBidi" w:cstheme="majorBidi"/>
                <w:color w:val="000000"/>
                <w:sz w:val="24"/>
                <w:szCs w:val="14"/>
              </w:rPr>
              <w:t>)</w:t>
            </w:r>
          </w:p>
        </w:tc>
      </w:tr>
    </w:tbl>
    <w:p w:rsidR="00131720" w:rsidRDefault="00131720" w:rsidP="00131720">
      <w:pPr>
        <w:spacing w:before="0" w:after="0" w:line="240" w:lineRule="auto"/>
        <w:rPr>
          <w:rFonts w:asciiTheme="majorBidi" w:hAnsiTheme="majorBidi" w:cstheme="majorBidi"/>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131720" w:rsidRPr="00F76E1B" w:rsidRDefault="00131720" w:rsidP="00F76E1B">
      <w:pPr>
        <w:spacing w:before="0" w:after="0" w:line="240" w:lineRule="auto"/>
        <w:rPr>
          <w:rFonts w:asciiTheme="majorBidi" w:hAnsiTheme="majorBidi" w:cstheme="majorBidi"/>
          <w:b/>
          <w:bCs/>
          <w:sz w:val="24"/>
          <w:szCs w:val="24"/>
          <w:lang w:bidi="ar-EG"/>
        </w:rPr>
      </w:pPr>
      <w:r w:rsidRPr="00F76E1B">
        <w:rPr>
          <w:rFonts w:asciiTheme="majorBidi" w:hAnsiTheme="majorBidi" w:cstheme="majorBidi"/>
          <w:b/>
          <w:bCs/>
          <w:sz w:val="24"/>
          <w:szCs w:val="24"/>
          <w:lang w:bidi="ar-EG"/>
        </w:rPr>
        <w:lastRenderedPageBreak/>
        <w:t xml:space="preserve">Table 8. Effect of potassium </w:t>
      </w:r>
      <w:proofErr w:type="spellStart"/>
      <w:r w:rsidRPr="00F76E1B">
        <w:rPr>
          <w:rFonts w:asciiTheme="majorBidi" w:hAnsiTheme="majorBidi" w:cstheme="majorBidi"/>
          <w:b/>
          <w:bCs/>
          <w:sz w:val="24"/>
          <w:szCs w:val="24"/>
          <w:lang w:bidi="ar-EG"/>
        </w:rPr>
        <w:t>humate</w:t>
      </w:r>
      <w:proofErr w:type="spellEnd"/>
      <w:r w:rsidRPr="00F76E1B">
        <w:rPr>
          <w:rFonts w:asciiTheme="majorBidi" w:hAnsiTheme="majorBidi" w:cstheme="majorBidi"/>
          <w:b/>
          <w:bCs/>
          <w:sz w:val="24"/>
          <w:szCs w:val="24"/>
          <w:lang w:bidi="ar-EG"/>
        </w:rPr>
        <w:t xml:space="preserve">, </w:t>
      </w:r>
      <w:proofErr w:type="spellStart"/>
      <w:r w:rsidRPr="00F76E1B">
        <w:rPr>
          <w:rFonts w:asciiTheme="majorBidi" w:hAnsiTheme="majorBidi" w:cstheme="majorBidi"/>
          <w:b/>
          <w:bCs/>
          <w:sz w:val="24"/>
          <w:szCs w:val="24"/>
          <w:lang w:bidi="ar-EG"/>
        </w:rPr>
        <w:t>vinasse</w:t>
      </w:r>
      <w:proofErr w:type="spellEnd"/>
      <w:r w:rsidRPr="00F76E1B">
        <w:rPr>
          <w:rFonts w:asciiTheme="majorBidi" w:hAnsiTheme="majorBidi" w:cstheme="majorBidi"/>
          <w:b/>
          <w:bCs/>
          <w:sz w:val="24"/>
          <w:szCs w:val="24"/>
          <w:lang w:bidi="ar-EG"/>
        </w:rPr>
        <w:t xml:space="preserve"> and their combinations on </w:t>
      </w:r>
      <w:r w:rsidRPr="00F76E1B">
        <w:rPr>
          <w:rFonts w:asciiTheme="majorBidi" w:eastAsia="Times New Roman" w:hAnsiTheme="majorBidi" w:cstheme="majorBidi"/>
          <w:b/>
          <w:bCs/>
          <w:color w:val="000000"/>
          <w:sz w:val="24"/>
          <w:szCs w:val="14"/>
        </w:rPr>
        <w:t>Fruit weight (g)</w:t>
      </w:r>
      <w:r w:rsidRPr="00F76E1B">
        <w:rPr>
          <w:rFonts w:asciiTheme="majorBidi" w:hAnsiTheme="majorBidi" w:cstheme="majorBidi"/>
          <w:b/>
          <w:bCs/>
          <w:sz w:val="24"/>
          <w:szCs w:val="24"/>
          <w:lang w:bidi="ar-EG"/>
        </w:rPr>
        <w:t xml:space="preserve">and </w:t>
      </w:r>
      <w:r w:rsidRPr="00F76E1B">
        <w:rPr>
          <w:rFonts w:asciiTheme="majorBidi" w:eastAsia="Times New Roman" w:hAnsiTheme="majorBidi" w:cstheme="majorBidi"/>
          <w:b/>
          <w:bCs/>
          <w:color w:val="000000"/>
          <w:sz w:val="24"/>
          <w:szCs w:val="14"/>
        </w:rPr>
        <w:t>Yield (kg)/Tree</w:t>
      </w:r>
      <w:r w:rsidRPr="00F76E1B">
        <w:rPr>
          <w:rFonts w:asciiTheme="majorBidi" w:hAnsiTheme="majorBidi" w:cstheme="majorBidi"/>
          <w:b/>
          <w:bCs/>
          <w:sz w:val="24"/>
          <w:szCs w:val="24"/>
          <w:lang w:bidi="ar-EG"/>
        </w:rPr>
        <w:t xml:space="preserve"> </w:t>
      </w:r>
      <w:r w:rsidR="00F76E1B">
        <w:rPr>
          <w:rFonts w:asciiTheme="majorBidi" w:hAnsiTheme="majorBidi" w:cstheme="majorBidi"/>
          <w:b/>
          <w:bCs/>
          <w:sz w:val="24"/>
          <w:szCs w:val="24"/>
          <w:lang w:bidi="ar-EG"/>
        </w:rPr>
        <w:t xml:space="preserve">of </w:t>
      </w:r>
      <w:r w:rsidR="00A92B3B" w:rsidRPr="00F76E1B">
        <w:rPr>
          <w:rFonts w:asciiTheme="majorBidi" w:hAnsiTheme="majorBidi" w:cstheme="majorBidi"/>
          <w:b/>
          <w:bCs/>
          <w:sz w:val="24"/>
          <w:szCs w:val="24"/>
          <w:lang w:bidi="ar-EG"/>
        </w:rPr>
        <w:t>"Wonderful"</w:t>
      </w:r>
      <w:r w:rsidRPr="00F76E1B">
        <w:rPr>
          <w:rFonts w:asciiTheme="majorBidi" w:hAnsiTheme="majorBidi" w:cstheme="majorBidi"/>
          <w:b/>
          <w:bCs/>
          <w:sz w:val="24"/>
          <w:szCs w:val="24"/>
          <w:lang w:bidi="ar-EG"/>
        </w:rPr>
        <w:t xml:space="preserve"> pomegranate. </w:t>
      </w:r>
    </w:p>
    <w:tbl>
      <w:tblPr>
        <w:tblW w:w="5000" w:type="pct"/>
        <w:tblLook w:val="04A0" w:firstRow="1" w:lastRow="0" w:firstColumn="1" w:lastColumn="0" w:noHBand="0" w:noVBand="1"/>
      </w:tblPr>
      <w:tblGrid>
        <w:gridCol w:w="2094"/>
        <w:gridCol w:w="1592"/>
        <w:gridCol w:w="1673"/>
        <w:gridCol w:w="1591"/>
        <w:gridCol w:w="1578"/>
      </w:tblGrid>
      <w:tr w:rsidR="00131720" w:rsidRPr="00A41443" w:rsidTr="00747067">
        <w:trPr>
          <w:trHeight w:val="31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4"/>
                <w:szCs w:val="14"/>
                <w:lang w:bidi="ar-EG"/>
              </w:rPr>
            </w:pPr>
          </w:p>
        </w:tc>
        <w:tc>
          <w:tcPr>
            <w:tcW w:w="1910" w:type="pct"/>
            <w:gridSpan w:val="2"/>
            <w:tcBorders>
              <w:bottom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4"/>
                <w:szCs w:val="14"/>
              </w:rPr>
            </w:pPr>
            <w:r w:rsidRPr="00A41443">
              <w:rPr>
                <w:rFonts w:asciiTheme="majorBidi" w:eastAsia="Times New Roman" w:hAnsiTheme="majorBidi" w:cstheme="majorBidi"/>
                <w:b/>
                <w:bCs/>
                <w:color w:val="000000"/>
                <w:sz w:val="24"/>
                <w:szCs w:val="14"/>
              </w:rPr>
              <w:t>Fruit weight (g)</w:t>
            </w:r>
          </w:p>
        </w:tc>
        <w:tc>
          <w:tcPr>
            <w:tcW w:w="1855" w:type="pct"/>
            <w:gridSpan w:val="2"/>
            <w:tcBorders>
              <w:bottom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4"/>
                <w:szCs w:val="14"/>
              </w:rPr>
            </w:pPr>
            <w:r w:rsidRPr="00A41443">
              <w:rPr>
                <w:rFonts w:asciiTheme="majorBidi" w:eastAsia="Times New Roman" w:hAnsiTheme="majorBidi" w:cstheme="majorBidi"/>
                <w:b/>
                <w:bCs/>
                <w:color w:val="000000"/>
                <w:sz w:val="24"/>
                <w:szCs w:val="14"/>
              </w:rPr>
              <w:t>Yield (kg)/Tree</w:t>
            </w:r>
          </w:p>
        </w:tc>
      </w:tr>
      <w:tr w:rsidR="00131720" w:rsidRPr="00A41443" w:rsidTr="00747067">
        <w:trPr>
          <w:trHeight w:val="285"/>
        </w:trPr>
        <w:tc>
          <w:tcPr>
            <w:tcW w:w="1235" w:type="pct"/>
            <w:tcBorders>
              <w:bottom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4"/>
                <w:szCs w:val="14"/>
              </w:rPr>
            </w:pPr>
            <w:r w:rsidRPr="00A41443">
              <w:rPr>
                <w:rFonts w:asciiTheme="majorBidi" w:eastAsia="Times New Roman" w:hAnsiTheme="majorBidi" w:cstheme="majorBidi"/>
                <w:b/>
                <w:bCs/>
                <w:color w:val="000000"/>
                <w:sz w:val="24"/>
                <w:szCs w:val="14"/>
              </w:rPr>
              <w:t>Treat.</w:t>
            </w:r>
          </w:p>
        </w:tc>
        <w:tc>
          <w:tcPr>
            <w:tcW w:w="931" w:type="pct"/>
            <w:tcBorders>
              <w:top w:val="single" w:sz="4" w:space="0" w:color="auto"/>
              <w:bottom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4"/>
                <w:szCs w:val="14"/>
              </w:rPr>
            </w:pPr>
            <w:r w:rsidRPr="00A41443">
              <w:rPr>
                <w:rFonts w:asciiTheme="majorBidi" w:eastAsia="Times New Roman" w:hAnsiTheme="majorBidi" w:cstheme="majorBidi"/>
                <w:b/>
                <w:bCs/>
                <w:color w:val="000000"/>
                <w:sz w:val="24"/>
                <w:szCs w:val="14"/>
              </w:rPr>
              <w:t>2018</w:t>
            </w:r>
          </w:p>
        </w:tc>
        <w:tc>
          <w:tcPr>
            <w:tcW w:w="980" w:type="pct"/>
            <w:tcBorders>
              <w:top w:val="single" w:sz="4" w:space="0" w:color="auto"/>
              <w:bottom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4"/>
                <w:szCs w:val="14"/>
              </w:rPr>
            </w:pPr>
            <w:r w:rsidRPr="00A41443">
              <w:rPr>
                <w:rFonts w:asciiTheme="majorBidi" w:eastAsia="Times New Roman" w:hAnsiTheme="majorBidi" w:cstheme="majorBidi"/>
                <w:b/>
                <w:bCs/>
                <w:color w:val="000000"/>
                <w:sz w:val="24"/>
                <w:szCs w:val="14"/>
              </w:rPr>
              <w:t>2019</w:t>
            </w:r>
          </w:p>
        </w:tc>
        <w:tc>
          <w:tcPr>
            <w:tcW w:w="931" w:type="pct"/>
            <w:tcBorders>
              <w:top w:val="single" w:sz="4" w:space="0" w:color="auto"/>
              <w:bottom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4"/>
                <w:szCs w:val="14"/>
              </w:rPr>
            </w:pPr>
            <w:r w:rsidRPr="00A41443">
              <w:rPr>
                <w:rFonts w:asciiTheme="majorBidi" w:eastAsia="Times New Roman" w:hAnsiTheme="majorBidi" w:cstheme="majorBidi"/>
                <w:b/>
                <w:bCs/>
                <w:color w:val="000000"/>
                <w:sz w:val="24"/>
                <w:szCs w:val="14"/>
              </w:rPr>
              <w:t>2018</w:t>
            </w:r>
          </w:p>
        </w:tc>
        <w:tc>
          <w:tcPr>
            <w:tcW w:w="924" w:type="pct"/>
            <w:tcBorders>
              <w:top w:val="single" w:sz="4" w:space="0" w:color="auto"/>
              <w:bottom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4"/>
                <w:szCs w:val="14"/>
              </w:rPr>
            </w:pPr>
            <w:r w:rsidRPr="00A41443">
              <w:rPr>
                <w:rFonts w:asciiTheme="majorBidi" w:eastAsia="Times New Roman" w:hAnsiTheme="majorBidi" w:cstheme="majorBidi"/>
                <w:b/>
                <w:bCs/>
                <w:color w:val="000000"/>
                <w:sz w:val="24"/>
                <w:szCs w:val="14"/>
              </w:rPr>
              <w:t>2019</w:t>
            </w:r>
          </w:p>
        </w:tc>
      </w:tr>
      <w:tr w:rsidR="00131720" w:rsidRPr="00A41443" w:rsidTr="00747067">
        <w:trPr>
          <w:trHeight w:val="285"/>
        </w:trPr>
        <w:tc>
          <w:tcPr>
            <w:tcW w:w="1235" w:type="pct"/>
            <w:tcBorders>
              <w:top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w:t>
            </w:r>
          </w:p>
        </w:tc>
        <w:tc>
          <w:tcPr>
            <w:tcW w:w="931" w:type="pct"/>
            <w:tcBorders>
              <w:top w:val="single" w:sz="4" w:space="0" w:color="auto"/>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334.00 d</w:t>
            </w:r>
          </w:p>
        </w:tc>
        <w:tc>
          <w:tcPr>
            <w:tcW w:w="980" w:type="pct"/>
            <w:tcBorders>
              <w:top w:val="single" w:sz="4" w:space="0" w:color="auto"/>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332.90 d</w:t>
            </w:r>
          </w:p>
        </w:tc>
        <w:tc>
          <w:tcPr>
            <w:tcW w:w="931" w:type="pct"/>
            <w:tcBorders>
              <w:top w:val="single" w:sz="4" w:space="0" w:color="auto"/>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13.50 h</w:t>
            </w:r>
          </w:p>
        </w:tc>
        <w:tc>
          <w:tcPr>
            <w:tcW w:w="924" w:type="pct"/>
            <w:tcBorders>
              <w:top w:val="single" w:sz="4" w:space="0" w:color="auto"/>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11.80 h</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T2</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353.00 cd</w:t>
            </w:r>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353.00 c</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16.50 g</w:t>
            </w:r>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17.33 g</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T3</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392.00 b</w:t>
            </w:r>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 xml:space="preserve">394.60 </w:t>
            </w:r>
            <w:proofErr w:type="spellStart"/>
            <w:r w:rsidRPr="00A41443">
              <w:rPr>
                <w:rFonts w:asciiTheme="majorBidi" w:eastAsia="Times New Roman" w:hAnsiTheme="majorBidi" w:cstheme="majorBidi"/>
                <w:color w:val="000000"/>
                <w:sz w:val="24"/>
                <w:szCs w:val="14"/>
              </w:rPr>
              <w:t>bc</w:t>
            </w:r>
            <w:proofErr w:type="spellEnd"/>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20.87 e</w:t>
            </w:r>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20.97 e</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T4</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 xml:space="preserve">409.00 </w:t>
            </w:r>
            <w:proofErr w:type="spellStart"/>
            <w:r w:rsidRPr="00A41443">
              <w:rPr>
                <w:rFonts w:asciiTheme="majorBidi" w:eastAsia="Times New Roman" w:hAnsiTheme="majorBidi" w:cstheme="majorBidi"/>
                <w:color w:val="000000"/>
                <w:sz w:val="24"/>
                <w:szCs w:val="14"/>
              </w:rPr>
              <w:t>ab</w:t>
            </w:r>
            <w:proofErr w:type="spellEnd"/>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400.10 b</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21.37 e</w:t>
            </w:r>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22.67 d</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T5</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342.00 d</w:t>
            </w:r>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347.57 d</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18.27 f</w:t>
            </w:r>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19.50 f</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T6</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380.67 b</w:t>
            </w:r>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382.47 b</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21.70 de</w:t>
            </w:r>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22.33 d</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T7</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368.67 c</w:t>
            </w:r>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374.43 c</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20.87 e</w:t>
            </w:r>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23.50 cd</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T8</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390.67 b</w:t>
            </w:r>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396.57 b</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 xml:space="preserve">23.07 </w:t>
            </w:r>
            <w:proofErr w:type="spellStart"/>
            <w:r w:rsidRPr="00A41443">
              <w:rPr>
                <w:rFonts w:asciiTheme="majorBidi" w:eastAsia="Times New Roman" w:hAnsiTheme="majorBidi" w:cstheme="majorBidi"/>
                <w:color w:val="000000"/>
                <w:sz w:val="24"/>
                <w:szCs w:val="14"/>
              </w:rPr>
              <w:t>bcd</w:t>
            </w:r>
            <w:proofErr w:type="spellEnd"/>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24.03 c</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T9</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397.00 b</w:t>
            </w:r>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402.93 b</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 xml:space="preserve">22.30 </w:t>
            </w:r>
            <w:proofErr w:type="spellStart"/>
            <w:r w:rsidRPr="00A41443">
              <w:rPr>
                <w:rFonts w:asciiTheme="majorBidi" w:eastAsia="Times New Roman" w:hAnsiTheme="majorBidi" w:cstheme="majorBidi"/>
                <w:color w:val="000000"/>
                <w:sz w:val="24"/>
                <w:szCs w:val="14"/>
              </w:rPr>
              <w:t>cb</w:t>
            </w:r>
            <w:proofErr w:type="spellEnd"/>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23.63 c</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T10</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 xml:space="preserve">408.33 </w:t>
            </w:r>
            <w:proofErr w:type="spellStart"/>
            <w:r w:rsidRPr="00A41443">
              <w:rPr>
                <w:rFonts w:asciiTheme="majorBidi" w:eastAsia="Times New Roman" w:hAnsiTheme="majorBidi" w:cstheme="majorBidi"/>
                <w:color w:val="000000"/>
                <w:sz w:val="24"/>
                <w:szCs w:val="14"/>
              </w:rPr>
              <w:t>ab</w:t>
            </w:r>
            <w:proofErr w:type="spellEnd"/>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 xml:space="preserve">408.40 </w:t>
            </w:r>
            <w:proofErr w:type="spellStart"/>
            <w:r w:rsidRPr="00A41443">
              <w:rPr>
                <w:rFonts w:asciiTheme="majorBidi" w:eastAsia="Times New Roman" w:hAnsiTheme="majorBidi" w:cstheme="majorBidi"/>
                <w:color w:val="000000"/>
                <w:sz w:val="24"/>
                <w:szCs w:val="14"/>
              </w:rPr>
              <w:t>ab</w:t>
            </w:r>
            <w:proofErr w:type="spellEnd"/>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24.47 b</w:t>
            </w:r>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26.37 a</w:t>
            </w:r>
          </w:p>
        </w:tc>
      </w:tr>
      <w:tr w:rsidR="00131720" w:rsidRPr="00A41443" w:rsidTr="00747067">
        <w:trPr>
          <w:trHeight w:val="285"/>
        </w:trPr>
        <w:tc>
          <w:tcPr>
            <w:tcW w:w="1235" w:type="pct"/>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T11</w:t>
            </w:r>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 xml:space="preserve">416.33 </w:t>
            </w:r>
            <w:proofErr w:type="spellStart"/>
            <w:r w:rsidRPr="00A41443">
              <w:rPr>
                <w:rFonts w:asciiTheme="majorBidi" w:eastAsia="Times New Roman" w:hAnsiTheme="majorBidi" w:cstheme="majorBidi"/>
                <w:color w:val="000000"/>
                <w:sz w:val="24"/>
                <w:szCs w:val="14"/>
              </w:rPr>
              <w:t>ab</w:t>
            </w:r>
            <w:proofErr w:type="spellEnd"/>
          </w:p>
        </w:tc>
        <w:tc>
          <w:tcPr>
            <w:tcW w:w="980"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 xml:space="preserve">414.77 </w:t>
            </w:r>
            <w:proofErr w:type="spellStart"/>
            <w:r w:rsidRPr="00A41443">
              <w:rPr>
                <w:rFonts w:asciiTheme="majorBidi" w:eastAsia="Times New Roman" w:hAnsiTheme="majorBidi" w:cstheme="majorBidi"/>
                <w:color w:val="000000"/>
                <w:sz w:val="24"/>
                <w:szCs w:val="14"/>
              </w:rPr>
              <w:t>ab</w:t>
            </w:r>
            <w:proofErr w:type="spellEnd"/>
          </w:p>
        </w:tc>
        <w:tc>
          <w:tcPr>
            <w:tcW w:w="931"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 xml:space="preserve">23.90 </w:t>
            </w:r>
            <w:proofErr w:type="spellStart"/>
            <w:r w:rsidRPr="00A41443">
              <w:rPr>
                <w:rFonts w:asciiTheme="majorBidi" w:eastAsia="Times New Roman" w:hAnsiTheme="majorBidi" w:cstheme="majorBidi"/>
                <w:color w:val="000000"/>
                <w:sz w:val="24"/>
                <w:szCs w:val="14"/>
              </w:rPr>
              <w:t>bc</w:t>
            </w:r>
            <w:proofErr w:type="spellEnd"/>
          </w:p>
        </w:tc>
        <w:tc>
          <w:tcPr>
            <w:tcW w:w="924" w:type="pct"/>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26.20 b</w:t>
            </w:r>
          </w:p>
        </w:tc>
      </w:tr>
      <w:tr w:rsidR="00131720" w:rsidRPr="00A41443" w:rsidTr="00747067">
        <w:trPr>
          <w:trHeight w:val="285"/>
        </w:trPr>
        <w:tc>
          <w:tcPr>
            <w:tcW w:w="1235" w:type="pct"/>
            <w:tcBorders>
              <w:bottom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T12</w:t>
            </w:r>
          </w:p>
        </w:tc>
        <w:tc>
          <w:tcPr>
            <w:tcW w:w="931" w:type="pct"/>
            <w:tcBorders>
              <w:bottom w:val="single" w:sz="4" w:space="0" w:color="auto"/>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424.33 a</w:t>
            </w:r>
          </w:p>
        </w:tc>
        <w:tc>
          <w:tcPr>
            <w:tcW w:w="980" w:type="pct"/>
            <w:tcBorders>
              <w:bottom w:val="single" w:sz="4" w:space="0" w:color="auto"/>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425.47 a</w:t>
            </w:r>
          </w:p>
        </w:tc>
        <w:tc>
          <w:tcPr>
            <w:tcW w:w="931" w:type="pct"/>
            <w:tcBorders>
              <w:bottom w:val="single" w:sz="4" w:space="0" w:color="auto"/>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26.53 a</w:t>
            </w:r>
          </w:p>
        </w:tc>
        <w:tc>
          <w:tcPr>
            <w:tcW w:w="924" w:type="pct"/>
            <w:tcBorders>
              <w:bottom w:val="single" w:sz="4" w:space="0" w:color="auto"/>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4"/>
                <w:szCs w:val="14"/>
              </w:rPr>
            </w:pPr>
            <w:r w:rsidRPr="00A41443">
              <w:rPr>
                <w:rFonts w:asciiTheme="majorBidi" w:eastAsia="Times New Roman" w:hAnsiTheme="majorBidi" w:cstheme="majorBidi"/>
                <w:color w:val="000000"/>
                <w:sz w:val="24"/>
                <w:szCs w:val="14"/>
              </w:rPr>
              <w:t>27.63 a</w:t>
            </w:r>
          </w:p>
        </w:tc>
      </w:tr>
      <w:tr w:rsidR="00747067" w:rsidRPr="00A41443" w:rsidTr="00A054BD">
        <w:trPr>
          <w:trHeight w:val="300"/>
        </w:trPr>
        <w:tc>
          <w:tcPr>
            <w:tcW w:w="5000" w:type="pct"/>
            <w:gridSpan w:val="5"/>
            <w:tcBorders>
              <w:top w:val="single" w:sz="4" w:space="0" w:color="auto"/>
            </w:tcBorders>
            <w:shd w:val="clear" w:color="auto" w:fill="auto"/>
            <w:noWrap/>
          </w:tcPr>
          <w:p w:rsidR="00747067" w:rsidRPr="00747067" w:rsidRDefault="00747067" w:rsidP="00747067">
            <w:pPr>
              <w:spacing w:before="0" w:after="0" w:line="240" w:lineRule="auto"/>
              <w:rPr>
                <w:rFonts w:asciiTheme="majorBidi" w:eastAsia="Times New Roman" w:hAnsiTheme="majorBidi" w:cstheme="majorBidi"/>
                <w:color w:val="000000"/>
                <w:sz w:val="24"/>
                <w:szCs w:val="14"/>
              </w:rPr>
            </w:pPr>
            <w:r w:rsidRPr="00E23547">
              <w:rPr>
                <w:rFonts w:asciiTheme="majorBidi" w:eastAsia="Times New Roman" w:hAnsiTheme="majorBidi" w:cstheme="majorBidi"/>
                <w:color w:val="000000"/>
                <w:sz w:val="24"/>
                <w:szCs w:val="14"/>
              </w:rPr>
              <w:t>Within each parameter data followed by the same letter indicate that values are similar (not significant) (p &lt; 0.05)</w:t>
            </w:r>
          </w:p>
        </w:tc>
      </w:tr>
    </w:tbl>
    <w:p w:rsidR="00843A23" w:rsidRDefault="00843A23" w:rsidP="00370E1B">
      <w:pPr>
        <w:suppressLineNumbers/>
        <w:spacing w:before="0" w:after="0" w:line="240" w:lineRule="auto"/>
        <w:rPr>
          <w:rFonts w:asciiTheme="majorBidi" w:hAnsiTheme="majorBidi" w:cstheme="majorBidi"/>
          <w:b/>
          <w:bCs/>
          <w:sz w:val="24"/>
          <w:szCs w:val="24"/>
          <w:lang w:bidi="ar-EG"/>
        </w:rPr>
      </w:pPr>
    </w:p>
    <w:p w:rsidR="00843A23" w:rsidRDefault="00843A23" w:rsidP="00370E1B">
      <w:pPr>
        <w:suppressLineNumbers/>
        <w:spacing w:before="0" w:after="0" w:line="240" w:lineRule="auto"/>
        <w:rPr>
          <w:rFonts w:asciiTheme="majorBidi" w:hAnsiTheme="majorBidi" w:cstheme="majorBidi"/>
          <w:b/>
          <w:bCs/>
          <w:sz w:val="24"/>
          <w:szCs w:val="24"/>
          <w:lang w:bidi="ar-EG"/>
        </w:rPr>
      </w:pPr>
    </w:p>
    <w:p w:rsidR="00747067" w:rsidRDefault="00747067" w:rsidP="00370E1B">
      <w:pPr>
        <w:suppressLineNumbers/>
        <w:spacing w:before="0" w:after="0" w:line="240" w:lineRule="auto"/>
        <w:rPr>
          <w:rFonts w:asciiTheme="majorBidi" w:hAnsiTheme="majorBidi" w:cstheme="majorBidi"/>
          <w:b/>
          <w:bCs/>
          <w:sz w:val="24"/>
          <w:szCs w:val="24"/>
          <w:lang w:bidi="ar-EG"/>
        </w:rPr>
      </w:pPr>
    </w:p>
    <w:p w:rsidR="00747067" w:rsidRDefault="00747067"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370E1B" w:rsidRDefault="00370E1B" w:rsidP="00370E1B">
      <w:pPr>
        <w:suppressLineNumbers/>
        <w:spacing w:before="0" w:after="0" w:line="240" w:lineRule="auto"/>
        <w:rPr>
          <w:rFonts w:asciiTheme="majorBidi" w:hAnsiTheme="majorBidi" w:cstheme="majorBidi"/>
          <w:b/>
          <w:bCs/>
          <w:sz w:val="24"/>
          <w:szCs w:val="24"/>
          <w:lang w:bidi="ar-EG"/>
        </w:rPr>
      </w:pPr>
    </w:p>
    <w:p w:rsidR="00747067" w:rsidRDefault="00747067" w:rsidP="00370E1B">
      <w:pPr>
        <w:suppressLineNumbers/>
        <w:spacing w:before="0" w:after="0" w:line="240" w:lineRule="auto"/>
        <w:rPr>
          <w:rFonts w:asciiTheme="majorBidi" w:hAnsiTheme="majorBidi" w:cstheme="majorBidi"/>
          <w:b/>
          <w:bCs/>
          <w:sz w:val="24"/>
          <w:szCs w:val="24"/>
          <w:lang w:bidi="ar-EG"/>
        </w:rPr>
      </w:pPr>
    </w:p>
    <w:p w:rsidR="00747067" w:rsidRDefault="00747067" w:rsidP="00370E1B">
      <w:pPr>
        <w:suppressLineNumbers/>
        <w:spacing w:before="0" w:after="0" w:line="240" w:lineRule="auto"/>
        <w:rPr>
          <w:rFonts w:asciiTheme="majorBidi" w:hAnsiTheme="majorBidi" w:cstheme="majorBidi"/>
          <w:b/>
          <w:bCs/>
          <w:sz w:val="24"/>
          <w:szCs w:val="24"/>
          <w:lang w:bidi="ar-EG"/>
        </w:rPr>
      </w:pPr>
    </w:p>
    <w:p w:rsidR="00747067" w:rsidRDefault="00747067" w:rsidP="00370E1B">
      <w:pPr>
        <w:suppressLineNumbers/>
        <w:spacing w:before="0" w:after="0" w:line="240" w:lineRule="auto"/>
        <w:rPr>
          <w:rFonts w:asciiTheme="majorBidi" w:hAnsiTheme="majorBidi" w:cstheme="majorBidi"/>
          <w:b/>
          <w:bCs/>
          <w:sz w:val="24"/>
          <w:szCs w:val="24"/>
          <w:lang w:bidi="ar-EG"/>
        </w:rPr>
      </w:pPr>
    </w:p>
    <w:p w:rsidR="00843A23" w:rsidRDefault="00843A23" w:rsidP="00370E1B">
      <w:pPr>
        <w:suppressLineNumbers/>
        <w:spacing w:before="0" w:after="0" w:line="240" w:lineRule="auto"/>
        <w:rPr>
          <w:rFonts w:asciiTheme="majorBidi" w:hAnsiTheme="majorBidi" w:cstheme="majorBidi"/>
          <w:b/>
          <w:bCs/>
          <w:sz w:val="24"/>
          <w:szCs w:val="24"/>
          <w:lang w:bidi="ar-EG"/>
        </w:rPr>
      </w:pPr>
    </w:p>
    <w:p w:rsidR="00131720" w:rsidRPr="00843A23" w:rsidRDefault="00131720" w:rsidP="00131720">
      <w:pPr>
        <w:spacing w:before="0" w:after="0" w:line="240" w:lineRule="auto"/>
        <w:rPr>
          <w:rFonts w:asciiTheme="majorBidi" w:hAnsiTheme="majorBidi" w:cstheme="majorBidi"/>
          <w:b/>
          <w:bCs/>
          <w:sz w:val="24"/>
          <w:szCs w:val="24"/>
          <w:lang w:bidi="ar-EG"/>
        </w:rPr>
      </w:pPr>
      <w:r w:rsidRPr="00843A23">
        <w:rPr>
          <w:rFonts w:asciiTheme="majorBidi" w:hAnsiTheme="majorBidi" w:cstheme="majorBidi"/>
          <w:b/>
          <w:bCs/>
          <w:sz w:val="24"/>
          <w:szCs w:val="24"/>
          <w:lang w:bidi="ar-EG"/>
        </w:rPr>
        <w:lastRenderedPageBreak/>
        <w:t xml:space="preserve">Table 9. Effect of potassium </w:t>
      </w:r>
      <w:proofErr w:type="spellStart"/>
      <w:r w:rsidRPr="00843A23">
        <w:rPr>
          <w:rFonts w:asciiTheme="majorBidi" w:hAnsiTheme="majorBidi" w:cstheme="majorBidi"/>
          <w:b/>
          <w:bCs/>
          <w:sz w:val="24"/>
          <w:szCs w:val="24"/>
          <w:lang w:bidi="ar-EG"/>
        </w:rPr>
        <w:t>humate</w:t>
      </w:r>
      <w:proofErr w:type="spellEnd"/>
      <w:r w:rsidRPr="00843A23">
        <w:rPr>
          <w:rFonts w:asciiTheme="majorBidi" w:hAnsiTheme="majorBidi" w:cstheme="majorBidi"/>
          <w:b/>
          <w:bCs/>
          <w:sz w:val="24"/>
          <w:szCs w:val="24"/>
          <w:lang w:bidi="ar-EG"/>
        </w:rPr>
        <w:t xml:space="preserve">, </w:t>
      </w:r>
      <w:proofErr w:type="spellStart"/>
      <w:r w:rsidRPr="00843A23">
        <w:rPr>
          <w:rFonts w:asciiTheme="majorBidi" w:hAnsiTheme="majorBidi" w:cstheme="majorBidi"/>
          <w:b/>
          <w:bCs/>
          <w:sz w:val="24"/>
          <w:szCs w:val="24"/>
          <w:lang w:bidi="ar-EG"/>
        </w:rPr>
        <w:t>vinasse</w:t>
      </w:r>
      <w:proofErr w:type="spellEnd"/>
      <w:r w:rsidRPr="00843A23">
        <w:rPr>
          <w:rFonts w:asciiTheme="majorBidi" w:hAnsiTheme="majorBidi" w:cstheme="majorBidi"/>
          <w:b/>
          <w:bCs/>
          <w:sz w:val="24"/>
          <w:szCs w:val="24"/>
          <w:lang w:bidi="ar-EG"/>
        </w:rPr>
        <w:t xml:space="preserve"> and their combinations on Aril/ Fruit %, TSS and Acidity of "</w:t>
      </w:r>
      <w:r w:rsidR="00A92B3B" w:rsidRPr="00843A23">
        <w:rPr>
          <w:rFonts w:asciiTheme="majorBidi" w:hAnsiTheme="majorBidi" w:cstheme="majorBidi"/>
          <w:b/>
          <w:bCs/>
          <w:sz w:val="24"/>
          <w:szCs w:val="24"/>
          <w:lang w:bidi="ar-EG"/>
        </w:rPr>
        <w:t>"Wonderful"</w:t>
      </w:r>
      <w:r w:rsidRPr="00843A23">
        <w:rPr>
          <w:rFonts w:asciiTheme="majorBidi" w:hAnsiTheme="majorBidi" w:cstheme="majorBidi"/>
          <w:b/>
          <w:bCs/>
          <w:sz w:val="24"/>
          <w:szCs w:val="24"/>
          <w:lang w:bidi="ar-EG"/>
        </w:rPr>
        <w:t xml:space="preserve">" pomegranate. </w:t>
      </w:r>
    </w:p>
    <w:tbl>
      <w:tblPr>
        <w:tblW w:w="5000" w:type="pct"/>
        <w:tblLook w:val="04A0" w:firstRow="1" w:lastRow="0" w:firstColumn="1" w:lastColumn="0" w:noHBand="0" w:noVBand="1"/>
      </w:tblPr>
      <w:tblGrid>
        <w:gridCol w:w="1527"/>
        <w:gridCol w:w="1173"/>
        <w:gridCol w:w="1173"/>
        <w:gridCol w:w="1156"/>
        <w:gridCol w:w="1187"/>
        <w:gridCol w:w="1156"/>
        <w:gridCol w:w="1156"/>
      </w:tblGrid>
      <w:tr w:rsidR="00131720" w:rsidRPr="00A41443" w:rsidTr="00F57F38">
        <w:trPr>
          <w:trHeight w:val="315"/>
        </w:trPr>
        <w:tc>
          <w:tcPr>
            <w:tcW w:w="905" w:type="pct"/>
            <w:tcBorders>
              <w:top w:val="nil"/>
              <w:left w:val="nil"/>
              <w:bottom w:val="nil"/>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p>
        </w:tc>
        <w:tc>
          <w:tcPr>
            <w:tcW w:w="1372" w:type="pct"/>
            <w:gridSpan w:val="2"/>
            <w:tcBorders>
              <w:bottom w:val="single" w:sz="4" w:space="0" w:color="auto"/>
            </w:tcBorders>
            <w:vAlign w:val="bottom"/>
          </w:tcPr>
          <w:p w:rsidR="00131720" w:rsidRPr="00A41443" w:rsidRDefault="00131720" w:rsidP="009D2A7F">
            <w:pPr>
              <w:spacing w:before="0" w:after="0" w:line="240" w:lineRule="auto"/>
              <w:jc w:val="center"/>
              <w:rPr>
                <w:rFonts w:eastAsia="Times New Roman"/>
                <w:b/>
                <w:bCs/>
                <w:color w:val="000000"/>
                <w:sz w:val="22"/>
                <w:szCs w:val="12"/>
              </w:rPr>
            </w:pPr>
            <w:r w:rsidRPr="00A41443">
              <w:rPr>
                <w:rFonts w:asciiTheme="majorBidi" w:eastAsia="Times New Roman" w:hAnsiTheme="majorBidi" w:cstheme="majorBidi"/>
                <w:b/>
                <w:bCs/>
                <w:color w:val="000000"/>
                <w:sz w:val="22"/>
                <w:szCs w:val="12"/>
              </w:rPr>
              <w:t>Aril/ Fruit %</w:t>
            </w:r>
          </w:p>
        </w:tc>
        <w:tc>
          <w:tcPr>
            <w:tcW w:w="1371" w:type="pct"/>
            <w:gridSpan w:val="2"/>
            <w:tcBorders>
              <w:top w:val="nil"/>
              <w:left w:val="nil"/>
              <w:bottom w:val="single" w:sz="4" w:space="0" w:color="auto"/>
              <w:right w:val="nil"/>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sidRPr="00A41443">
              <w:rPr>
                <w:rFonts w:asciiTheme="majorBidi" w:eastAsia="Times New Roman" w:hAnsiTheme="majorBidi" w:cstheme="majorBidi"/>
                <w:b/>
                <w:bCs/>
                <w:color w:val="000000"/>
                <w:sz w:val="22"/>
                <w:szCs w:val="12"/>
              </w:rPr>
              <w:t>TSS</w:t>
            </w:r>
          </w:p>
        </w:tc>
        <w:tc>
          <w:tcPr>
            <w:tcW w:w="1352" w:type="pct"/>
            <w:gridSpan w:val="2"/>
            <w:tcBorders>
              <w:top w:val="nil"/>
              <w:left w:val="nil"/>
              <w:bottom w:val="single" w:sz="4" w:space="0" w:color="auto"/>
              <w:right w:val="nil"/>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sidRPr="00A41443">
              <w:rPr>
                <w:rFonts w:asciiTheme="majorBidi" w:eastAsia="Times New Roman" w:hAnsiTheme="majorBidi" w:cstheme="majorBidi"/>
                <w:b/>
                <w:bCs/>
                <w:color w:val="000000"/>
                <w:sz w:val="22"/>
                <w:szCs w:val="12"/>
              </w:rPr>
              <w:t>Acidity</w:t>
            </w:r>
          </w:p>
        </w:tc>
      </w:tr>
      <w:tr w:rsidR="00131720" w:rsidRPr="00A41443" w:rsidTr="00F57F38">
        <w:trPr>
          <w:trHeight w:val="285"/>
        </w:trPr>
        <w:tc>
          <w:tcPr>
            <w:tcW w:w="905" w:type="pct"/>
            <w:tcBorders>
              <w:top w:val="nil"/>
              <w:left w:val="nil"/>
              <w:bottom w:val="single" w:sz="4" w:space="0" w:color="auto"/>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sidRPr="00A41443">
              <w:rPr>
                <w:rFonts w:asciiTheme="majorBidi" w:eastAsia="Times New Roman" w:hAnsiTheme="majorBidi" w:cstheme="majorBidi"/>
                <w:b/>
                <w:bCs/>
                <w:color w:val="000000"/>
                <w:sz w:val="22"/>
                <w:szCs w:val="12"/>
              </w:rPr>
              <w:t>Treat.</w:t>
            </w:r>
          </w:p>
        </w:tc>
        <w:tc>
          <w:tcPr>
            <w:tcW w:w="686" w:type="pct"/>
            <w:tcBorders>
              <w:top w:val="single" w:sz="4" w:space="0" w:color="auto"/>
              <w:bottom w:val="single" w:sz="4" w:space="0" w:color="auto"/>
            </w:tcBorders>
            <w:vAlign w:val="bottom"/>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sidRPr="00A41443">
              <w:rPr>
                <w:rFonts w:asciiTheme="majorBidi" w:eastAsia="Times New Roman" w:hAnsiTheme="majorBidi" w:cstheme="majorBidi"/>
                <w:b/>
                <w:bCs/>
                <w:color w:val="000000"/>
                <w:sz w:val="22"/>
                <w:szCs w:val="12"/>
              </w:rPr>
              <w:t>2018</w:t>
            </w:r>
          </w:p>
        </w:tc>
        <w:tc>
          <w:tcPr>
            <w:tcW w:w="686" w:type="pct"/>
            <w:tcBorders>
              <w:top w:val="single" w:sz="4" w:space="0" w:color="auto"/>
              <w:bottom w:val="single" w:sz="4" w:space="0" w:color="auto"/>
            </w:tcBorders>
            <w:vAlign w:val="bottom"/>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sidRPr="00A41443">
              <w:rPr>
                <w:rFonts w:asciiTheme="majorBidi" w:eastAsia="Times New Roman" w:hAnsiTheme="majorBidi" w:cstheme="majorBidi"/>
                <w:b/>
                <w:bCs/>
                <w:color w:val="000000"/>
                <w:sz w:val="22"/>
                <w:szCs w:val="12"/>
              </w:rPr>
              <w:t>2019</w:t>
            </w:r>
          </w:p>
        </w:tc>
        <w:tc>
          <w:tcPr>
            <w:tcW w:w="676" w:type="pct"/>
            <w:tcBorders>
              <w:top w:val="single" w:sz="4" w:space="0" w:color="auto"/>
              <w:left w:val="nil"/>
              <w:bottom w:val="single" w:sz="4" w:space="0" w:color="auto"/>
              <w:right w:val="nil"/>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sidRPr="00A41443">
              <w:rPr>
                <w:rFonts w:asciiTheme="majorBidi" w:eastAsia="Times New Roman" w:hAnsiTheme="majorBidi" w:cstheme="majorBidi"/>
                <w:b/>
                <w:bCs/>
                <w:color w:val="000000"/>
                <w:sz w:val="22"/>
                <w:szCs w:val="12"/>
              </w:rPr>
              <w:t>2018</w:t>
            </w:r>
          </w:p>
        </w:tc>
        <w:tc>
          <w:tcPr>
            <w:tcW w:w="695" w:type="pct"/>
            <w:tcBorders>
              <w:top w:val="single" w:sz="4" w:space="0" w:color="auto"/>
              <w:left w:val="nil"/>
              <w:bottom w:val="single" w:sz="4" w:space="0" w:color="auto"/>
              <w:right w:val="nil"/>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sidRPr="00A41443">
              <w:rPr>
                <w:rFonts w:asciiTheme="majorBidi" w:eastAsia="Times New Roman" w:hAnsiTheme="majorBidi" w:cstheme="majorBidi"/>
                <w:b/>
                <w:bCs/>
                <w:color w:val="000000"/>
                <w:sz w:val="22"/>
                <w:szCs w:val="12"/>
              </w:rPr>
              <w:t>2019</w:t>
            </w:r>
          </w:p>
        </w:tc>
        <w:tc>
          <w:tcPr>
            <w:tcW w:w="676" w:type="pct"/>
            <w:tcBorders>
              <w:top w:val="single" w:sz="4" w:space="0" w:color="auto"/>
              <w:left w:val="nil"/>
              <w:bottom w:val="single" w:sz="4" w:space="0" w:color="auto"/>
              <w:right w:val="nil"/>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sidRPr="00A41443">
              <w:rPr>
                <w:rFonts w:asciiTheme="majorBidi" w:eastAsia="Times New Roman" w:hAnsiTheme="majorBidi" w:cstheme="majorBidi"/>
                <w:b/>
                <w:bCs/>
                <w:color w:val="000000"/>
                <w:sz w:val="22"/>
                <w:szCs w:val="12"/>
              </w:rPr>
              <w:t>2018</w:t>
            </w:r>
          </w:p>
        </w:tc>
        <w:tc>
          <w:tcPr>
            <w:tcW w:w="676" w:type="pct"/>
            <w:tcBorders>
              <w:top w:val="single" w:sz="4" w:space="0" w:color="auto"/>
              <w:left w:val="nil"/>
              <w:bottom w:val="single" w:sz="4" w:space="0" w:color="auto"/>
              <w:right w:val="nil"/>
            </w:tcBorders>
            <w:shd w:val="clear" w:color="auto" w:fill="auto"/>
            <w:noWrap/>
            <w:vAlign w:val="center"/>
            <w:hideMark/>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sidRPr="00A41443">
              <w:rPr>
                <w:rFonts w:asciiTheme="majorBidi" w:eastAsia="Times New Roman" w:hAnsiTheme="majorBidi" w:cstheme="majorBidi"/>
                <w:b/>
                <w:bCs/>
                <w:color w:val="000000"/>
                <w:sz w:val="22"/>
                <w:szCs w:val="12"/>
              </w:rPr>
              <w:t>2019</w:t>
            </w:r>
          </w:p>
        </w:tc>
      </w:tr>
      <w:tr w:rsidR="00131720" w:rsidRPr="00A41443" w:rsidTr="00F57F38">
        <w:trPr>
          <w:trHeight w:val="285"/>
        </w:trPr>
        <w:tc>
          <w:tcPr>
            <w:tcW w:w="905" w:type="pct"/>
            <w:tcBorders>
              <w:top w:val="single" w:sz="4" w:space="0" w:color="auto"/>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w:t>
            </w:r>
          </w:p>
        </w:tc>
        <w:tc>
          <w:tcPr>
            <w:tcW w:w="686" w:type="pct"/>
            <w:tcBorders>
              <w:top w:val="single" w:sz="4" w:space="0" w:color="auto"/>
            </w:tcBorders>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0.45 d</w:t>
            </w:r>
          </w:p>
        </w:tc>
        <w:tc>
          <w:tcPr>
            <w:tcW w:w="686" w:type="pct"/>
            <w:tcBorders>
              <w:top w:val="single" w:sz="4" w:space="0" w:color="auto"/>
            </w:tcBorders>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0.43 </w:t>
            </w:r>
            <w:proofErr w:type="spellStart"/>
            <w:r w:rsidRPr="00A41443">
              <w:rPr>
                <w:rFonts w:asciiTheme="majorBidi" w:eastAsia="Times New Roman" w:hAnsiTheme="majorBidi" w:cstheme="majorBidi"/>
                <w:color w:val="000000"/>
                <w:sz w:val="22"/>
                <w:szCs w:val="12"/>
              </w:rPr>
              <w:t>bc</w:t>
            </w:r>
            <w:proofErr w:type="spellEnd"/>
          </w:p>
        </w:tc>
        <w:tc>
          <w:tcPr>
            <w:tcW w:w="676" w:type="pct"/>
            <w:tcBorders>
              <w:top w:val="single" w:sz="4" w:space="0" w:color="auto"/>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14.68 b</w:t>
            </w:r>
          </w:p>
        </w:tc>
        <w:tc>
          <w:tcPr>
            <w:tcW w:w="695" w:type="pct"/>
            <w:tcBorders>
              <w:top w:val="single" w:sz="4" w:space="0" w:color="auto"/>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14.37 b</w:t>
            </w:r>
          </w:p>
        </w:tc>
        <w:tc>
          <w:tcPr>
            <w:tcW w:w="676" w:type="pct"/>
            <w:tcBorders>
              <w:top w:val="single" w:sz="4" w:space="0" w:color="auto"/>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1.85 a</w:t>
            </w:r>
          </w:p>
        </w:tc>
        <w:tc>
          <w:tcPr>
            <w:tcW w:w="676" w:type="pct"/>
            <w:tcBorders>
              <w:top w:val="single" w:sz="4" w:space="0" w:color="auto"/>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1.83 a</w:t>
            </w:r>
          </w:p>
        </w:tc>
      </w:tr>
      <w:tr w:rsidR="00131720" w:rsidRPr="00A41443" w:rsidTr="00F57F38">
        <w:trPr>
          <w:trHeight w:val="285"/>
        </w:trPr>
        <w:tc>
          <w:tcPr>
            <w:tcW w:w="905" w:type="pct"/>
            <w:tcBorders>
              <w:top w:val="nil"/>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T2</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0.45 d</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0.44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15.00 a</w:t>
            </w:r>
          </w:p>
        </w:tc>
        <w:tc>
          <w:tcPr>
            <w:tcW w:w="695"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14.66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1.81 </w:t>
            </w:r>
            <w:proofErr w:type="spellStart"/>
            <w:r w:rsidRPr="00A41443">
              <w:rPr>
                <w:rFonts w:asciiTheme="majorBidi" w:eastAsia="Times New Roman" w:hAnsiTheme="majorBidi" w:cstheme="majorBidi"/>
                <w:color w:val="000000"/>
                <w:sz w:val="22"/>
                <w:szCs w:val="12"/>
              </w:rPr>
              <w:t>ab</w:t>
            </w:r>
            <w:proofErr w:type="spellEnd"/>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1.77 </w:t>
            </w:r>
            <w:proofErr w:type="spellStart"/>
            <w:r w:rsidRPr="00A41443">
              <w:rPr>
                <w:rFonts w:asciiTheme="majorBidi" w:eastAsia="Times New Roman" w:hAnsiTheme="majorBidi" w:cstheme="majorBidi"/>
                <w:color w:val="000000"/>
                <w:sz w:val="22"/>
                <w:szCs w:val="12"/>
              </w:rPr>
              <w:t>bc</w:t>
            </w:r>
            <w:proofErr w:type="spellEnd"/>
          </w:p>
        </w:tc>
      </w:tr>
      <w:tr w:rsidR="00131720" w:rsidRPr="00A41443" w:rsidTr="00F57F38">
        <w:trPr>
          <w:trHeight w:val="285"/>
        </w:trPr>
        <w:tc>
          <w:tcPr>
            <w:tcW w:w="905" w:type="pct"/>
            <w:tcBorders>
              <w:top w:val="nil"/>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T3</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0.48 c</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0.43 </w:t>
            </w:r>
            <w:proofErr w:type="spellStart"/>
            <w:r w:rsidRPr="00A41443">
              <w:rPr>
                <w:rFonts w:asciiTheme="majorBidi" w:eastAsia="Times New Roman" w:hAnsiTheme="majorBidi" w:cstheme="majorBidi"/>
                <w:color w:val="000000"/>
                <w:sz w:val="22"/>
                <w:szCs w:val="12"/>
              </w:rPr>
              <w:t>bc</w:t>
            </w:r>
            <w:proofErr w:type="spellEnd"/>
            <w:r w:rsidRPr="00A41443">
              <w:rPr>
                <w:rFonts w:asciiTheme="majorBidi" w:eastAsia="Times New Roman" w:hAnsiTheme="majorBidi" w:cstheme="majorBidi"/>
                <w:color w:val="000000"/>
                <w:sz w:val="22"/>
                <w:szCs w:val="12"/>
              </w:rPr>
              <w:t xml:space="preserve"> </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15.28 a</w:t>
            </w:r>
          </w:p>
        </w:tc>
        <w:tc>
          <w:tcPr>
            <w:tcW w:w="695"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14.82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1.74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1.71 c</w:t>
            </w:r>
          </w:p>
        </w:tc>
      </w:tr>
      <w:tr w:rsidR="00131720" w:rsidRPr="00A41443" w:rsidTr="00F57F38">
        <w:trPr>
          <w:trHeight w:val="285"/>
        </w:trPr>
        <w:tc>
          <w:tcPr>
            <w:tcW w:w="905" w:type="pct"/>
            <w:tcBorders>
              <w:top w:val="nil"/>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T4</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 xml:space="preserve">0.52 </w:t>
            </w:r>
            <w:proofErr w:type="spellStart"/>
            <w:r w:rsidRPr="00A41443">
              <w:rPr>
                <w:rFonts w:asciiTheme="majorBidi" w:eastAsia="Times New Roman" w:hAnsiTheme="majorBidi" w:cstheme="majorBidi"/>
                <w:color w:val="000000"/>
                <w:sz w:val="28"/>
                <w:szCs w:val="18"/>
              </w:rPr>
              <w:t>ab</w:t>
            </w:r>
            <w:proofErr w:type="spellEnd"/>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0.45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15.36 a</w:t>
            </w:r>
          </w:p>
        </w:tc>
        <w:tc>
          <w:tcPr>
            <w:tcW w:w="695"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14.75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1.71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1.67cd</w:t>
            </w:r>
          </w:p>
        </w:tc>
      </w:tr>
      <w:tr w:rsidR="00131720" w:rsidRPr="00A41443" w:rsidTr="00F57F38">
        <w:trPr>
          <w:trHeight w:val="285"/>
        </w:trPr>
        <w:tc>
          <w:tcPr>
            <w:tcW w:w="905" w:type="pct"/>
            <w:tcBorders>
              <w:top w:val="nil"/>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T5</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0.47 cd</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0.46 </w:t>
            </w:r>
            <w:proofErr w:type="spellStart"/>
            <w:r w:rsidRPr="00A41443">
              <w:rPr>
                <w:rFonts w:asciiTheme="majorBidi" w:eastAsia="Times New Roman" w:hAnsiTheme="majorBidi" w:cstheme="majorBidi"/>
                <w:color w:val="000000"/>
                <w:sz w:val="22"/>
                <w:szCs w:val="12"/>
              </w:rPr>
              <w:t>ab</w:t>
            </w:r>
            <w:proofErr w:type="spellEnd"/>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15.36 a</w:t>
            </w:r>
          </w:p>
        </w:tc>
        <w:tc>
          <w:tcPr>
            <w:tcW w:w="695"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14.87 </w:t>
            </w:r>
            <w:proofErr w:type="spellStart"/>
            <w:r w:rsidRPr="00A41443">
              <w:rPr>
                <w:rFonts w:asciiTheme="majorBidi" w:eastAsia="Times New Roman" w:hAnsiTheme="majorBidi" w:cstheme="majorBidi"/>
                <w:color w:val="000000"/>
                <w:sz w:val="22"/>
                <w:szCs w:val="12"/>
              </w:rPr>
              <w:t>ab</w:t>
            </w:r>
            <w:proofErr w:type="spellEnd"/>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1.72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1.73 b</w:t>
            </w:r>
          </w:p>
        </w:tc>
      </w:tr>
      <w:tr w:rsidR="00131720" w:rsidRPr="00A41443" w:rsidTr="00F57F38">
        <w:trPr>
          <w:trHeight w:val="285"/>
        </w:trPr>
        <w:tc>
          <w:tcPr>
            <w:tcW w:w="905" w:type="pct"/>
            <w:tcBorders>
              <w:top w:val="nil"/>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T6</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0.51 b</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0.45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15.29 a</w:t>
            </w:r>
          </w:p>
        </w:tc>
        <w:tc>
          <w:tcPr>
            <w:tcW w:w="695"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14.85 </w:t>
            </w:r>
            <w:proofErr w:type="spellStart"/>
            <w:r w:rsidRPr="00A41443">
              <w:rPr>
                <w:rFonts w:asciiTheme="majorBidi" w:eastAsia="Times New Roman" w:hAnsiTheme="majorBidi" w:cstheme="majorBidi"/>
                <w:color w:val="000000"/>
                <w:sz w:val="22"/>
                <w:szCs w:val="12"/>
              </w:rPr>
              <w:t>ab</w:t>
            </w:r>
            <w:proofErr w:type="spellEnd"/>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1.74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1.73 b</w:t>
            </w:r>
          </w:p>
        </w:tc>
      </w:tr>
      <w:tr w:rsidR="00131720" w:rsidRPr="00A41443" w:rsidTr="00F57F38">
        <w:trPr>
          <w:trHeight w:val="285"/>
        </w:trPr>
        <w:tc>
          <w:tcPr>
            <w:tcW w:w="905" w:type="pct"/>
            <w:tcBorders>
              <w:top w:val="nil"/>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T7</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0.48 c</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0.43 </w:t>
            </w:r>
            <w:proofErr w:type="spellStart"/>
            <w:r w:rsidRPr="00A41443">
              <w:rPr>
                <w:rFonts w:asciiTheme="majorBidi" w:eastAsia="Times New Roman" w:hAnsiTheme="majorBidi" w:cstheme="majorBidi"/>
                <w:color w:val="000000"/>
                <w:sz w:val="22"/>
                <w:szCs w:val="12"/>
              </w:rPr>
              <w:t>bc</w:t>
            </w:r>
            <w:proofErr w:type="spellEnd"/>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15.58 a</w:t>
            </w:r>
          </w:p>
        </w:tc>
        <w:tc>
          <w:tcPr>
            <w:tcW w:w="695"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15.21 a</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1.73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1.78 </w:t>
            </w:r>
            <w:proofErr w:type="spellStart"/>
            <w:r w:rsidRPr="00A41443">
              <w:rPr>
                <w:rFonts w:asciiTheme="majorBidi" w:eastAsia="Times New Roman" w:hAnsiTheme="majorBidi" w:cstheme="majorBidi"/>
                <w:color w:val="000000"/>
                <w:sz w:val="22"/>
                <w:szCs w:val="12"/>
              </w:rPr>
              <w:t>bc</w:t>
            </w:r>
            <w:proofErr w:type="spellEnd"/>
            <w:r w:rsidRPr="00A41443">
              <w:rPr>
                <w:rFonts w:asciiTheme="majorBidi" w:eastAsia="Times New Roman" w:hAnsiTheme="majorBidi" w:cstheme="majorBidi"/>
                <w:color w:val="000000"/>
                <w:sz w:val="22"/>
                <w:szCs w:val="12"/>
              </w:rPr>
              <w:t xml:space="preserve"> </w:t>
            </w:r>
          </w:p>
        </w:tc>
      </w:tr>
      <w:tr w:rsidR="00131720" w:rsidRPr="00A41443" w:rsidTr="00F57F38">
        <w:trPr>
          <w:trHeight w:val="285"/>
        </w:trPr>
        <w:tc>
          <w:tcPr>
            <w:tcW w:w="905" w:type="pct"/>
            <w:tcBorders>
              <w:top w:val="nil"/>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T8</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0.51 b</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 xml:space="preserve">0.43 </w:t>
            </w:r>
            <w:proofErr w:type="spellStart"/>
            <w:r w:rsidRPr="00A41443">
              <w:rPr>
                <w:rFonts w:asciiTheme="majorBidi" w:eastAsia="Times New Roman" w:hAnsiTheme="majorBidi" w:cstheme="majorBidi"/>
                <w:color w:val="000000"/>
                <w:sz w:val="22"/>
                <w:szCs w:val="12"/>
              </w:rPr>
              <w:t>bc</w:t>
            </w:r>
            <w:proofErr w:type="spellEnd"/>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15.41 a</w:t>
            </w:r>
          </w:p>
        </w:tc>
        <w:tc>
          <w:tcPr>
            <w:tcW w:w="695"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15.07 a</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1.70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1.72 cd</w:t>
            </w:r>
          </w:p>
        </w:tc>
      </w:tr>
      <w:tr w:rsidR="00131720" w:rsidRPr="00A41443" w:rsidTr="00F57F38">
        <w:trPr>
          <w:trHeight w:val="285"/>
        </w:trPr>
        <w:tc>
          <w:tcPr>
            <w:tcW w:w="905" w:type="pct"/>
            <w:tcBorders>
              <w:top w:val="nil"/>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T9</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 xml:space="preserve">0.52 </w:t>
            </w:r>
            <w:proofErr w:type="spellStart"/>
            <w:r w:rsidRPr="00A41443">
              <w:rPr>
                <w:rFonts w:asciiTheme="majorBidi" w:eastAsia="Times New Roman" w:hAnsiTheme="majorBidi" w:cstheme="majorBidi"/>
                <w:color w:val="000000"/>
                <w:sz w:val="28"/>
                <w:szCs w:val="18"/>
              </w:rPr>
              <w:t>ab</w:t>
            </w:r>
            <w:proofErr w:type="spellEnd"/>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0.44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15.41 a</w:t>
            </w:r>
          </w:p>
        </w:tc>
        <w:tc>
          <w:tcPr>
            <w:tcW w:w="695"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14.91 a</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1.75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1.70 cd</w:t>
            </w:r>
          </w:p>
        </w:tc>
      </w:tr>
      <w:tr w:rsidR="00131720" w:rsidRPr="00A41443" w:rsidTr="00F57F38">
        <w:trPr>
          <w:trHeight w:val="285"/>
        </w:trPr>
        <w:tc>
          <w:tcPr>
            <w:tcW w:w="905" w:type="pct"/>
            <w:tcBorders>
              <w:top w:val="nil"/>
              <w:left w:val="nil"/>
              <w:bottom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T10</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 xml:space="preserve">0.52 </w:t>
            </w:r>
            <w:proofErr w:type="spellStart"/>
            <w:r w:rsidRPr="00A41443">
              <w:rPr>
                <w:rFonts w:asciiTheme="majorBidi" w:eastAsia="Times New Roman" w:hAnsiTheme="majorBidi" w:cstheme="majorBidi"/>
                <w:color w:val="000000"/>
                <w:sz w:val="28"/>
                <w:szCs w:val="18"/>
              </w:rPr>
              <w:t>ab</w:t>
            </w:r>
            <w:proofErr w:type="spellEnd"/>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0.44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15.40 a</w:t>
            </w:r>
          </w:p>
        </w:tc>
        <w:tc>
          <w:tcPr>
            <w:tcW w:w="695"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14.95 a</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1.71 b</w:t>
            </w:r>
          </w:p>
        </w:tc>
        <w:tc>
          <w:tcPr>
            <w:tcW w:w="676" w:type="pct"/>
            <w:tcBorders>
              <w:top w:val="nil"/>
              <w:left w:val="nil"/>
              <w:bottom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1.70 cd</w:t>
            </w:r>
          </w:p>
        </w:tc>
      </w:tr>
      <w:tr w:rsidR="00131720" w:rsidRPr="00A41443" w:rsidTr="00F57F38">
        <w:trPr>
          <w:trHeight w:val="285"/>
        </w:trPr>
        <w:tc>
          <w:tcPr>
            <w:tcW w:w="905" w:type="pct"/>
            <w:tcBorders>
              <w:top w:val="nil"/>
              <w:lef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T11</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0.53 a</w:t>
            </w:r>
          </w:p>
        </w:tc>
        <w:tc>
          <w:tcPr>
            <w:tcW w:w="686" w:type="pct"/>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0.47 a</w:t>
            </w:r>
          </w:p>
        </w:tc>
        <w:tc>
          <w:tcPr>
            <w:tcW w:w="676" w:type="pct"/>
            <w:tcBorders>
              <w:top w:val="nil"/>
              <w:left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15.65 a</w:t>
            </w:r>
          </w:p>
        </w:tc>
        <w:tc>
          <w:tcPr>
            <w:tcW w:w="695" w:type="pct"/>
            <w:tcBorders>
              <w:top w:val="nil"/>
              <w:left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15.27 a</w:t>
            </w:r>
          </w:p>
        </w:tc>
        <w:tc>
          <w:tcPr>
            <w:tcW w:w="676" w:type="pct"/>
            <w:tcBorders>
              <w:top w:val="nil"/>
              <w:left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1.73  b</w:t>
            </w:r>
          </w:p>
        </w:tc>
        <w:tc>
          <w:tcPr>
            <w:tcW w:w="676" w:type="pct"/>
            <w:tcBorders>
              <w:top w:val="nil"/>
              <w:left w:val="nil"/>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1.69 cd</w:t>
            </w:r>
          </w:p>
        </w:tc>
      </w:tr>
      <w:tr w:rsidR="00131720" w:rsidRPr="00A41443" w:rsidTr="00F57F38">
        <w:trPr>
          <w:trHeight w:val="300"/>
        </w:trPr>
        <w:tc>
          <w:tcPr>
            <w:tcW w:w="905" w:type="pct"/>
            <w:tcBorders>
              <w:top w:val="nil"/>
              <w:left w:val="nil"/>
              <w:bottom w:val="single" w:sz="4" w:space="0" w:color="auto"/>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b/>
                <w:bCs/>
                <w:color w:val="000000"/>
                <w:sz w:val="22"/>
                <w:szCs w:val="12"/>
              </w:rPr>
            </w:pPr>
            <w:r>
              <w:rPr>
                <w:rFonts w:asciiTheme="majorBidi" w:eastAsia="Times New Roman" w:hAnsiTheme="majorBidi" w:cstheme="majorBidi"/>
                <w:b/>
                <w:bCs/>
                <w:color w:val="000000"/>
                <w:sz w:val="22"/>
                <w:szCs w:val="12"/>
              </w:rPr>
              <w:t>T12</w:t>
            </w:r>
          </w:p>
        </w:tc>
        <w:tc>
          <w:tcPr>
            <w:tcW w:w="686" w:type="pct"/>
            <w:tcBorders>
              <w:bottom w:val="single" w:sz="4" w:space="0" w:color="auto"/>
            </w:tcBorders>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8"/>
                <w:szCs w:val="18"/>
              </w:rPr>
            </w:pPr>
            <w:r w:rsidRPr="00A41443">
              <w:rPr>
                <w:rFonts w:asciiTheme="majorBidi" w:eastAsia="Times New Roman" w:hAnsiTheme="majorBidi" w:cstheme="majorBidi"/>
                <w:color w:val="000000"/>
                <w:sz w:val="28"/>
                <w:szCs w:val="18"/>
              </w:rPr>
              <w:t>0.54  a</w:t>
            </w:r>
          </w:p>
        </w:tc>
        <w:tc>
          <w:tcPr>
            <w:tcW w:w="686" w:type="pct"/>
            <w:tcBorders>
              <w:bottom w:val="single" w:sz="4" w:space="0" w:color="auto"/>
            </w:tcBorders>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0.48 a</w:t>
            </w:r>
          </w:p>
        </w:tc>
        <w:tc>
          <w:tcPr>
            <w:tcW w:w="676" w:type="pct"/>
            <w:tcBorders>
              <w:top w:val="nil"/>
              <w:left w:val="nil"/>
              <w:bottom w:val="single" w:sz="4" w:space="0" w:color="auto"/>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15.73 a</w:t>
            </w:r>
          </w:p>
        </w:tc>
        <w:tc>
          <w:tcPr>
            <w:tcW w:w="695" w:type="pct"/>
            <w:tcBorders>
              <w:top w:val="nil"/>
              <w:left w:val="nil"/>
              <w:bottom w:val="single" w:sz="4" w:space="0" w:color="auto"/>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15.09 a</w:t>
            </w:r>
          </w:p>
        </w:tc>
        <w:tc>
          <w:tcPr>
            <w:tcW w:w="676" w:type="pct"/>
            <w:tcBorders>
              <w:top w:val="nil"/>
              <w:left w:val="nil"/>
              <w:bottom w:val="single" w:sz="4" w:space="0" w:color="auto"/>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1.70 b</w:t>
            </w:r>
          </w:p>
        </w:tc>
        <w:tc>
          <w:tcPr>
            <w:tcW w:w="676" w:type="pct"/>
            <w:tcBorders>
              <w:top w:val="nil"/>
              <w:left w:val="nil"/>
              <w:bottom w:val="single" w:sz="4" w:space="0" w:color="auto"/>
              <w:right w:val="nil"/>
            </w:tcBorders>
            <w:shd w:val="clear" w:color="auto" w:fill="auto"/>
            <w:noWrap/>
            <w:vAlign w:val="center"/>
          </w:tcPr>
          <w:p w:rsidR="00131720" w:rsidRPr="00A41443" w:rsidRDefault="00131720" w:rsidP="009D2A7F">
            <w:pPr>
              <w:spacing w:before="0" w:after="0" w:line="240" w:lineRule="auto"/>
              <w:jc w:val="center"/>
              <w:rPr>
                <w:rFonts w:asciiTheme="majorBidi" w:eastAsia="Times New Roman" w:hAnsiTheme="majorBidi" w:cstheme="majorBidi"/>
                <w:color w:val="000000"/>
                <w:sz w:val="22"/>
                <w:szCs w:val="12"/>
              </w:rPr>
            </w:pPr>
            <w:r w:rsidRPr="00A41443">
              <w:rPr>
                <w:rFonts w:asciiTheme="majorBidi" w:eastAsia="Times New Roman" w:hAnsiTheme="majorBidi" w:cstheme="majorBidi"/>
                <w:color w:val="000000"/>
                <w:sz w:val="22"/>
                <w:szCs w:val="12"/>
              </w:rPr>
              <w:t>1.66 d</w:t>
            </w:r>
          </w:p>
        </w:tc>
      </w:tr>
      <w:tr w:rsidR="00F57F38" w:rsidRPr="00A41443" w:rsidTr="00A054BD">
        <w:trPr>
          <w:trHeight w:val="300"/>
        </w:trPr>
        <w:tc>
          <w:tcPr>
            <w:tcW w:w="5000" w:type="pct"/>
            <w:gridSpan w:val="7"/>
            <w:tcBorders>
              <w:top w:val="single" w:sz="4" w:space="0" w:color="auto"/>
              <w:left w:val="nil"/>
              <w:bottom w:val="nil"/>
            </w:tcBorders>
            <w:shd w:val="clear" w:color="auto" w:fill="auto"/>
            <w:noWrap/>
          </w:tcPr>
          <w:p w:rsidR="00F57F38" w:rsidRDefault="00F57F38" w:rsidP="00967A76">
            <w:pPr>
              <w:spacing w:before="0" w:after="0" w:line="240" w:lineRule="auto"/>
              <w:rPr>
                <w:rFonts w:asciiTheme="majorBidi" w:eastAsia="Times New Roman" w:hAnsiTheme="majorBidi" w:cstheme="majorBidi"/>
                <w:color w:val="000000"/>
                <w:sz w:val="24"/>
                <w:szCs w:val="14"/>
              </w:rPr>
            </w:pPr>
            <w:r w:rsidRPr="00E23059">
              <w:rPr>
                <w:rFonts w:asciiTheme="majorBidi" w:eastAsia="Times New Roman" w:hAnsiTheme="majorBidi" w:cstheme="majorBidi"/>
                <w:color w:val="000000"/>
                <w:sz w:val="24"/>
                <w:szCs w:val="14"/>
              </w:rPr>
              <w:t>Within each parameter data followed by the same letter indicate that values are similar (not significant) (p &lt; 0.05</w:t>
            </w:r>
            <w:r w:rsidR="00967A76">
              <w:rPr>
                <w:rFonts w:asciiTheme="majorBidi" w:eastAsia="Times New Roman" w:hAnsiTheme="majorBidi" w:cstheme="majorBidi"/>
                <w:color w:val="000000"/>
                <w:sz w:val="24"/>
                <w:szCs w:val="14"/>
              </w:rPr>
              <w:t>)</w:t>
            </w:r>
          </w:p>
          <w:p w:rsidR="00370E1B" w:rsidRDefault="00370E1B" w:rsidP="00967A76">
            <w:pPr>
              <w:spacing w:before="0" w:after="0" w:line="240" w:lineRule="auto"/>
              <w:rPr>
                <w:rFonts w:asciiTheme="majorBidi" w:eastAsia="Times New Roman" w:hAnsiTheme="majorBidi" w:cstheme="majorBidi"/>
                <w:color w:val="000000"/>
                <w:sz w:val="24"/>
                <w:szCs w:val="14"/>
              </w:rPr>
            </w:pPr>
          </w:p>
          <w:p w:rsidR="00370E1B" w:rsidRDefault="00370E1B" w:rsidP="00967A76">
            <w:pPr>
              <w:spacing w:before="0" w:after="0" w:line="240" w:lineRule="auto"/>
              <w:rPr>
                <w:rFonts w:asciiTheme="majorBidi" w:eastAsia="Times New Roman" w:hAnsiTheme="majorBidi" w:cstheme="majorBidi"/>
                <w:color w:val="000000"/>
                <w:sz w:val="24"/>
                <w:szCs w:val="14"/>
              </w:rPr>
            </w:pPr>
          </w:p>
          <w:p w:rsidR="00370E1B" w:rsidRDefault="00370E1B" w:rsidP="00967A76">
            <w:pPr>
              <w:spacing w:before="0" w:after="0" w:line="240" w:lineRule="auto"/>
              <w:rPr>
                <w:rFonts w:asciiTheme="majorBidi" w:eastAsia="Times New Roman" w:hAnsiTheme="majorBidi" w:cstheme="majorBidi"/>
                <w:color w:val="000000"/>
                <w:sz w:val="24"/>
                <w:szCs w:val="14"/>
              </w:rPr>
            </w:pPr>
          </w:p>
          <w:p w:rsidR="00370E1B" w:rsidRDefault="00370E1B" w:rsidP="00967A76">
            <w:pPr>
              <w:spacing w:before="0" w:after="0" w:line="240" w:lineRule="auto"/>
              <w:rPr>
                <w:rFonts w:asciiTheme="majorBidi" w:eastAsia="Times New Roman" w:hAnsiTheme="majorBidi" w:cstheme="majorBidi"/>
                <w:color w:val="000000"/>
                <w:sz w:val="24"/>
                <w:szCs w:val="14"/>
              </w:rPr>
            </w:pPr>
          </w:p>
          <w:p w:rsidR="00370E1B" w:rsidRDefault="00370E1B" w:rsidP="00967A76">
            <w:pPr>
              <w:spacing w:before="0" w:after="0" w:line="240" w:lineRule="auto"/>
              <w:rPr>
                <w:rFonts w:asciiTheme="majorBidi" w:eastAsia="Times New Roman" w:hAnsiTheme="majorBidi" w:cstheme="majorBidi"/>
                <w:color w:val="000000"/>
                <w:sz w:val="24"/>
                <w:szCs w:val="14"/>
              </w:rPr>
            </w:pPr>
          </w:p>
          <w:p w:rsidR="00370E1B" w:rsidRDefault="00370E1B" w:rsidP="00967A76">
            <w:pPr>
              <w:spacing w:before="0" w:after="0" w:line="240" w:lineRule="auto"/>
              <w:rPr>
                <w:rFonts w:asciiTheme="majorBidi" w:eastAsia="Times New Roman" w:hAnsiTheme="majorBidi" w:cstheme="majorBidi"/>
                <w:color w:val="000000"/>
                <w:sz w:val="24"/>
                <w:szCs w:val="14"/>
              </w:rPr>
            </w:pPr>
          </w:p>
          <w:p w:rsidR="00370E1B" w:rsidRDefault="00370E1B" w:rsidP="00967A76">
            <w:pPr>
              <w:spacing w:before="0" w:after="0" w:line="240" w:lineRule="auto"/>
              <w:rPr>
                <w:rFonts w:asciiTheme="majorBidi" w:eastAsia="Times New Roman" w:hAnsiTheme="majorBidi" w:cstheme="majorBidi"/>
                <w:color w:val="000000"/>
                <w:sz w:val="24"/>
                <w:szCs w:val="14"/>
              </w:rPr>
            </w:pPr>
          </w:p>
          <w:p w:rsidR="00370E1B" w:rsidRDefault="00370E1B" w:rsidP="00967A76">
            <w:pPr>
              <w:spacing w:before="0" w:after="0" w:line="240" w:lineRule="auto"/>
              <w:rPr>
                <w:rFonts w:asciiTheme="majorBidi" w:eastAsia="Times New Roman" w:hAnsiTheme="majorBidi" w:cstheme="majorBidi"/>
                <w:color w:val="000000"/>
                <w:sz w:val="24"/>
                <w:szCs w:val="14"/>
              </w:rPr>
            </w:pPr>
          </w:p>
          <w:p w:rsidR="00370E1B" w:rsidRDefault="00370E1B" w:rsidP="00967A76">
            <w:pPr>
              <w:spacing w:before="0" w:after="0" w:line="240" w:lineRule="auto"/>
              <w:rPr>
                <w:rFonts w:asciiTheme="majorBidi" w:eastAsia="Times New Roman" w:hAnsiTheme="majorBidi" w:cstheme="majorBidi"/>
                <w:color w:val="000000"/>
                <w:sz w:val="24"/>
                <w:szCs w:val="14"/>
              </w:rPr>
            </w:pPr>
          </w:p>
          <w:p w:rsidR="00370E1B" w:rsidRPr="00883C7A" w:rsidRDefault="00370E1B" w:rsidP="00967A76">
            <w:pPr>
              <w:spacing w:before="0" w:after="0" w:line="240" w:lineRule="auto"/>
              <w:rPr>
                <w:rFonts w:asciiTheme="majorBidi" w:eastAsia="Times New Roman" w:hAnsiTheme="majorBidi" w:cstheme="majorBidi"/>
                <w:color w:val="000000"/>
                <w:sz w:val="24"/>
                <w:szCs w:val="14"/>
              </w:rPr>
            </w:pPr>
          </w:p>
        </w:tc>
      </w:tr>
    </w:tbl>
    <w:p w:rsidR="00131720" w:rsidRDefault="00131720" w:rsidP="00131720">
      <w:pPr>
        <w:jc w:val="left"/>
        <w:rPr>
          <w:rFonts w:asciiTheme="majorBidi" w:hAnsiTheme="majorBidi" w:cstheme="majorBidi"/>
          <w:szCs w:val="22"/>
          <w:lang w:bidi="ar-EG"/>
        </w:rPr>
      </w:pPr>
      <w:r>
        <w:rPr>
          <w:noProof/>
        </w:rPr>
        <w:lastRenderedPageBreak/>
        <w:drawing>
          <wp:inline distT="0" distB="0" distL="0" distR="0" wp14:anchorId="2657FD7B" wp14:editId="18A42144">
            <wp:extent cx="5274310" cy="3856229"/>
            <wp:effectExtent l="0" t="0" r="21590" b="11430"/>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1720" w:rsidRPr="00DF627F" w:rsidRDefault="00131720" w:rsidP="00131720">
      <w:pPr>
        <w:spacing w:line="480" w:lineRule="auto"/>
        <w:rPr>
          <w:rFonts w:asciiTheme="majorBidi" w:hAnsiTheme="majorBidi" w:cstheme="majorBidi"/>
          <w:sz w:val="24"/>
          <w:szCs w:val="24"/>
          <w:lang w:bidi="ar-EG"/>
        </w:rPr>
      </w:pPr>
      <w:r w:rsidRPr="00655ED7">
        <w:rPr>
          <w:rFonts w:asciiTheme="majorBidi" w:hAnsiTheme="majorBidi" w:cstheme="majorBidi"/>
          <w:b/>
          <w:bCs/>
          <w:sz w:val="24"/>
          <w:szCs w:val="24"/>
          <w:lang w:bidi="ar-EG"/>
        </w:rPr>
        <w:t>Fig</w:t>
      </w:r>
      <w:r>
        <w:rPr>
          <w:rFonts w:asciiTheme="majorBidi" w:hAnsiTheme="majorBidi" w:cstheme="majorBidi"/>
          <w:b/>
          <w:bCs/>
          <w:sz w:val="24"/>
          <w:szCs w:val="24"/>
          <w:lang w:bidi="ar-EG"/>
        </w:rPr>
        <w:t xml:space="preserve">. </w:t>
      </w:r>
      <w:r w:rsidRPr="00655ED7">
        <w:rPr>
          <w:rFonts w:asciiTheme="majorBidi" w:hAnsiTheme="majorBidi" w:cstheme="majorBidi"/>
          <w:b/>
          <w:bCs/>
          <w:sz w:val="24"/>
          <w:szCs w:val="24"/>
          <w:lang w:bidi="ar-EG"/>
        </w:rPr>
        <w:t>(</w:t>
      </w:r>
      <w:r>
        <w:rPr>
          <w:rFonts w:asciiTheme="majorBidi" w:hAnsiTheme="majorBidi" w:cstheme="majorBidi"/>
          <w:b/>
          <w:bCs/>
          <w:sz w:val="24"/>
          <w:szCs w:val="24"/>
          <w:lang w:bidi="ar-EG"/>
        </w:rPr>
        <w:t>1</w:t>
      </w:r>
      <w:r w:rsidRPr="00655ED7">
        <w:rPr>
          <w:rFonts w:asciiTheme="majorBidi" w:hAnsiTheme="majorBidi" w:cstheme="majorBidi"/>
          <w:b/>
          <w:bCs/>
          <w:sz w:val="24"/>
          <w:szCs w:val="24"/>
          <w:lang w:bidi="ar-EG"/>
        </w:rPr>
        <w:t>).</w:t>
      </w:r>
      <w:r w:rsidRPr="00655ED7">
        <w:rPr>
          <w:rFonts w:asciiTheme="majorBidi" w:hAnsiTheme="majorBidi" w:cstheme="majorBidi"/>
          <w:sz w:val="24"/>
          <w:szCs w:val="24"/>
          <w:lang w:bidi="ar-EG"/>
        </w:rPr>
        <w:t xml:space="preserve"> Principal component analysis of different indicators in growth and fruit quality of </w:t>
      </w:r>
      <w:r w:rsidR="00A92B3B">
        <w:rPr>
          <w:rFonts w:asciiTheme="majorBidi" w:hAnsiTheme="majorBidi" w:cstheme="majorBidi"/>
          <w:sz w:val="24"/>
          <w:szCs w:val="24"/>
          <w:lang w:bidi="ar-EG"/>
        </w:rPr>
        <w:t>"Wonderful"</w:t>
      </w:r>
      <w:r>
        <w:rPr>
          <w:rFonts w:asciiTheme="majorBidi" w:hAnsiTheme="majorBidi" w:cstheme="majorBidi"/>
          <w:sz w:val="24"/>
          <w:szCs w:val="24"/>
          <w:lang w:bidi="ar-EG"/>
        </w:rPr>
        <w:t xml:space="preserve"> pomegranate </w:t>
      </w:r>
      <w:r w:rsidRPr="00655ED7">
        <w:rPr>
          <w:rFonts w:asciiTheme="majorBidi" w:hAnsiTheme="majorBidi" w:cstheme="majorBidi"/>
          <w:sz w:val="24"/>
          <w:szCs w:val="24"/>
          <w:lang w:bidi="ar-EG"/>
        </w:rPr>
        <w:t>treated with</w:t>
      </w:r>
      <w:r w:rsidRPr="00E90935">
        <w:rPr>
          <w:rFonts w:asciiTheme="majorBidi" w:eastAsia="Times New Roman" w:hAnsiTheme="majorBidi" w:cstheme="majorBidi"/>
          <w:b/>
          <w:bCs/>
          <w:color w:val="000000"/>
          <w:sz w:val="22"/>
          <w:szCs w:val="12"/>
        </w:rPr>
        <w:t xml:space="preserve"> </w:t>
      </w:r>
      <w:r>
        <w:rPr>
          <w:rFonts w:asciiTheme="majorBidi" w:hAnsiTheme="majorBidi" w:cstheme="majorBidi"/>
          <w:sz w:val="24"/>
          <w:szCs w:val="24"/>
          <w:lang w:bidi="ar-EG"/>
        </w:rPr>
        <w:t xml:space="preserve">potassium </w:t>
      </w:r>
      <w:proofErr w:type="spellStart"/>
      <w:r>
        <w:rPr>
          <w:rFonts w:asciiTheme="majorBidi" w:hAnsiTheme="majorBidi" w:cstheme="majorBidi"/>
          <w:sz w:val="24"/>
          <w:szCs w:val="24"/>
          <w:lang w:bidi="ar-EG"/>
        </w:rPr>
        <w:t>humate</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vinasse</w:t>
      </w:r>
      <w:proofErr w:type="spellEnd"/>
      <w:r>
        <w:rPr>
          <w:rFonts w:asciiTheme="majorBidi" w:hAnsiTheme="majorBidi" w:cstheme="majorBidi"/>
          <w:sz w:val="24"/>
          <w:szCs w:val="24"/>
          <w:lang w:bidi="ar-EG"/>
        </w:rPr>
        <w:t xml:space="preserve">. Where, SH- shoot length, LN- leaf number, LA- leaf area, N%- nitrogen%, P%- phosphorus%, K%- potassium%, PF%- perfect flower%, FS%- fruit set%, Y-yield, A/F%-aril/fruit%, AC-acidity. </w:t>
      </w:r>
      <w:bookmarkStart w:id="0" w:name="_GoBack"/>
      <w:bookmarkEnd w:id="0"/>
    </w:p>
    <w:sectPr w:rsidR="00131720" w:rsidRPr="00DF627F" w:rsidSect="004D3183">
      <w:pgSz w:w="11906" w:h="16838"/>
      <w:pgMar w:top="1440" w:right="1797" w:bottom="1440" w:left="1797" w:header="709" w:footer="709" w:gutter="0"/>
      <w:lnNumType w:countBy="1" w:restart="continuous"/>
      <w:cols w:space="708"/>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cgnmrGnrgswAdvTT86d47313">
    <w:altName w:val="Times New Roman"/>
    <w:panose1 w:val="00000000000000000000"/>
    <w:charset w:val="00"/>
    <w:family w:val="roman"/>
    <w:notTrueType/>
    <w:pitch w:val="default"/>
  </w:font>
  <w:font w:name="GdrvydPklmlhAdvTT99c4c96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hbfqcQtttshAdvTTaf7f9f4f.B">
    <w:altName w:val="Times New Roman"/>
    <w:panose1 w:val="00000000000000000000"/>
    <w:charset w:val="00"/>
    <w:family w:val="roman"/>
    <w:notTrueType/>
    <w:pitch w:val="default"/>
  </w:font>
  <w:font w:name="AdvOT596495f2">
    <w:altName w:val="Times New Roman"/>
    <w:panose1 w:val="00000000000000000000"/>
    <w:charset w:val="00"/>
    <w:family w:val="roman"/>
    <w:notTrueType/>
    <w:pitch w:val="default"/>
  </w:font>
  <w:font w:name="AdvOT863180fb">
    <w:altName w:val="Times New Roman"/>
    <w:panose1 w:val="00000000000000000000"/>
    <w:charset w:val="00"/>
    <w:family w:val="roman"/>
    <w:notTrueType/>
    <w:pitch w:val="default"/>
  </w:font>
  <w:font w:name="RqwrkmAdvTTb5929f4c">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AdvTTe692faf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5C1"/>
    <w:multiLevelType w:val="hybridMultilevel"/>
    <w:tmpl w:val="2850FB12"/>
    <w:lvl w:ilvl="0" w:tplc="F384CAD0">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C65A26"/>
    <w:multiLevelType w:val="multilevel"/>
    <w:tmpl w:val="7F2C5C0C"/>
    <w:lvl w:ilvl="0">
      <w:start w:val="4"/>
      <w:numFmt w:val="decimal"/>
      <w:lvlText w:val="%1."/>
      <w:lvlJc w:val="left"/>
      <w:pPr>
        <w:ind w:left="450" w:hanging="450"/>
      </w:pPr>
      <w:rPr>
        <w:rFonts w:hint="default"/>
        <w:b/>
        <w:color w:val="auto"/>
      </w:rPr>
    </w:lvl>
    <w:lvl w:ilvl="1">
      <w:start w:val="2"/>
      <w:numFmt w:val="decimal"/>
      <w:lvlText w:val="%1.%2."/>
      <w:lvlJc w:val="left"/>
      <w:pPr>
        <w:ind w:left="1200" w:hanging="720"/>
      </w:pPr>
      <w:rPr>
        <w:rFonts w:hint="default"/>
        <w:b/>
        <w:color w:val="auto"/>
      </w:rPr>
    </w:lvl>
    <w:lvl w:ilvl="2">
      <w:start w:val="1"/>
      <w:numFmt w:val="decimal"/>
      <w:lvlText w:val="%1.%2.%3."/>
      <w:lvlJc w:val="left"/>
      <w:pPr>
        <w:ind w:left="1680" w:hanging="720"/>
      </w:pPr>
      <w:rPr>
        <w:rFonts w:hint="default"/>
        <w:b/>
        <w:color w:val="auto"/>
      </w:rPr>
    </w:lvl>
    <w:lvl w:ilvl="3">
      <w:start w:val="1"/>
      <w:numFmt w:val="decimal"/>
      <w:lvlText w:val="%1.%2.%3.%4."/>
      <w:lvlJc w:val="left"/>
      <w:pPr>
        <w:ind w:left="2520" w:hanging="1080"/>
      </w:pPr>
      <w:rPr>
        <w:rFonts w:hint="default"/>
        <w:b/>
        <w:color w:val="auto"/>
      </w:rPr>
    </w:lvl>
    <w:lvl w:ilvl="4">
      <w:start w:val="1"/>
      <w:numFmt w:val="decimal"/>
      <w:lvlText w:val="%1.%2.%3.%4.%5."/>
      <w:lvlJc w:val="left"/>
      <w:pPr>
        <w:ind w:left="3000" w:hanging="1080"/>
      </w:pPr>
      <w:rPr>
        <w:rFonts w:hint="default"/>
        <w:b/>
        <w:color w:val="auto"/>
      </w:rPr>
    </w:lvl>
    <w:lvl w:ilvl="5">
      <w:start w:val="1"/>
      <w:numFmt w:val="decimal"/>
      <w:lvlText w:val="%1.%2.%3.%4.%5.%6."/>
      <w:lvlJc w:val="left"/>
      <w:pPr>
        <w:ind w:left="3840" w:hanging="1440"/>
      </w:pPr>
      <w:rPr>
        <w:rFonts w:hint="default"/>
        <w:b/>
        <w:color w:val="auto"/>
      </w:rPr>
    </w:lvl>
    <w:lvl w:ilvl="6">
      <w:start w:val="1"/>
      <w:numFmt w:val="decimal"/>
      <w:lvlText w:val="%1.%2.%3.%4.%5.%6.%7."/>
      <w:lvlJc w:val="left"/>
      <w:pPr>
        <w:ind w:left="4680" w:hanging="1800"/>
      </w:pPr>
      <w:rPr>
        <w:rFonts w:hint="default"/>
        <w:b/>
        <w:color w:val="auto"/>
      </w:rPr>
    </w:lvl>
    <w:lvl w:ilvl="7">
      <w:start w:val="1"/>
      <w:numFmt w:val="decimal"/>
      <w:lvlText w:val="%1.%2.%3.%4.%5.%6.%7.%8."/>
      <w:lvlJc w:val="left"/>
      <w:pPr>
        <w:ind w:left="5160" w:hanging="1800"/>
      </w:pPr>
      <w:rPr>
        <w:rFonts w:hint="default"/>
        <w:b/>
        <w:color w:val="auto"/>
      </w:rPr>
    </w:lvl>
    <w:lvl w:ilvl="8">
      <w:start w:val="1"/>
      <w:numFmt w:val="decimal"/>
      <w:lvlText w:val="%1.%2.%3.%4.%5.%6.%7.%8.%9."/>
      <w:lvlJc w:val="left"/>
      <w:pPr>
        <w:ind w:left="6000" w:hanging="2160"/>
      </w:pPr>
      <w:rPr>
        <w:rFonts w:hint="default"/>
        <w:b/>
        <w:color w:val="auto"/>
      </w:rPr>
    </w:lvl>
  </w:abstractNum>
  <w:abstractNum w:abstractNumId="2">
    <w:nsid w:val="16626D30"/>
    <w:multiLevelType w:val="multilevel"/>
    <w:tmpl w:val="4FFA872E"/>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23204146"/>
    <w:multiLevelType w:val="hybridMultilevel"/>
    <w:tmpl w:val="04684198"/>
    <w:lvl w:ilvl="0" w:tplc="F076A22C">
      <w:start w:val="1"/>
      <w:numFmt w:val="decimal"/>
      <w:lvlText w:val="%1."/>
      <w:lvlJc w:val="left"/>
      <w:pPr>
        <w:ind w:left="720" w:hanging="360"/>
      </w:pPr>
      <w:rPr>
        <w:rFonts w:ascii="HcgnmrGnrgswAdvTT86d47313" w:hAnsi="HcgnmrGnrgswAdvTT86d47313" w:hint="default"/>
        <w:color w:val="131413"/>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25D72"/>
    <w:multiLevelType w:val="multilevel"/>
    <w:tmpl w:val="C3F893B4"/>
    <w:lvl w:ilvl="0">
      <w:start w:val="1"/>
      <w:numFmt w:val="decimal"/>
      <w:lvlText w:val="%1."/>
      <w:lvlJc w:val="left"/>
      <w:pPr>
        <w:ind w:left="720" w:hanging="360"/>
      </w:pPr>
      <w:rPr>
        <w:rFonts w:ascii="GdrvydPklmlhAdvTT99c4c969" w:hAnsi="GdrvydPklmlhAdvTT99c4c969" w:hint="default"/>
        <w:sz w:val="28"/>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32C603F7"/>
    <w:multiLevelType w:val="multilevel"/>
    <w:tmpl w:val="90F211B8"/>
    <w:lvl w:ilvl="0">
      <w:start w:val="4"/>
      <w:numFmt w:val="decimal"/>
      <w:lvlText w:val="%1."/>
      <w:lvlJc w:val="left"/>
      <w:pPr>
        <w:ind w:left="480" w:hanging="480"/>
      </w:pPr>
      <w:rPr>
        <w:rFonts w:hint="default"/>
        <w:b/>
      </w:rPr>
    </w:lvl>
    <w:lvl w:ilvl="1">
      <w:start w:val="3"/>
      <w:numFmt w:val="decimal"/>
      <w:lvlText w:val="%1.%2."/>
      <w:lvlJc w:val="left"/>
      <w:pPr>
        <w:ind w:left="1200" w:hanging="72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b/>
      </w:rPr>
    </w:lvl>
    <w:lvl w:ilvl="5">
      <w:start w:val="1"/>
      <w:numFmt w:val="decimal"/>
      <w:lvlText w:val="%1.%2.%3.%4.%5.%6."/>
      <w:lvlJc w:val="left"/>
      <w:pPr>
        <w:ind w:left="3840" w:hanging="1440"/>
      </w:pPr>
      <w:rPr>
        <w:rFonts w:hint="default"/>
        <w:b/>
      </w:rPr>
    </w:lvl>
    <w:lvl w:ilvl="6">
      <w:start w:val="1"/>
      <w:numFmt w:val="decimal"/>
      <w:lvlText w:val="%1.%2.%3.%4.%5.%6.%7."/>
      <w:lvlJc w:val="left"/>
      <w:pPr>
        <w:ind w:left="4680" w:hanging="1800"/>
      </w:pPr>
      <w:rPr>
        <w:rFonts w:hint="default"/>
        <w:b/>
      </w:rPr>
    </w:lvl>
    <w:lvl w:ilvl="7">
      <w:start w:val="1"/>
      <w:numFmt w:val="decimal"/>
      <w:lvlText w:val="%1.%2.%3.%4.%5.%6.%7.%8."/>
      <w:lvlJc w:val="left"/>
      <w:pPr>
        <w:ind w:left="5520" w:hanging="2160"/>
      </w:pPr>
      <w:rPr>
        <w:rFonts w:hint="default"/>
        <w:b/>
      </w:rPr>
    </w:lvl>
    <w:lvl w:ilvl="8">
      <w:start w:val="1"/>
      <w:numFmt w:val="decimal"/>
      <w:lvlText w:val="%1.%2.%3.%4.%5.%6.%7.%8.%9."/>
      <w:lvlJc w:val="left"/>
      <w:pPr>
        <w:ind w:left="6000" w:hanging="2160"/>
      </w:pPr>
      <w:rPr>
        <w:rFonts w:hint="default"/>
        <w:b/>
      </w:rPr>
    </w:lvl>
  </w:abstractNum>
  <w:abstractNum w:abstractNumId="6">
    <w:nsid w:val="35554C80"/>
    <w:multiLevelType w:val="hybridMultilevel"/>
    <w:tmpl w:val="A95E1066"/>
    <w:lvl w:ilvl="0" w:tplc="FD8209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D20312"/>
    <w:multiLevelType w:val="hybridMultilevel"/>
    <w:tmpl w:val="3F4498E0"/>
    <w:lvl w:ilvl="0" w:tplc="C7CC52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44308"/>
    <w:multiLevelType w:val="multilevel"/>
    <w:tmpl w:val="9EFC9A38"/>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nsid w:val="490E6A2B"/>
    <w:multiLevelType w:val="multilevel"/>
    <w:tmpl w:val="9C54F084"/>
    <w:lvl w:ilvl="0">
      <w:start w:val="2"/>
      <w:numFmt w:val="decimal"/>
      <w:lvlText w:val="%1."/>
      <w:lvlJc w:val="left"/>
      <w:pPr>
        <w:ind w:left="450" w:hanging="450"/>
      </w:pPr>
      <w:rPr>
        <w:rFonts w:ascii="GdrvydPklmlhAdvTT99c4c969" w:hAnsi="GdrvydPklmlhAdvTT99c4c969" w:hint="default"/>
        <w:sz w:val="28"/>
      </w:rPr>
    </w:lvl>
    <w:lvl w:ilvl="1">
      <w:start w:val="1"/>
      <w:numFmt w:val="decimal"/>
      <w:lvlText w:val="%1.%2."/>
      <w:lvlJc w:val="left"/>
      <w:pPr>
        <w:ind w:left="1440" w:hanging="720"/>
      </w:pPr>
      <w:rPr>
        <w:rFonts w:ascii="GdrvydPklmlhAdvTT99c4c969" w:hAnsi="GdrvydPklmlhAdvTT99c4c969" w:hint="default"/>
        <w:sz w:val="28"/>
      </w:rPr>
    </w:lvl>
    <w:lvl w:ilvl="2">
      <w:start w:val="1"/>
      <w:numFmt w:val="decimal"/>
      <w:lvlText w:val="%1.%2.%3."/>
      <w:lvlJc w:val="left"/>
      <w:pPr>
        <w:ind w:left="2160" w:hanging="720"/>
      </w:pPr>
      <w:rPr>
        <w:rFonts w:ascii="GdrvydPklmlhAdvTT99c4c969" w:hAnsi="GdrvydPklmlhAdvTT99c4c969" w:hint="default"/>
        <w:sz w:val="28"/>
      </w:rPr>
    </w:lvl>
    <w:lvl w:ilvl="3">
      <w:start w:val="1"/>
      <w:numFmt w:val="decimal"/>
      <w:lvlText w:val="%1.%2.%3.%4."/>
      <w:lvlJc w:val="left"/>
      <w:pPr>
        <w:ind w:left="3240" w:hanging="1080"/>
      </w:pPr>
      <w:rPr>
        <w:rFonts w:ascii="GdrvydPklmlhAdvTT99c4c969" w:hAnsi="GdrvydPklmlhAdvTT99c4c969" w:hint="default"/>
        <w:sz w:val="28"/>
      </w:rPr>
    </w:lvl>
    <w:lvl w:ilvl="4">
      <w:start w:val="1"/>
      <w:numFmt w:val="decimal"/>
      <w:lvlText w:val="%1.%2.%3.%4.%5."/>
      <w:lvlJc w:val="left"/>
      <w:pPr>
        <w:ind w:left="4320" w:hanging="1440"/>
      </w:pPr>
      <w:rPr>
        <w:rFonts w:ascii="GdrvydPklmlhAdvTT99c4c969" w:hAnsi="GdrvydPklmlhAdvTT99c4c969" w:hint="default"/>
        <w:sz w:val="28"/>
      </w:rPr>
    </w:lvl>
    <w:lvl w:ilvl="5">
      <w:start w:val="1"/>
      <w:numFmt w:val="decimal"/>
      <w:lvlText w:val="%1.%2.%3.%4.%5.%6."/>
      <w:lvlJc w:val="left"/>
      <w:pPr>
        <w:ind w:left="5040" w:hanging="1440"/>
      </w:pPr>
      <w:rPr>
        <w:rFonts w:ascii="GdrvydPklmlhAdvTT99c4c969" w:hAnsi="GdrvydPklmlhAdvTT99c4c969" w:hint="default"/>
        <w:sz w:val="28"/>
      </w:rPr>
    </w:lvl>
    <w:lvl w:ilvl="6">
      <w:start w:val="1"/>
      <w:numFmt w:val="decimal"/>
      <w:lvlText w:val="%1.%2.%3.%4.%5.%6.%7."/>
      <w:lvlJc w:val="left"/>
      <w:pPr>
        <w:ind w:left="6120" w:hanging="1800"/>
      </w:pPr>
      <w:rPr>
        <w:rFonts w:ascii="GdrvydPklmlhAdvTT99c4c969" w:hAnsi="GdrvydPklmlhAdvTT99c4c969" w:hint="default"/>
        <w:sz w:val="28"/>
      </w:rPr>
    </w:lvl>
    <w:lvl w:ilvl="7">
      <w:start w:val="1"/>
      <w:numFmt w:val="decimal"/>
      <w:lvlText w:val="%1.%2.%3.%4.%5.%6.%7.%8."/>
      <w:lvlJc w:val="left"/>
      <w:pPr>
        <w:ind w:left="6840" w:hanging="1800"/>
      </w:pPr>
      <w:rPr>
        <w:rFonts w:ascii="GdrvydPklmlhAdvTT99c4c969" w:hAnsi="GdrvydPklmlhAdvTT99c4c969" w:hint="default"/>
        <w:sz w:val="28"/>
      </w:rPr>
    </w:lvl>
    <w:lvl w:ilvl="8">
      <w:start w:val="1"/>
      <w:numFmt w:val="decimal"/>
      <w:lvlText w:val="%1.%2.%3.%4.%5.%6.%7.%8.%9."/>
      <w:lvlJc w:val="left"/>
      <w:pPr>
        <w:ind w:left="7920" w:hanging="2160"/>
      </w:pPr>
      <w:rPr>
        <w:rFonts w:ascii="GdrvydPklmlhAdvTT99c4c969" w:hAnsi="GdrvydPklmlhAdvTT99c4c969" w:hint="default"/>
        <w:sz w:val="28"/>
      </w:rPr>
    </w:lvl>
  </w:abstractNum>
  <w:abstractNum w:abstractNumId="10">
    <w:nsid w:val="5AA35A4A"/>
    <w:multiLevelType w:val="hybridMultilevel"/>
    <w:tmpl w:val="4DFA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52F31"/>
    <w:multiLevelType w:val="multilevel"/>
    <w:tmpl w:val="2B085742"/>
    <w:lvl w:ilvl="0">
      <w:start w:val="4"/>
      <w:numFmt w:val="decimal"/>
      <w:lvlText w:val="%1."/>
      <w:lvlJc w:val="left"/>
      <w:pPr>
        <w:ind w:left="480" w:hanging="480"/>
      </w:pPr>
      <w:rPr>
        <w:rFonts w:hint="default"/>
        <w:b/>
      </w:rPr>
    </w:lvl>
    <w:lvl w:ilvl="1">
      <w:start w:val="2"/>
      <w:numFmt w:val="decimal"/>
      <w:lvlText w:val="%1.%2."/>
      <w:lvlJc w:val="left"/>
      <w:pPr>
        <w:ind w:left="1200" w:hanging="72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3360" w:hanging="1440"/>
      </w:pPr>
      <w:rPr>
        <w:rFonts w:hint="default"/>
        <w:b/>
      </w:rPr>
    </w:lvl>
    <w:lvl w:ilvl="5">
      <w:start w:val="1"/>
      <w:numFmt w:val="decimal"/>
      <w:lvlText w:val="%1.%2.%3.%4.%5.%6."/>
      <w:lvlJc w:val="left"/>
      <w:pPr>
        <w:ind w:left="3840" w:hanging="1440"/>
      </w:pPr>
      <w:rPr>
        <w:rFonts w:hint="default"/>
        <w:b/>
      </w:rPr>
    </w:lvl>
    <w:lvl w:ilvl="6">
      <w:start w:val="1"/>
      <w:numFmt w:val="decimal"/>
      <w:lvlText w:val="%1.%2.%3.%4.%5.%6.%7."/>
      <w:lvlJc w:val="left"/>
      <w:pPr>
        <w:ind w:left="4680" w:hanging="1800"/>
      </w:pPr>
      <w:rPr>
        <w:rFonts w:hint="default"/>
        <w:b/>
      </w:rPr>
    </w:lvl>
    <w:lvl w:ilvl="7">
      <w:start w:val="1"/>
      <w:numFmt w:val="decimal"/>
      <w:lvlText w:val="%1.%2.%3.%4.%5.%6.%7.%8."/>
      <w:lvlJc w:val="left"/>
      <w:pPr>
        <w:ind w:left="5520" w:hanging="2160"/>
      </w:pPr>
      <w:rPr>
        <w:rFonts w:hint="default"/>
        <w:b/>
      </w:rPr>
    </w:lvl>
    <w:lvl w:ilvl="8">
      <w:start w:val="1"/>
      <w:numFmt w:val="decimal"/>
      <w:lvlText w:val="%1.%2.%3.%4.%5.%6.%7.%8.%9."/>
      <w:lvlJc w:val="left"/>
      <w:pPr>
        <w:ind w:left="6000" w:hanging="2160"/>
      </w:pPr>
      <w:rPr>
        <w:rFonts w:hint="default"/>
        <w:b/>
      </w:rPr>
    </w:lvl>
  </w:abstractNum>
  <w:abstractNum w:abstractNumId="12">
    <w:nsid w:val="7B9145C1"/>
    <w:multiLevelType w:val="hybridMultilevel"/>
    <w:tmpl w:val="B01E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6"/>
  </w:num>
  <w:num w:numId="6">
    <w:abstractNumId w:val="2"/>
  </w:num>
  <w:num w:numId="7">
    <w:abstractNumId w:val="9"/>
  </w:num>
  <w:num w:numId="8">
    <w:abstractNumId w:val="7"/>
  </w:num>
  <w:num w:numId="9">
    <w:abstractNumId w:val="11"/>
  </w:num>
  <w:num w:numId="10">
    <w:abstractNumId w:val="5"/>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4B"/>
    <w:rsid w:val="0000241E"/>
    <w:rsid w:val="00006F1C"/>
    <w:rsid w:val="00006FB0"/>
    <w:rsid w:val="000074B5"/>
    <w:rsid w:val="000519B8"/>
    <w:rsid w:val="00067235"/>
    <w:rsid w:val="00070F94"/>
    <w:rsid w:val="00071A3D"/>
    <w:rsid w:val="0009245F"/>
    <w:rsid w:val="000B00BB"/>
    <w:rsid w:val="000C4AF0"/>
    <w:rsid w:val="000E3649"/>
    <w:rsid w:val="000E5119"/>
    <w:rsid w:val="000E6E3A"/>
    <w:rsid w:val="00102C28"/>
    <w:rsid w:val="0012326D"/>
    <w:rsid w:val="0012430C"/>
    <w:rsid w:val="0012512B"/>
    <w:rsid w:val="00126265"/>
    <w:rsid w:val="00131720"/>
    <w:rsid w:val="00153431"/>
    <w:rsid w:val="00157059"/>
    <w:rsid w:val="001627F9"/>
    <w:rsid w:val="001639B2"/>
    <w:rsid w:val="00166CE3"/>
    <w:rsid w:val="00175EC4"/>
    <w:rsid w:val="00184472"/>
    <w:rsid w:val="00184572"/>
    <w:rsid w:val="00195293"/>
    <w:rsid w:val="001963D7"/>
    <w:rsid w:val="001A1276"/>
    <w:rsid w:val="001A14D6"/>
    <w:rsid w:val="001A1EAD"/>
    <w:rsid w:val="001A3A21"/>
    <w:rsid w:val="001A4B35"/>
    <w:rsid w:val="001A4E4D"/>
    <w:rsid w:val="001A7153"/>
    <w:rsid w:val="001B4CB5"/>
    <w:rsid w:val="001C15E9"/>
    <w:rsid w:val="001C43EE"/>
    <w:rsid w:val="001C7181"/>
    <w:rsid w:val="001D2631"/>
    <w:rsid w:val="001E16D8"/>
    <w:rsid w:val="001E1B69"/>
    <w:rsid w:val="001E2680"/>
    <w:rsid w:val="001E363A"/>
    <w:rsid w:val="001F7359"/>
    <w:rsid w:val="0021007A"/>
    <w:rsid w:val="002147D6"/>
    <w:rsid w:val="00216E3A"/>
    <w:rsid w:val="00220017"/>
    <w:rsid w:val="002275DC"/>
    <w:rsid w:val="00227D79"/>
    <w:rsid w:val="002310F6"/>
    <w:rsid w:val="00231C68"/>
    <w:rsid w:val="002340DF"/>
    <w:rsid w:val="00244D2A"/>
    <w:rsid w:val="0026748B"/>
    <w:rsid w:val="002707C2"/>
    <w:rsid w:val="002739B2"/>
    <w:rsid w:val="00274484"/>
    <w:rsid w:val="00276248"/>
    <w:rsid w:val="0027687E"/>
    <w:rsid w:val="0028049E"/>
    <w:rsid w:val="00294AAE"/>
    <w:rsid w:val="002A1B06"/>
    <w:rsid w:val="002A423E"/>
    <w:rsid w:val="002B59B9"/>
    <w:rsid w:val="002C2B78"/>
    <w:rsid w:val="002C5DEB"/>
    <w:rsid w:val="002D2EE0"/>
    <w:rsid w:val="002D602D"/>
    <w:rsid w:val="002E059B"/>
    <w:rsid w:val="002E1FD4"/>
    <w:rsid w:val="002E6C4E"/>
    <w:rsid w:val="00304D4B"/>
    <w:rsid w:val="00311FA3"/>
    <w:rsid w:val="00313ADB"/>
    <w:rsid w:val="003171A7"/>
    <w:rsid w:val="003256DF"/>
    <w:rsid w:val="00327A5B"/>
    <w:rsid w:val="00331545"/>
    <w:rsid w:val="00332A20"/>
    <w:rsid w:val="0033362C"/>
    <w:rsid w:val="00347B6E"/>
    <w:rsid w:val="00356E7E"/>
    <w:rsid w:val="00357C72"/>
    <w:rsid w:val="00360712"/>
    <w:rsid w:val="00364FCE"/>
    <w:rsid w:val="00370E1B"/>
    <w:rsid w:val="00371C0C"/>
    <w:rsid w:val="00373993"/>
    <w:rsid w:val="003760C3"/>
    <w:rsid w:val="00380A41"/>
    <w:rsid w:val="003816A1"/>
    <w:rsid w:val="00381C97"/>
    <w:rsid w:val="003904DF"/>
    <w:rsid w:val="003A3302"/>
    <w:rsid w:val="003A6325"/>
    <w:rsid w:val="003D6E74"/>
    <w:rsid w:val="003F012B"/>
    <w:rsid w:val="004001C0"/>
    <w:rsid w:val="00402B3D"/>
    <w:rsid w:val="0041198E"/>
    <w:rsid w:val="00414AC4"/>
    <w:rsid w:val="00423A93"/>
    <w:rsid w:val="00433417"/>
    <w:rsid w:val="0044535F"/>
    <w:rsid w:val="00447C57"/>
    <w:rsid w:val="004551C6"/>
    <w:rsid w:val="00461CFB"/>
    <w:rsid w:val="004673A0"/>
    <w:rsid w:val="00470E85"/>
    <w:rsid w:val="00473724"/>
    <w:rsid w:val="00494023"/>
    <w:rsid w:val="00495996"/>
    <w:rsid w:val="004A2792"/>
    <w:rsid w:val="004A60D1"/>
    <w:rsid w:val="004A6A7A"/>
    <w:rsid w:val="004A6DF7"/>
    <w:rsid w:val="004B4E40"/>
    <w:rsid w:val="004B65FB"/>
    <w:rsid w:val="004B7A1B"/>
    <w:rsid w:val="004D3183"/>
    <w:rsid w:val="004D3B9D"/>
    <w:rsid w:val="004D7B16"/>
    <w:rsid w:val="004E39C4"/>
    <w:rsid w:val="004F33FA"/>
    <w:rsid w:val="00501994"/>
    <w:rsid w:val="00502A3C"/>
    <w:rsid w:val="00503222"/>
    <w:rsid w:val="00507617"/>
    <w:rsid w:val="00516E9F"/>
    <w:rsid w:val="005349E3"/>
    <w:rsid w:val="00535E13"/>
    <w:rsid w:val="00542FC3"/>
    <w:rsid w:val="00547AE7"/>
    <w:rsid w:val="00552BCD"/>
    <w:rsid w:val="005635FC"/>
    <w:rsid w:val="0057445F"/>
    <w:rsid w:val="00577A36"/>
    <w:rsid w:val="00597E2B"/>
    <w:rsid w:val="005A3F86"/>
    <w:rsid w:val="005A4E44"/>
    <w:rsid w:val="005B06EF"/>
    <w:rsid w:val="005B38EF"/>
    <w:rsid w:val="005B6EF1"/>
    <w:rsid w:val="005B7F61"/>
    <w:rsid w:val="005C4086"/>
    <w:rsid w:val="005C7D54"/>
    <w:rsid w:val="005D543B"/>
    <w:rsid w:val="00601A9B"/>
    <w:rsid w:val="0060626A"/>
    <w:rsid w:val="006074AE"/>
    <w:rsid w:val="00625116"/>
    <w:rsid w:val="006306AA"/>
    <w:rsid w:val="00635F4E"/>
    <w:rsid w:val="006514EE"/>
    <w:rsid w:val="00652582"/>
    <w:rsid w:val="00655993"/>
    <w:rsid w:val="00656FB9"/>
    <w:rsid w:val="00664736"/>
    <w:rsid w:val="006A1B24"/>
    <w:rsid w:val="006A2213"/>
    <w:rsid w:val="006A7FE2"/>
    <w:rsid w:val="006B330E"/>
    <w:rsid w:val="006C1C73"/>
    <w:rsid w:val="006C700C"/>
    <w:rsid w:val="006D3B2D"/>
    <w:rsid w:val="006D61D7"/>
    <w:rsid w:val="006E442A"/>
    <w:rsid w:val="006E4A96"/>
    <w:rsid w:val="006F2931"/>
    <w:rsid w:val="006F7EA1"/>
    <w:rsid w:val="007169F2"/>
    <w:rsid w:val="00726EB0"/>
    <w:rsid w:val="00727270"/>
    <w:rsid w:val="00727E0C"/>
    <w:rsid w:val="00734618"/>
    <w:rsid w:val="00737A59"/>
    <w:rsid w:val="007466AD"/>
    <w:rsid w:val="00747067"/>
    <w:rsid w:val="00755973"/>
    <w:rsid w:val="007564CC"/>
    <w:rsid w:val="00763058"/>
    <w:rsid w:val="00765BEB"/>
    <w:rsid w:val="0077158B"/>
    <w:rsid w:val="00772E6D"/>
    <w:rsid w:val="007777AD"/>
    <w:rsid w:val="007858C6"/>
    <w:rsid w:val="00791424"/>
    <w:rsid w:val="007972DA"/>
    <w:rsid w:val="007A1C7C"/>
    <w:rsid w:val="007A59E0"/>
    <w:rsid w:val="007B017F"/>
    <w:rsid w:val="007C0016"/>
    <w:rsid w:val="007C7AC5"/>
    <w:rsid w:val="007D3A2C"/>
    <w:rsid w:val="007D505E"/>
    <w:rsid w:val="007D6012"/>
    <w:rsid w:val="007E3AB8"/>
    <w:rsid w:val="007E7C9D"/>
    <w:rsid w:val="007F097C"/>
    <w:rsid w:val="00801756"/>
    <w:rsid w:val="00802B6E"/>
    <w:rsid w:val="00816B6B"/>
    <w:rsid w:val="0082251F"/>
    <w:rsid w:val="008368E4"/>
    <w:rsid w:val="00841C60"/>
    <w:rsid w:val="00843A23"/>
    <w:rsid w:val="00844A45"/>
    <w:rsid w:val="00850800"/>
    <w:rsid w:val="008508BA"/>
    <w:rsid w:val="00850F39"/>
    <w:rsid w:val="0085779B"/>
    <w:rsid w:val="00866378"/>
    <w:rsid w:val="00871E7C"/>
    <w:rsid w:val="00886889"/>
    <w:rsid w:val="00895EEA"/>
    <w:rsid w:val="008A2451"/>
    <w:rsid w:val="008B05B9"/>
    <w:rsid w:val="008B0D5E"/>
    <w:rsid w:val="008B2AD0"/>
    <w:rsid w:val="008B2E6C"/>
    <w:rsid w:val="008B44FF"/>
    <w:rsid w:val="008B5DC1"/>
    <w:rsid w:val="008B73E1"/>
    <w:rsid w:val="008F1DEE"/>
    <w:rsid w:val="008F21A0"/>
    <w:rsid w:val="00900857"/>
    <w:rsid w:val="00901E54"/>
    <w:rsid w:val="009026A4"/>
    <w:rsid w:val="009031D7"/>
    <w:rsid w:val="0090457B"/>
    <w:rsid w:val="0090785F"/>
    <w:rsid w:val="009147C0"/>
    <w:rsid w:val="00917442"/>
    <w:rsid w:val="009208CD"/>
    <w:rsid w:val="00920B52"/>
    <w:rsid w:val="00923BBF"/>
    <w:rsid w:val="00924C82"/>
    <w:rsid w:val="00925D68"/>
    <w:rsid w:val="009260CD"/>
    <w:rsid w:val="00930481"/>
    <w:rsid w:val="00931D94"/>
    <w:rsid w:val="009327FB"/>
    <w:rsid w:val="0094061E"/>
    <w:rsid w:val="00956172"/>
    <w:rsid w:val="00967A76"/>
    <w:rsid w:val="00974188"/>
    <w:rsid w:val="00980A3D"/>
    <w:rsid w:val="00994C24"/>
    <w:rsid w:val="009A0907"/>
    <w:rsid w:val="009A52E8"/>
    <w:rsid w:val="009A7EB4"/>
    <w:rsid w:val="009C5148"/>
    <w:rsid w:val="009C530B"/>
    <w:rsid w:val="009C57AB"/>
    <w:rsid w:val="009C6EDE"/>
    <w:rsid w:val="009D2A7F"/>
    <w:rsid w:val="009E2F18"/>
    <w:rsid w:val="009E51EB"/>
    <w:rsid w:val="00A0224C"/>
    <w:rsid w:val="00A054BD"/>
    <w:rsid w:val="00A123EF"/>
    <w:rsid w:val="00A22761"/>
    <w:rsid w:val="00A24D3C"/>
    <w:rsid w:val="00A26E40"/>
    <w:rsid w:val="00A36262"/>
    <w:rsid w:val="00A40F02"/>
    <w:rsid w:val="00A44B95"/>
    <w:rsid w:val="00A467D5"/>
    <w:rsid w:val="00A47908"/>
    <w:rsid w:val="00A55A53"/>
    <w:rsid w:val="00A5629F"/>
    <w:rsid w:val="00A62A17"/>
    <w:rsid w:val="00A64179"/>
    <w:rsid w:val="00A65EAD"/>
    <w:rsid w:val="00A66806"/>
    <w:rsid w:val="00A67B23"/>
    <w:rsid w:val="00A73E1A"/>
    <w:rsid w:val="00A81F02"/>
    <w:rsid w:val="00A82ADE"/>
    <w:rsid w:val="00A832EF"/>
    <w:rsid w:val="00A86513"/>
    <w:rsid w:val="00A92B3B"/>
    <w:rsid w:val="00AA1538"/>
    <w:rsid w:val="00AA1937"/>
    <w:rsid w:val="00AA4FD7"/>
    <w:rsid w:val="00AB2DBE"/>
    <w:rsid w:val="00AE1D58"/>
    <w:rsid w:val="00B27E95"/>
    <w:rsid w:val="00B36374"/>
    <w:rsid w:val="00B40716"/>
    <w:rsid w:val="00B41A3D"/>
    <w:rsid w:val="00B423FA"/>
    <w:rsid w:val="00B463CE"/>
    <w:rsid w:val="00B555B4"/>
    <w:rsid w:val="00B6769F"/>
    <w:rsid w:val="00B73786"/>
    <w:rsid w:val="00B8055D"/>
    <w:rsid w:val="00B82069"/>
    <w:rsid w:val="00B83323"/>
    <w:rsid w:val="00B87EF7"/>
    <w:rsid w:val="00B90565"/>
    <w:rsid w:val="00BB0438"/>
    <w:rsid w:val="00BB52EF"/>
    <w:rsid w:val="00BB578B"/>
    <w:rsid w:val="00BC16B9"/>
    <w:rsid w:val="00BC44E9"/>
    <w:rsid w:val="00BC7763"/>
    <w:rsid w:val="00BD65F0"/>
    <w:rsid w:val="00BE11B9"/>
    <w:rsid w:val="00BE1632"/>
    <w:rsid w:val="00BE5961"/>
    <w:rsid w:val="00BE5F7C"/>
    <w:rsid w:val="00BF38D7"/>
    <w:rsid w:val="00BF5DC8"/>
    <w:rsid w:val="00C07259"/>
    <w:rsid w:val="00C12A00"/>
    <w:rsid w:val="00C15192"/>
    <w:rsid w:val="00C21561"/>
    <w:rsid w:val="00C31CD1"/>
    <w:rsid w:val="00C34960"/>
    <w:rsid w:val="00C432DE"/>
    <w:rsid w:val="00C47AFA"/>
    <w:rsid w:val="00C53C3D"/>
    <w:rsid w:val="00C55CF6"/>
    <w:rsid w:val="00C61097"/>
    <w:rsid w:val="00C61CDB"/>
    <w:rsid w:val="00C61D20"/>
    <w:rsid w:val="00C64037"/>
    <w:rsid w:val="00C65DE2"/>
    <w:rsid w:val="00C75398"/>
    <w:rsid w:val="00C756BE"/>
    <w:rsid w:val="00CA32C8"/>
    <w:rsid w:val="00CB5739"/>
    <w:rsid w:val="00CB5E39"/>
    <w:rsid w:val="00CC3B93"/>
    <w:rsid w:val="00CD394A"/>
    <w:rsid w:val="00CD47DB"/>
    <w:rsid w:val="00CD6113"/>
    <w:rsid w:val="00CE7DEC"/>
    <w:rsid w:val="00CF189F"/>
    <w:rsid w:val="00CF48D1"/>
    <w:rsid w:val="00CF56EE"/>
    <w:rsid w:val="00D06D73"/>
    <w:rsid w:val="00D15D16"/>
    <w:rsid w:val="00D24A0C"/>
    <w:rsid w:val="00D2567F"/>
    <w:rsid w:val="00D307F5"/>
    <w:rsid w:val="00D30803"/>
    <w:rsid w:val="00D31438"/>
    <w:rsid w:val="00D469BB"/>
    <w:rsid w:val="00D52C95"/>
    <w:rsid w:val="00D54407"/>
    <w:rsid w:val="00D55D27"/>
    <w:rsid w:val="00D67AAF"/>
    <w:rsid w:val="00D833D2"/>
    <w:rsid w:val="00D96F9D"/>
    <w:rsid w:val="00DA1B84"/>
    <w:rsid w:val="00DA5A4B"/>
    <w:rsid w:val="00DA7198"/>
    <w:rsid w:val="00DB29FD"/>
    <w:rsid w:val="00DB42F4"/>
    <w:rsid w:val="00DC34C4"/>
    <w:rsid w:val="00DD2398"/>
    <w:rsid w:val="00DE7ECA"/>
    <w:rsid w:val="00E02E2B"/>
    <w:rsid w:val="00E03B61"/>
    <w:rsid w:val="00E06A86"/>
    <w:rsid w:val="00E2113E"/>
    <w:rsid w:val="00E21FC8"/>
    <w:rsid w:val="00E23059"/>
    <w:rsid w:val="00E337C5"/>
    <w:rsid w:val="00E47A6F"/>
    <w:rsid w:val="00E67067"/>
    <w:rsid w:val="00E70471"/>
    <w:rsid w:val="00E748B7"/>
    <w:rsid w:val="00E95232"/>
    <w:rsid w:val="00EA524F"/>
    <w:rsid w:val="00EA579E"/>
    <w:rsid w:val="00EB6953"/>
    <w:rsid w:val="00EC656A"/>
    <w:rsid w:val="00EC6C5D"/>
    <w:rsid w:val="00ED1793"/>
    <w:rsid w:val="00ED5C51"/>
    <w:rsid w:val="00EF042C"/>
    <w:rsid w:val="00EF4727"/>
    <w:rsid w:val="00EF79A2"/>
    <w:rsid w:val="00EF7ADB"/>
    <w:rsid w:val="00F10FEE"/>
    <w:rsid w:val="00F13AA1"/>
    <w:rsid w:val="00F17572"/>
    <w:rsid w:val="00F24DA0"/>
    <w:rsid w:val="00F25B57"/>
    <w:rsid w:val="00F335D8"/>
    <w:rsid w:val="00F33A78"/>
    <w:rsid w:val="00F35A93"/>
    <w:rsid w:val="00F41D17"/>
    <w:rsid w:val="00F57834"/>
    <w:rsid w:val="00F57F38"/>
    <w:rsid w:val="00F614F8"/>
    <w:rsid w:val="00F634C0"/>
    <w:rsid w:val="00F63C26"/>
    <w:rsid w:val="00F70E5C"/>
    <w:rsid w:val="00F71D07"/>
    <w:rsid w:val="00F7205A"/>
    <w:rsid w:val="00F722DC"/>
    <w:rsid w:val="00F76E1B"/>
    <w:rsid w:val="00F81664"/>
    <w:rsid w:val="00F82D7E"/>
    <w:rsid w:val="00FB02D0"/>
    <w:rsid w:val="00FB631E"/>
    <w:rsid w:val="00FC4D98"/>
    <w:rsid w:val="00FC7885"/>
    <w:rsid w:val="00FD10DA"/>
    <w:rsid w:val="00FD7476"/>
    <w:rsid w:val="00FE2F16"/>
    <w:rsid w:val="00FE41F3"/>
    <w:rsid w:val="00FF15E2"/>
    <w:rsid w:val="00FF5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en-US" w:eastAsia="en-US" w:bidi="ar-SA"/>
      </w:rPr>
    </w:rPrDefault>
    <w:pPrDefault>
      <w:pPr>
        <w:spacing w:before="24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link w:val="Bodytext50"/>
    <w:locked/>
    <w:rsid w:val="00195293"/>
    <w:rPr>
      <w:sz w:val="18"/>
      <w:szCs w:val="18"/>
      <w:shd w:val="clear" w:color="auto" w:fill="FFFFFF"/>
    </w:rPr>
  </w:style>
  <w:style w:type="paragraph" w:customStyle="1" w:styleId="Bodytext50">
    <w:name w:val="Body text (5)"/>
    <w:basedOn w:val="a"/>
    <w:link w:val="Bodytext5"/>
    <w:rsid w:val="00195293"/>
    <w:pPr>
      <w:widowControl w:val="0"/>
      <w:shd w:val="clear" w:color="auto" w:fill="FFFFFF"/>
      <w:spacing w:before="0" w:after="180" w:line="196" w:lineRule="exact"/>
      <w:ind w:hanging="680"/>
    </w:pPr>
    <w:rPr>
      <w:sz w:val="18"/>
      <w:szCs w:val="18"/>
    </w:rPr>
  </w:style>
  <w:style w:type="paragraph" w:styleId="a3">
    <w:name w:val="List Paragraph"/>
    <w:basedOn w:val="a"/>
    <w:uiPriority w:val="34"/>
    <w:qFormat/>
    <w:rsid w:val="00195293"/>
    <w:pPr>
      <w:ind w:left="720"/>
      <w:contextualSpacing/>
    </w:pPr>
  </w:style>
  <w:style w:type="table" w:styleId="a4">
    <w:name w:val="Table Grid"/>
    <w:basedOn w:val="a1"/>
    <w:uiPriority w:val="59"/>
    <w:rsid w:val="00195293"/>
    <w:pPr>
      <w:spacing w:before="0" w:after="0" w:line="240" w:lineRule="auto"/>
      <w:jc w:val="left"/>
    </w:pPr>
    <w:rPr>
      <w:rFonts w:cstheme="majorBidi"/>
      <w:b/>
      <w:bCs/>
      <w:sz w:val="28"/>
      <w:szCs w:val="3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1627F9"/>
  </w:style>
  <w:style w:type="character" w:customStyle="1" w:styleId="viiyi">
    <w:name w:val="viiyi"/>
    <w:basedOn w:val="a0"/>
    <w:rsid w:val="00A62A17"/>
  </w:style>
  <w:style w:type="character" w:customStyle="1" w:styleId="jlqj4b">
    <w:name w:val="jlqj4b"/>
    <w:basedOn w:val="a0"/>
    <w:rsid w:val="00A62A17"/>
  </w:style>
  <w:style w:type="character" w:styleId="Hyperlink">
    <w:name w:val="Hyperlink"/>
    <w:basedOn w:val="a0"/>
    <w:uiPriority w:val="99"/>
    <w:unhideWhenUsed/>
    <w:rsid w:val="00327A5B"/>
    <w:rPr>
      <w:color w:val="0000FF" w:themeColor="hyperlink"/>
      <w:u w:val="single"/>
    </w:rPr>
  </w:style>
  <w:style w:type="paragraph" w:styleId="a5">
    <w:name w:val="Balloon Text"/>
    <w:basedOn w:val="a"/>
    <w:link w:val="Char"/>
    <w:uiPriority w:val="99"/>
    <w:semiHidden/>
    <w:unhideWhenUsed/>
    <w:rsid w:val="00131720"/>
    <w:pPr>
      <w:spacing w:before="0"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31720"/>
    <w:rPr>
      <w:rFonts w:ascii="Tahoma" w:hAnsi="Tahoma" w:cs="Tahoma"/>
      <w:sz w:val="16"/>
      <w:szCs w:val="16"/>
    </w:rPr>
  </w:style>
  <w:style w:type="character" w:styleId="a6">
    <w:name w:val="line number"/>
    <w:basedOn w:val="a0"/>
    <w:uiPriority w:val="99"/>
    <w:semiHidden/>
    <w:unhideWhenUsed/>
    <w:rsid w:val="004D3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en-US" w:eastAsia="en-US" w:bidi="ar-SA"/>
      </w:rPr>
    </w:rPrDefault>
    <w:pPrDefault>
      <w:pPr>
        <w:spacing w:before="24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link w:val="Bodytext50"/>
    <w:locked/>
    <w:rsid w:val="00195293"/>
    <w:rPr>
      <w:sz w:val="18"/>
      <w:szCs w:val="18"/>
      <w:shd w:val="clear" w:color="auto" w:fill="FFFFFF"/>
    </w:rPr>
  </w:style>
  <w:style w:type="paragraph" w:customStyle="1" w:styleId="Bodytext50">
    <w:name w:val="Body text (5)"/>
    <w:basedOn w:val="a"/>
    <w:link w:val="Bodytext5"/>
    <w:rsid w:val="00195293"/>
    <w:pPr>
      <w:widowControl w:val="0"/>
      <w:shd w:val="clear" w:color="auto" w:fill="FFFFFF"/>
      <w:spacing w:before="0" w:after="180" w:line="196" w:lineRule="exact"/>
      <w:ind w:hanging="680"/>
    </w:pPr>
    <w:rPr>
      <w:sz w:val="18"/>
      <w:szCs w:val="18"/>
    </w:rPr>
  </w:style>
  <w:style w:type="paragraph" w:styleId="a3">
    <w:name w:val="List Paragraph"/>
    <w:basedOn w:val="a"/>
    <w:uiPriority w:val="34"/>
    <w:qFormat/>
    <w:rsid w:val="00195293"/>
    <w:pPr>
      <w:ind w:left="720"/>
      <w:contextualSpacing/>
    </w:pPr>
  </w:style>
  <w:style w:type="table" w:styleId="a4">
    <w:name w:val="Table Grid"/>
    <w:basedOn w:val="a1"/>
    <w:uiPriority w:val="59"/>
    <w:rsid w:val="00195293"/>
    <w:pPr>
      <w:spacing w:before="0" w:after="0" w:line="240" w:lineRule="auto"/>
      <w:jc w:val="left"/>
    </w:pPr>
    <w:rPr>
      <w:rFonts w:cstheme="majorBidi"/>
      <w:b/>
      <w:bCs/>
      <w:sz w:val="28"/>
      <w:szCs w:val="3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1627F9"/>
  </w:style>
  <w:style w:type="character" w:customStyle="1" w:styleId="viiyi">
    <w:name w:val="viiyi"/>
    <w:basedOn w:val="a0"/>
    <w:rsid w:val="00A62A17"/>
  </w:style>
  <w:style w:type="character" w:customStyle="1" w:styleId="jlqj4b">
    <w:name w:val="jlqj4b"/>
    <w:basedOn w:val="a0"/>
    <w:rsid w:val="00A62A17"/>
  </w:style>
  <w:style w:type="character" w:styleId="Hyperlink">
    <w:name w:val="Hyperlink"/>
    <w:basedOn w:val="a0"/>
    <w:uiPriority w:val="99"/>
    <w:unhideWhenUsed/>
    <w:rsid w:val="00327A5B"/>
    <w:rPr>
      <w:color w:val="0000FF" w:themeColor="hyperlink"/>
      <w:u w:val="single"/>
    </w:rPr>
  </w:style>
  <w:style w:type="paragraph" w:styleId="a5">
    <w:name w:val="Balloon Text"/>
    <w:basedOn w:val="a"/>
    <w:link w:val="Char"/>
    <w:uiPriority w:val="99"/>
    <w:semiHidden/>
    <w:unhideWhenUsed/>
    <w:rsid w:val="00131720"/>
    <w:pPr>
      <w:spacing w:before="0"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31720"/>
    <w:rPr>
      <w:rFonts w:ascii="Tahoma" w:hAnsi="Tahoma" w:cs="Tahoma"/>
      <w:sz w:val="16"/>
      <w:szCs w:val="16"/>
    </w:rPr>
  </w:style>
  <w:style w:type="character" w:styleId="a6">
    <w:name w:val="line number"/>
    <w:basedOn w:val="a0"/>
    <w:uiPriority w:val="99"/>
    <w:semiHidden/>
    <w:unhideWhenUsed/>
    <w:rsid w:val="004D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0033">
      <w:bodyDiv w:val="1"/>
      <w:marLeft w:val="0"/>
      <w:marRight w:val="0"/>
      <w:marTop w:val="0"/>
      <w:marBottom w:val="0"/>
      <w:divBdr>
        <w:top w:val="none" w:sz="0" w:space="0" w:color="auto"/>
        <w:left w:val="none" w:sz="0" w:space="0" w:color="auto"/>
        <w:bottom w:val="none" w:sz="0" w:space="0" w:color="auto"/>
        <w:right w:val="none" w:sz="0" w:space="0" w:color="auto"/>
      </w:divBdr>
    </w:div>
    <w:div w:id="11319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0001-3765201420130319" TargetMode="External"/><Relationship Id="rId13" Type="http://schemas.openxmlformats.org/officeDocument/2006/relationships/hyperlink" Target="http://dx.doi.org/10.1155/2016/23495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ssan.ahmed@agr.bsu.edu.eg" TargetMode="External"/><Relationship Id="rId12" Type="http://schemas.openxmlformats.org/officeDocument/2006/relationships/hyperlink" Target="https://www.researchgate.net/deref/http%3A%2F%2Fdx.doi.org%2F10.15294%2Fjbat.v6i2.12507?_sg%5B0%5D=q8-bF81NK22-0a4_LBTKJdJueBBoOiFzWfBh3rGu3Dv14nLD1ykZGJBzt-RMVSs68dnzG5-05gTiPHVpgH23ebD5-w.P44-sY5RrakjshGsbiEj5HXhpL797yGKA_jVahFzdG9kShXHn_nta87e_bK8qMbRCsMMZ54gfEtnG2EtXp1DIw"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doi.org/10.1016/j.geoderma.2018.1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5446/acag.v67n2.66082" TargetMode="External"/><Relationship Id="rId5" Type="http://schemas.openxmlformats.org/officeDocument/2006/relationships/settings" Target="settings.xml"/><Relationship Id="rId15" Type="http://schemas.openxmlformats.org/officeDocument/2006/relationships/hyperlink" Target="https://doi.org/10.1016/j.foodchem.2018.04.039" TargetMode="External"/><Relationship Id="rId10" Type="http://schemas.openxmlformats.org/officeDocument/2006/relationships/hyperlink" Target="https://do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i.org/10.1038/ejcn.2016.151" TargetMode="External"/><Relationship Id="rId14" Type="http://schemas.openxmlformats.org/officeDocument/2006/relationships/hyperlink" Target="http://dx.doi.org/10.1155/2013/58198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576;&#1610;&#1575;&#1606;&#1575;&#1578;%20&#1575;&#1576;&#1581;&#1575;&#1579;\&#1576;&#1581;&#1608;&#1579;%20&#1575;&#1604;&#1578;&#1585;&#1602;&#1610;&#1577;\&#1576;&#1581;&#1579;%20&#1575;&#1604;&#1585;&#1605;&#1575;&#1606;\10%2011%202020\pca\1%203%20%202021\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a:pPr>
            <a:r>
              <a:rPr lang="en-US"/>
              <a:t>Biplot (axes F1 and F2: 91.34 %)</a:t>
            </a:r>
          </a:p>
        </c:rich>
      </c:tx>
      <c:overlay val="0"/>
    </c:title>
    <c:autoTitleDeleted val="0"/>
    <c:plotArea>
      <c:layout>
        <c:manualLayout>
          <c:layoutTarget val="inner"/>
          <c:xMode val="edge"/>
          <c:yMode val="edge"/>
          <c:x val="6.5866056413066337E-2"/>
          <c:y val="0.11171480294212235"/>
          <c:w val="0.88453262836730251"/>
          <c:h val="0.79149476685784648"/>
        </c:manualLayout>
      </c:layout>
      <c:scatterChart>
        <c:scatterStyle val="lineMarker"/>
        <c:varyColors val="0"/>
        <c:ser>
          <c:idx val="0"/>
          <c:order val="0"/>
          <c:spPr>
            <a:ln w="28575">
              <a:noFill/>
            </a:ln>
            <a:effectLst/>
          </c:spPr>
          <c:marker>
            <c:symbol val="circle"/>
            <c:size val="3"/>
            <c:spPr>
              <a:solidFill>
                <a:srgbClr val="000078"/>
              </a:solidFill>
              <a:ln>
                <a:solidFill>
                  <a:srgbClr val="000078"/>
                </a:solidFill>
                <a:prstDash val="solid"/>
              </a:ln>
            </c:spPr>
          </c:marker>
          <c:dLbls>
            <c:dLbl>
              <c:idx val="0"/>
              <c:layout>
                <c:manualLayout>
                  <c:x val="-6.2355138904521164E-3"/>
                  <c:y val="-1.16106207314387E-2"/>
                </c:manualLayout>
              </c:layout>
              <c:tx>
                <c:rich>
                  <a:bodyPr/>
                  <a:lstStyle/>
                  <a:p>
                    <a:r>
                      <a:rPr lang="en-US" sz="800"/>
                      <a:t>T1 </a:t>
                    </a:r>
                    <a:endParaRPr lang="en-US"/>
                  </a:p>
                </c:rich>
              </c:tx>
              <c:dLblPos val="r"/>
              <c:showLegendKey val="0"/>
              <c:showVal val="1"/>
              <c:showCatName val="0"/>
              <c:showSerName val="0"/>
              <c:showPercent val="0"/>
              <c:showBubbleSize val="0"/>
            </c:dLbl>
            <c:dLbl>
              <c:idx val="1"/>
              <c:layout>
                <c:manualLayout>
                  <c:x val="-1.9750561916760574E-2"/>
                  <c:y val="-8.9925749541867762E-3"/>
                </c:manualLayout>
              </c:layout>
              <c:tx>
                <c:rich>
                  <a:bodyPr/>
                  <a:lstStyle/>
                  <a:p>
                    <a:r>
                      <a:rPr lang="en-US" sz="800"/>
                      <a:t>T2</a:t>
                    </a:r>
                    <a:endParaRPr lang="en-US"/>
                  </a:p>
                </c:rich>
              </c:tx>
              <c:dLblPos val="r"/>
              <c:showLegendKey val="0"/>
              <c:showVal val="1"/>
              <c:showCatName val="0"/>
              <c:showSerName val="0"/>
              <c:showPercent val="0"/>
              <c:showBubbleSize val="0"/>
            </c:dLbl>
            <c:dLbl>
              <c:idx val="2"/>
              <c:layout>
                <c:manualLayout>
                  <c:x val="1.2844553911395119E-2"/>
                  <c:y val="-4.097653932072844E-3"/>
                </c:manualLayout>
              </c:layout>
              <c:tx>
                <c:rich>
                  <a:bodyPr/>
                  <a:lstStyle/>
                  <a:p>
                    <a:r>
                      <a:rPr lang="en-US" sz="800"/>
                      <a:t>T3</a:t>
                    </a:r>
                    <a:endParaRPr lang="en-US"/>
                  </a:p>
                </c:rich>
              </c:tx>
              <c:dLblPos val="r"/>
              <c:showLegendKey val="0"/>
              <c:showVal val="1"/>
              <c:showCatName val="0"/>
              <c:showSerName val="0"/>
              <c:showPercent val="0"/>
              <c:showBubbleSize val="0"/>
            </c:dLbl>
            <c:dLbl>
              <c:idx val="3"/>
              <c:layout>
                <c:manualLayout>
                  <c:x val="3.7365070179969859E-2"/>
                  <c:y val="-2.7886310434468821E-3"/>
                </c:manualLayout>
              </c:layout>
              <c:tx>
                <c:rich>
                  <a:bodyPr/>
                  <a:lstStyle/>
                  <a:p>
                    <a:r>
                      <a:rPr lang="en-US" sz="800"/>
                      <a:t>T4</a:t>
                    </a:r>
                    <a:endParaRPr lang="en-US"/>
                  </a:p>
                </c:rich>
              </c:tx>
              <c:dLblPos val="r"/>
              <c:showLegendKey val="0"/>
              <c:showVal val="1"/>
              <c:showCatName val="0"/>
              <c:showSerName val="0"/>
              <c:showPercent val="0"/>
              <c:showBubbleSize val="0"/>
            </c:dLbl>
            <c:dLbl>
              <c:idx val="4"/>
              <c:layout>
                <c:manualLayout>
                  <c:x val="-4.9960669269685364E-2"/>
                  <c:y val="1.1384376224310038E-3"/>
                </c:manualLayout>
              </c:layout>
              <c:tx>
                <c:rich>
                  <a:bodyPr/>
                  <a:lstStyle/>
                  <a:p>
                    <a:r>
                      <a:rPr lang="en-US" sz="800"/>
                      <a:t>T5</a:t>
                    </a:r>
                    <a:endParaRPr lang="en-US"/>
                  </a:p>
                </c:rich>
              </c:tx>
              <c:dLblPos val="r"/>
              <c:showLegendKey val="0"/>
              <c:showVal val="1"/>
              <c:showCatName val="0"/>
              <c:showSerName val="0"/>
              <c:showPercent val="0"/>
              <c:showBubbleSize val="0"/>
            </c:dLbl>
            <c:dLbl>
              <c:idx val="5"/>
              <c:layout>
                <c:manualLayout>
                  <c:x val="-5.2345922037523085E-2"/>
                  <c:y val="2.3391812865497075E-2"/>
                </c:manualLayout>
              </c:layout>
              <c:tx>
                <c:rich>
                  <a:bodyPr/>
                  <a:lstStyle/>
                  <a:p>
                    <a:r>
                      <a:rPr lang="en-US" sz="800"/>
                      <a:t>T6</a:t>
                    </a:r>
                    <a:endParaRPr lang="en-US"/>
                  </a:p>
                </c:rich>
              </c:tx>
              <c:dLblPos val="r"/>
              <c:showLegendKey val="0"/>
              <c:showVal val="1"/>
              <c:showCatName val="0"/>
              <c:showSerName val="0"/>
              <c:showPercent val="0"/>
              <c:showBubbleSize val="0"/>
            </c:dLbl>
            <c:dLbl>
              <c:idx val="6"/>
              <c:layout>
                <c:manualLayout>
                  <c:x val="-2.4302517740837952E-7"/>
                  <c:y val="-2.3391812865497005E-2"/>
                </c:manualLayout>
              </c:layout>
              <c:tx>
                <c:rich>
                  <a:bodyPr/>
                  <a:lstStyle/>
                  <a:p>
                    <a:r>
                      <a:rPr lang="en-US" sz="800"/>
                      <a:t>T7</a:t>
                    </a:r>
                    <a:endParaRPr lang="en-US"/>
                  </a:p>
                </c:rich>
              </c:tx>
              <c:dLblPos val="r"/>
              <c:showLegendKey val="0"/>
              <c:showVal val="1"/>
              <c:showCatName val="0"/>
              <c:showSerName val="0"/>
              <c:showPercent val="0"/>
              <c:showBubbleSize val="0"/>
            </c:dLbl>
            <c:dLbl>
              <c:idx val="7"/>
              <c:layout>
                <c:manualLayout>
                  <c:x val="-2.3850084752309045E-2"/>
                  <c:y val="6.3745291769348516E-3"/>
                </c:manualLayout>
              </c:layout>
              <c:tx>
                <c:rich>
                  <a:bodyPr/>
                  <a:lstStyle/>
                  <a:p>
                    <a:r>
                      <a:rPr lang="en-US" sz="800"/>
                      <a:t>T8</a:t>
                    </a:r>
                    <a:endParaRPr lang="en-US"/>
                  </a:p>
                </c:rich>
              </c:tx>
              <c:dLblPos val="r"/>
              <c:showLegendKey val="0"/>
              <c:showVal val="1"/>
              <c:showCatName val="0"/>
              <c:showSerName val="0"/>
              <c:showPercent val="0"/>
              <c:showBubbleSize val="0"/>
            </c:dLbl>
            <c:dLbl>
              <c:idx val="8"/>
              <c:layout>
                <c:manualLayout>
                  <c:x val="-7.2202166064981952E-3"/>
                  <c:y val="-6.9312076731149344E-3"/>
                </c:manualLayout>
              </c:layout>
              <c:tx>
                <c:rich>
                  <a:bodyPr/>
                  <a:lstStyle/>
                  <a:p>
                    <a:r>
                      <a:rPr lang="en-US" sz="800"/>
                      <a:t>T9</a:t>
                    </a:r>
                    <a:endParaRPr lang="en-US"/>
                  </a:p>
                </c:rich>
              </c:tx>
              <c:dLblPos val="r"/>
              <c:showLegendKey val="0"/>
              <c:showVal val="1"/>
              <c:showCatName val="0"/>
              <c:showSerName val="0"/>
              <c:showPercent val="0"/>
              <c:showBubbleSize val="0"/>
            </c:dLbl>
            <c:dLbl>
              <c:idx val="9"/>
              <c:layout>
                <c:manualLayout>
                  <c:x val="-4.572803850782186E-2"/>
                  <c:y val="-2.9976215935970905E-2"/>
                </c:manualLayout>
              </c:layout>
              <c:tx>
                <c:rich>
                  <a:bodyPr/>
                  <a:lstStyle/>
                  <a:p>
                    <a:r>
                      <a:rPr lang="en-US" sz="800"/>
                      <a:t>T10</a:t>
                    </a:r>
                    <a:endParaRPr lang="en-US"/>
                  </a:p>
                </c:rich>
              </c:tx>
              <c:dLblPos val="r"/>
              <c:showLegendKey val="0"/>
              <c:showVal val="1"/>
              <c:showCatName val="0"/>
              <c:showSerName val="0"/>
              <c:showPercent val="0"/>
              <c:showBubbleSize val="0"/>
            </c:dLbl>
            <c:dLbl>
              <c:idx val="10"/>
              <c:layout>
                <c:manualLayout>
                  <c:x val="-3.6101083032490974E-2"/>
                  <c:y val="-1.3515310586176728E-2"/>
                </c:manualLayout>
              </c:layout>
              <c:tx>
                <c:rich>
                  <a:bodyPr/>
                  <a:lstStyle/>
                  <a:p>
                    <a:r>
                      <a:rPr lang="en-US" sz="800"/>
                      <a:t>T11</a:t>
                    </a:r>
                    <a:endParaRPr lang="en-US"/>
                  </a:p>
                </c:rich>
              </c:tx>
              <c:dLblPos val="r"/>
              <c:showLegendKey val="0"/>
              <c:showVal val="1"/>
              <c:showCatName val="0"/>
              <c:showSerName val="0"/>
              <c:showPercent val="0"/>
              <c:showBubbleSize val="0"/>
            </c:dLbl>
            <c:dLbl>
              <c:idx val="11"/>
              <c:layout>
                <c:manualLayout>
                  <c:x val="0"/>
                  <c:y val="2.3391812865497075E-2"/>
                </c:manualLayout>
              </c:layout>
              <c:tx>
                <c:rich>
                  <a:bodyPr/>
                  <a:lstStyle/>
                  <a:p>
                    <a:r>
                      <a:rPr lang="en-US" sz="800"/>
                      <a:t>T12</a:t>
                    </a:r>
                    <a:endParaRPr lang="en-US"/>
                  </a:p>
                </c:rich>
              </c:tx>
              <c:dLblPos val="r"/>
              <c:showLegendKey val="0"/>
              <c:showVal val="1"/>
              <c:showCatName val="0"/>
              <c:showSerName val="0"/>
              <c:showPercent val="0"/>
              <c:showBubbleSize val="0"/>
            </c:dLbl>
            <c:txPr>
              <a:bodyPr/>
              <a:lstStyle/>
              <a:p>
                <a:pPr>
                  <a:defRPr sz="800"/>
                </a:pPr>
                <a:endParaRPr lang="ar-EG"/>
              </a:p>
            </c:txPr>
            <c:dLblPos val="r"/>
            <c:showLegendKey val="0"/>
            <c:showVal val="1"/>
            <c:showCatName val="0"/>
            <c:showSerName val="0"/>
            <c:showPercent val="0"/>
            <c:showBubbleSize val="0"/>
            <c:showLeaderLines val="0"/>
          </c:dLbls>
          <c:xVal>
            <c:numRef>
              <c:f>PCA6_HID!$B$2:$B$13</c:f>
              <c:numCache>
                <c:formatCode>0</c:formatCode>
                <c:ptCount val="12"/>
                <c:pt idx="0">
                  <c:v>-6.6069032025843892</c:v>
                </c:pt>
                <c:pt idx="1">
                  <c:v>-4.0309858791749829</c:v>
                </c:pt>
                <c:pt idx="2">
                  <c:v>-1.7226980612617691</c:v>
                </c:pt>
                <c:pt idx="3">
                  <c:v>1.9740429554416954E-2</c:v>
                </c:pt>
                <c:pt idx="4">
                  <c:v>-2.0554264539097225</c:v>
                </c:pt>
                <c:pt idx="5">
                  <c:v>-1.0302907842744817</c:v>
                </c:pt>
                <c:pt idx="6">
                  <c:v>2.6321073809331994E-2</c:v>
                </c:pt>
                <c:pt idx="7">
                  <c:v>0.79601527631535252</c:v>
                </c:pt>
                <c:pt idx="8">
                  <c:v>2.7862780603884452</c:v>
                </c:pt>
                <c:pt idx="9">
                  <c:v>3.0241789329983861</c:v>
                </c:pt>
                <c:pt idx="10">
                  <c:v>3.9871070759654281</c:v>
                </c:pt>
                <c:pt idx="11">
                  <c:v>4.8066635321739843</c:v>
                </c:pt>
              </c:numCache>
            </c:numRef>
          </c:xVal>
          <c:yVal>
            <c:numRef>
              <c:f>PCA6_HID!$C$2:$C$13</c:f>
              <c:numCache>
                <c:formatCode>0</c:formatCode>
                <c:ptCount val="12"/>
                <c:pt idx="0">
                  <c:v>1.0267823939753666</c:v>
                </c:pt>
                <c:pt idx="1">
                  <c:v>0.49352105068714952</c:v>
                </c:pt>
                <c:pt idx="2">
                  <c:v>-0.79442312845146745</c:v>
                </c:pt>
                <c:pt idx="3">
                  <c:v>-1.330663407903538</c:v>
                </c:pt>
                <c:pt idx="4">
                  <c:v>-0.66635853819944579</c:v>
                </c:pt>
                <c:pt idx="5">
                  <c:v>-0.68568388037737471</c:v>
                </c:pt>
                <c:pt idx="6">
                  <c:v>0.41551062413687034</c:v>
                </c:pt>
                <c:pt idx="7">
                  <c:v>-0.40631624633245411</c:v>
                </c:pt>
                <c:pt idx="8">
                  <c:v>1.1842574577370775</c:v>
                </c:pt>
                <c:pt idx="9">
                  <c:v>0.56977802333486538</c:v>
                </c:pt>
                <c:pt idx="10">
                  <c:v>0.34896066231328743</c:v>
                </c:pt>
                <c:pt idx="11">
                  <c:v>-0.155365010920338</c:v>
                </c:pt>
              </c:numCache>
            </c:numRef>
          </c:yVal>
          <c:smooth val="0"/>
        </c:ser>
        <c:ser>
          <c:idx val="1"/>
          <c:order val="1"/>
          <c:spPr>
            <a:ln w="28575">
              <a:noFill/>
            </a:ln>
            <a:effectLst/>
          </c:spPr>
          <c:marker>
            <c:symbol val="circle"/>
            <c:size val="3"/>
            <c:spPr>
              <a:solidFill>
                <a:srgbClr val="FF0000"/>
              </a:solidFill>
              <a:ln>
                <a:solidFill>
                  <a:srgbClr val="FF0000"/>
                </a:solidFill>
                <a:prstDash val="solid"/>
              </a:ln>
            </c:spPr>
          </c:marker>
          <c:dLbls>
            <c:dLbl>
              <c:idx val="0"/>
              <c:layout>
                <c:manualLayout>
                  <c:x val="0"/>
                  <c:y val="-2.339181286549704E-2"/>
                </c:manualLayout>
              </c:layout>
              <c:tx>
                <c:rich>
                  <a:bodyPr/>
                  <a:lstStyle/>
                  <a:p>
                    <a:r>
                      <a:rPr lang="en-US" sz="1000">
                        <a:cs typeface="+mj-cs"/>
                      </a:rPr>
                      <a:t>SL</a:t>
                    </a:r>
                    <a:endParaRPr lang="en-US"/>
                  </a:p>
                </c:rich>
              </c:tx>
              <c:dLblPos val="r"/>
              <c:showLegendKey val="0"/>
              <c:showVal val="1"/>
              <c:showCatName val="0"/>
              <c:showSerName val="0"/>
              <c:showPercent val="0"/>
              <c:showBubbleSize val="0"/>
            </c:dLbl>
            <c:dLbl>
              <c:idx val="1"/>
              <c:layout>
                <c:manualLayout>
                  <c:x val="-5.2470186455079899E-2"/>
                  <c:y val="4.0976539320728917E-3"/>
                </c:manualLayout>
              </c:layout>
              <c:tx>
                <c:rich>
                  <a:bodyPr/>
                  <a:lstStyle/>
                  <a:p>
                    <a:r>
                      <a:rPr lang="en-US" sz="1000">
                        <a:cs typeface="+mj-cs"/>
                      </a:rPr>
                      <a:t>LN</a:t>
                    </a:r>
                    <a:endParaRPr lang="en-US"/>
                  </a:p>
                </c:rich>
              </c:tx>
              <c:dLblPos val="r"/>
              <c:showLegendKey val="0"/>
              <c:showVal val="1"/>
              <c:showCatName val="0"/>
              <c:showSerName val="0"/>
              <c:showPercent val="0"/>
              <c:showBubbleSize val="0"/>
            </c:dLbl>
            <c:dLbl>
              <c:idx val="2"/>
              <c:layout>
                <c:manualLayout>
                  <c:x val="-3.180011300307873E-2"/>
                  <c:y val="-1.16106207314387E-2"/>
                </c:manualLayout>
              </c:layout>
              <c:tx>
                <c:rich>
                  <a:bodyPr/>
                  <a:lstStyle/>
                  <a:p>
                    <a:r>
                      <a:rPr lang="en-US" sz="1000">
                        <a:cs typeface="+mj-cs"/>
                      </a:rPr>
                      <a:t>LA</a:t>
                    </a:r>
                    <a:endParaRPr lang="en-US"/>
                  </a:p>
                </c:rich>
              </c:tx>
              <c:dLblPos val="r"/>
              <c:showLegendKey val="0"/>
              <c:showVal val="1"/>
              <c:showCatName val="0"/>
              <c:showSerName val="0"/>
              <c:showPercent val="0"/>
              <c:showBubbleSize val="0"/>
            </c:dLbl>
            <c:dLbl>
              <c:idx val="3"/>
              <c:layout>
                <c:manualLayout>
                  <c:x val="-4.6110163854464155E-2"/>
                  <c:y val="2.2082803840446395E-2"/>
                </c:manualLayout>
              </c:layout>
              <c:tx>
                <c:rich>
                  <a:bodyPr/>
                  <a:lstStyle/>
                  <a:p>
                    <a:r>
                      <a:rPr lang="en-US" sz="1000">
                        <a:cs typeface="+mj-cs"/>
                      </a:rPr>
                      <a:t>PF%</a:t>
                    </a:r>
                    <a:endParaRPr lang="en-US"/>
                  </a:p>
                </c:rich>
              </c:tx>
              <c:dLblPos val="r"/>
              <c:showLegendKey val="0"/>
              <c:showVal val="1"/>
              <c:showCatName val="0"/>
              <c:showSerName val="0"/>
              <c:showPercent val="0"/>
              <c:showBubbleSize val="0"/>
            </c:dLbl>
            <c:dLbl>
              <c:idx val="4"/>
              <c:layout>
                <c:manualLayout>
                  <c:x val="-5.0880180804925963E-2"/>
                  <c:y val="-1.16106207314387E-2"/>
                </c:manualLayout>
              </c:layout>
              <c:tx>
                <c:rich>
                  <a:bodyPr/>
                  <a:lstStyle/>
                  <a:p>
                    <a:r>
                      <a:rPr lang="en-US" sz="1000">
                        <a:cs typeface="+mj-cs"/>
                      </a:rPr>
                      <a:t>FS%</a:t>
                    </a:r>
                    <a:endParaRPr lang="en-US"/>
                  </a:p>
                </c:rich>
              </c:tx>
              <c:dLblPos val="r"/>
              <c:showLegendKey val="0"/>
              <c:showVal val="1"/>
              <c:showCatName val="0"/>
              <c:showSerName val="0"/>
              <c:showPercent val="0"/>
              <c:showBubbleSize val="0"/>
            </c:dLbl>
            <c:dLbl>
              <c:idx val="5"/>
              <c:layout>
                <c:manualLayout>
                  <c:x val="-4.2135149729079314E-2"/>
                  <c:y val="1.8155735174568508E-2"/>
                </c:manualLayout>
              </c:layout>
              <c:tx>
                <c:rich>
                  <a:bodyPr/>
                  <a:lstStyle/>
                  <a:p>
                    <a:r>
                      <a:rPr lang="en-US" sz="1000">
                        <a:cs typeface="+mj-cs"/>
                      </a:rPr>
                      <a:t>Y</a:t>
                    </a:r>
                    <a:endParaRPr lang="en-US"/>
                  </a:p>
                </c:rich>
              </c:tx>
              <c:dLblPos val="r"/>
              <c:showLegendKey val="0"/>
              <c:showVal val="1"/>
              <c:showCatName val="0"/>
              <c:showSerName val="0"/>
              <c:showPercent val="0"/>
              <c:showBubbleSize val="0"/>
            </c:dLbl>
            <c:dLbl>
              <c:idx val="6"/>
              <c:layout>
                <c:manualLayout>
                  <c:x val="-1.5900056501539365E-2"/>
                  <c:y val="2.86279182835763E-2"/>
                </c:manualLayout>
              </c:layout>
              <c:tx>
                <c:rich>
                  <a:bodyPr/>
                  <a:lstStyle/>
                  <a:p>
                    <a:r>
                      <a:rPr lang="en-US" sz="1000">
                        <a:cs typeface="+mj-cs"/>
                      </a:rPr>
                      <a:t>A/F</a:t>
                    </a:r>
                    <a:endParaRPr lang="en-US"/>
                  </a:p>
                </c:rich>
              </c:tx>
              <c:dLblPos val="r"/>
              <c:showLegendKey val="0"/>
              <c:showVal val="1"/>
              <c:showCatName val="0"/>
              <c:showSerName val="0"/>
              <c:showPercent val="0"/>
              <c:showBubbleSize val="0"/>
            </c:dLbl>
            <c:dLbl>
              <c:idx val="7"/>
              <c:layout>
                <c:manualLayout>
                  <c:x val="-5.7240203405541708E-2"/>
                  <c:y val="-8.0248256706190301E-3"/>
                </c:manualLayout>
              </c:layout>
              <c:tx>
                <c:rich>
                  <a:bodyPr/>
                  <a:lstStyle/>
                  <a:p>
                    <a:r>
                      <a:rPr lang="en-US" sz="1000">
                        <a:cs typeface="+mj-cs"/>
                      </a:rPr>
                      <a:t>TSS</a:t>
                    </a:r>
                    <a:endParaRPr lang="en-US"/>
                  </a:p>
                </c:rich>
              </c:tx>
              <c:dLblPos val="r"/>
              <c:showLegendKey val="0"/>
              <c:showVal val="1"/>
              <c:showCatName val="0"/>
              <c:showSerName val="0"/>
              <c:showPercent val="0"/>
              <c:showBubbleSize val="0"/>
            </c:dLbl>
            <c:dLbl>
              <c:idx val="8"/>
              <c:layout>
                <c:manualLayout>
                  <c:x val="1.7875106433350656E-2"/>
                  <c:y val="1.7187882818332462E-2"/>
                </c:manualLayout>
              </c:layout>
              <c:tx>
                <c:rich>
                  <a:bodyPr/>
                  <a:lstStyle/>
                  <a:p>
                    <a:r>
                      <a:rPr lang="en-US" sz="1000">
                        <a:cs typeface="+mj-cs"/>
                      </a:rPr>
                      <a:t>AC</a:t>
                    </a:r>
                    <a:endParaRPr lang="en-US"/>
                  </a:p>
                </c:rich>
              </c:tx>
              <c:dLblPos val="r"/>
              <c:showLegendKey val="0"/>
              <c:showVal val="1"/>
              <c:showCatName val="0"/>
              <c:showSerName val="0"/>
              <c:showPercent val="0"/>
              <c:showBubbleSize val="0"/>
            </c:dLbl>
            <c:dLbl>
              <c:idx val="9"/>
              <c:layout>
                <c:manualLayout>
                  <c:x val="-5.3265189280156867E-2"/>
                  <c:y val="-2.7318895394950242E-2"/>
                </c:manualLayout>
              </c:layout>
              <c:tx>
                <c:rich>
                  <a:bodyPr/>
                  <a:lstStyle/>
                  <a:p>
                    <a:r>
                      <a:rPr lang="en-US" sz="1000">
                        <a:cs typeface="+mj-cs"/>
                      </a:rPr>
                      <a:t>N%</a:t>
                    </a:r>
                    <a:endParaRPr lang="en-US"/>
                  </a:p>
                </c:rich>
              </c:tx>
              <c:dLblPos val="r"/>
              <c:showLegendKey val="0"/>
              <c:showVal val="1"/>
              <c:showCatName val="0"/>
              <c:showSerName val="0"/>
              <c:showPercent val="0"/>
              <c:showBubbleSize val="0"/>
            </c:dLbl>
            <c:dLbl>
              <c:idx val="10"/>
              <c:layout>
                <c:manualLayout>
                  <c:x val="-3.180011300307873E-2"/>
                  <c:y val="-4.564531890838211E-2"/>
                </c:manualLayout>
              </c:layout>
              <c:tx>
                <c:rich>
                  <a:bodyPr/>
                  <a:lstStyle/>
                  <a:p>
                    <a:r>
                      <a:rPr lang="en-US" sz="1000">
                        <a:cs typeface="+mj-cs"/>
                      </a:rPr>
                      <a:t>P%</a:t>
                    </a:r>
                    <a:endParaRPr lang="en-US"/>
                  </a:p>
                </c:rich>
              </c:tx>
              <c:dLblPos val="r"/>
              <c:showLegendKey val="0"/>
              <c:showVal val="1"/>
              <c:showCatName val="0"/>
              <c:showSerName val="0"/>
              <c:showPercent val="0"/>
              <c:showBubbleSize val="0"/>
            </c:dLbl>
            <c:dLbl>
              <c:idx val="11"/>
              <c:layout>
                <c:manualLayout>
                  <c:x val="-4.8495172329695059E-2"/>
                  <c:y val="1.4796081548209201E-3"/>
                </c:manualLayout>
              </c:layout>
              <c:tx>
                <c:rich>
                  <a:bodyPr/>
                  <a:lstStyle/>
                  <a:p>
                    <a:r>
                      <a:rPr lang="en-US" sz="1000">
                        <a:cs typeface="+mj-cs"/>
                      </a:rPr>
                      <a:t>K%</a:t>
                    </a:r>
                    <a:endParaRPr lang="en-US"/>
                  </a:p>
                </c:rich>
              </c:tx>
              <c:dLblPos val="r"/>
              <c:showLegendKey val="0"/>
              <c:showVal val="1"/>
              <c:showCatName val="0"/>
              <c:showSerName val="0"/>
              <c:showPercent val="0"/>
              <c:showBubbleSize val="0"/>
            </c:dLbl>
            <c:txPr>
              <a:bodyPr/>
              <a:lstStyle/>
              <a:p>
                <a:pPr>
                  <a:defRPr sz="1000">
                    <a:cs typeface="+mj-cs"/>
                  </a:defRPr>
                </a:pPr>
                <a:endParaRPr lang="ar-EG"/>
              </a:p>
            </c:txPr>
            <c:dLblPos val="r"/>
            <c:showLegendKey val="0"/>
            <c:showVal val="1"/>
            <c:showCatName val="0"/>
            <c:showSerName val="0"/>
            <c:showPercent val="0"/>
            <c:showBubbleSize val="0"/>
            <c:showLeaderLines val="0"/>
          </c:dLbls>
          <c:xVal>
            <c:numRef>
              <c:f>PCA6_HID!$M$2:$M$13</c:f>
              <c:numCache>
                <c:formatCode>0</c:formatCode>
                <c:ptCount val="12"/>
                <c:pt idx="0">
                  <c:v>5.0206291076379808</c:v>
                </c:pt>
                <c:pt idx="1">
                  <c:v>5.1924372099222875</c:v>
                </c:pt>
                <c:pt idx="2">
                  <c:v>5.285522562067511</c:v>
                </c:pt>
                <c:pt idx="3">
                  <c:v>4.9121925440332905</c:v>
                </c:pt>
                <c:pt idx="4">
                  <c:v>5.1522535836981396</c:v>
                </c:pt>
                <c:pt idx="5">
                  <c:v>5.1576747160972305</c:v>
                </c:pt>
                <c:pt idx="6">
                  <c:v>4.7237792365437299</c:v>
                </c:pt>
                <c:pt idx="7">
                  <c:v>4.6762479425376728</c:v>
                </c:pt>
                <c:pt idx="8">
                  <c:v>-4.4759458945595334</c:v>
                </c:pt>
                <c:pt idx="9">
                  <c:v>5.2091793289629393</c:v>
                </c:pt>
                <c:pt idx="10">
                  <c:v>4.621288294321575</c:v>
                </c:pt>
                <c:pt idx="11">
                  <c:v>5.2794900042868065</c:v>
                </c:pt>
              </c:numCache>
            </c:numRef>
          </c:xVal>
          <c:yVal>
            <c:numRef>
              <c:f>PCA6_HID!$N$2:$N$13</c:f>
              <c:numCache>
                <c:formatCode>0</c:formatCode>
                <c:ptCount val="12"/>
                <c:pt idx="0">
                  <c:v>7.2517758737609128</c:v>
                </c:pt>
                <c:pt idx="1">
                  <c:v>3.8546517484608018</c:v>
                </c:pt>
                <c:pt idx="2">
                  <c:v>0.37067554036558847</c:v>
                </c:pt>
                <c:pt idx="3">
                  <c:v>-0.31931411333162152</c:v>
                </c:pt>
                <c:pt idx="4">
                  <c:v>2.1458441757248843</c:v>
                </c:pt>
                <c:pt idx="5">
                  <c:v>-4.2661655285315954</c:v>
                </c:pt>
                <c:pt idx="6">
                  <c:v>-4.8640920279630908</c:v>
                </c:pt>
                <c:pt idx="7">
                  <c:v>-3.6217585574332949</c:v>
                </c:pt>
                <c:pt idx="8">
                  <c:v>11.776885013110725</c:v>
                </c:pt>
                <c:pt idx="9">
                  <c:v>3.7852604021398712</c:v>
                </c:pt>
                <c:pt idx="10">
                  <c:v>3.8016240160673984</c:v>
                </c:pt>
                <c:pt idx="11">
                  <c:v>1.7942457032199861</c:v>
                </c:pt>
              </c:numCache>
            </c:numRef>
          </c:yVal>
          <c:smooth val="0"/>
        </c:ser>
        <c:ser>
          <c:idx val="2"/>
          <c:order val="2"/>
          <c:spPr>
            <a:ln w="12700">
              <a:solidFill>
                <a:srgbClr val="FF0000"/>
              </a:solidFill>
              <a:prstDash val="solid"/>
            </a:ln>
          </c:spPr>
          <c:marker>
            <c:symbol val="none"/>
          </c:marker>
          <c:xVal>
            <c:numLit>
              <c:formatCode>General</c:formatCode>
              <c:ptCount val="2"/>
              <c:pt idx="0">
                <c:v>0</c:v>
              </c:pt>
              <c:pt idx="1">
                <c:v>5.0206291076379808</c:v>
              </c:pt>
            </c:numLit>
          </c:xVal>
          <c:yVal>
            <c:numLit>
              <c:formatCode>General</c:formatCode>
              <c:ptCount val="2"/>
              <c:pt idx="0">
                <c:v>0</c:v>
              </c:pt>
              <c:pt idx="1">
                <c:v>7.2517758737609128</c:v>
              </c:pt>
            </c:numLit>
          </c:yVal>
          <c:smooth val="0"/>
        </c:ser>
        <c:ser>
          <c:idx val="3"/>
          <c:order val="3"/>
          <c:spPr>
            <a:ln w="12700">
              <a:solidFill>
                <a:srgbClr val="FF0000"/>
              </a:solidFill>
              <a:prstDash val="solid"/>
            </a:ln>
          </c:spPr>
          <c:marker>
            <c:symbol val="none"/>
          </c:marker>
          <c:xVal>
            <c:numLit>
              <c:formatCode>General</c:formatCode>
              <c:ptCount val="2"/>
              <c:pt idx="0">
                <c:v>0</c:v>
              </c:pt>
              <c:pt idx="1">
                <c:v>5.1924372099222875</c:v>
              </c:pt>
            </c:numLit>
          </c:xVal>
          <c:yVal>
            <c:numLit>
              <c:formatCode>General</c:formatCode>
              <c:ptCount val="2"/>
              <c:pt idx="0">
                <c:v>0</c:v>
              </c:pt>
              <c:pt idx="1">
                <c:v>3.8546517484608018</c:v>
              </c:pt>
            </c:numLit>
          </c:yVal>
          <c:smooth val="0"/>
        </c:ser>
        <c:ser>
          <c:idx val="4"/>
          <c:order val="4"/>
          <c:spPr>
            <a:ln w="12700">
              <a:solidFill>
                <a:srgbClr val="FF0000"/>
              </a:solidFill>
              <a:prstDash val="solid"/>
            </a:ln>
          </c:spPr>
          <c:marker>
            <c:symbol val="none"/>
          </c:marker>
          <c:xVal>
            <c:numLit>
              <c:formatCode>General</c:formatCode>
              <c:ptCount val="2"/>
              <c:pt idx="0">
                <c:v>0</c:v>
              </c:pt>
              <c:pt idx="1">
                <c:v>5.285522562067511</c:v>
              </c:pt>
            </c:numLit>
          </c:xVal>
          <c:yVal>
            <c:numLit>
              <c:formatCode>General</c:formatCode>
              <c:ptCount val="2"/>
              <c:pt idx="0">
                <c:v>0</c:v>
              </c:pt>
              <c:pt idx="1">
                <c:v>0.37067554036558847</c:v>
              </c:pt>
            </c:numLit>
          </c:yVal>
          <c:smooth val="0"/>
        </c:ser>
        <c:ser>
          <c:idx val="5"/>
          <c:order val="5"/>
          <c:spPr>
            <a:ln w="12700">
              <a:solidFill>
                <a:srgbClr val="FF0000"/>
              </a:solidFill>
              <a:prstDash val="solid"/>
            </a:ln>
          </c:spPr>
          <c:marker>
            <c:symbol val="none"/>
          </c:marker>
          <c:xVal>
            <c:numLit>
              <c:formatCode>General</c:formatCode>
              <c:ptCount val="2"/>
              <c:pt idx="0">
                <c:v>0</c:v>
              </c:pt>
              <c:pt idx="1">
                <c:v>4.9121925440332905</c:v>
              </c:pt>
            </c:numLit>
          </c:xVal>
          <c:yVal>
            <c:numLit>
              <c:formatCode>General</c:formatCode>
              <c:ptCount val="2"/>
              <c:pt idx="0">
                <c:v>0</c:v>
              </c:pt>
              <c:pt idx="1">
                <c:v>-0.31931411333162152</c:v>
              </c:pt>
            </c:numLit>
          </c:yVal>
          <c:smooth val="0"/>
        </c:ser>
        <c:ser>
          <c:idx val="6"/>
          <c:order val="6"/>
          <c:spPr>
            <a:ln w="12700">
              <a:solidFill>
                <a:srgbClr val="FF0000"/>
              </a:solidFill>
              <a:prstDash val="solid"/>
            </a:ln>
          </c:spPr>
          <c:marker>
            <c:symbol val="none"/>
          </c:marker>
          <c:xVal>
            <c:numLit>
              <c:formatCode>General</c:formatCode>
              <c:ptCount val="2"/>
              <c:pt idx="0">
                <c:v>0</c:v>
              </c:pt>
              <c:pt idx="1">
                <c:v>5.1522535836981396</c:v>
              </c:pt>
            </c:numLit>
          </c:xVal>
          <c:yVal>
            <c:numLit>
              <c:formatCode>General</c:formatCode>
              <c:ptCount val="2"/>
              <c:pt idx="0">
                <c:v>0</c:v>
              </c:pt>
              <c:pt idx="1">
                <c:v>2.1458441757248843</c:v>
              </c:pt>
            </c:numLit>
          </c:yVal>
          <c:smooth val="0"/>
        </c:ser>
        <c:ser>
          <c:idx val="7"/>
          <c:order val="7"/>
          <c:spPr>
            <a:ln w="12700">
              <a:solidFill>
                <a:srgbClr val="FF0000"/>
              </a:solidFill>
              <a:prstDash val="solid"/>
            </a:ln>
          </c:spPr>
          <c:marker>
            <c:symbol val="none"/>
          </c:marker>
          <c:xVal>
            <c:numLit>
              <c:formatCode>General</c:formatCode>
              <c:ptCount val="2"/>
              <c:pt idx="0">
                <c:v>0</c:v>
              </c:pt>
              <c:pt idx="1">
                <c:v>5.1576747160972305</c:v>
              </c:pt>
            </c:numLit>
          </c:xVal>
          <c:yVal>
            <c:numLit>
              <c:formatCode>General</c:formatCode>
              <c:ptCount val="2"/>
              <c:pt idx="0">
                <c:v>0</c:v>
              </c:pt>
              <c:pt idx="1">
                <c:v>-4.2661655285315954</c:v>
              </c:pt>
            </c:numLit>
          </c:yVal>
          <c:smooth val="0"/>
        </c:ser>
        <c:ser>
          <c:idx val="8"/>
          <c:order val="8"/>
          <c:spPr>
            <a:ln w="12700">
              <a:solidFill>
                <a:srgbClr val="FF0000"/>
              </a:solidFill>
              <a:prstDash val="solid"/>
            </a:ln>
          </c:spPr>
          <c:marker>
            <c:symbol val="none"/>
          </c:marker>
          <c:xVal>
            <c:numLit>
              <c:formatCode>General</c:formatCode>
              <c:ptCount val="2"/>
              <c:pt idx="0">
                <c:v>0</c:v>
              </c:pt>
              <c:pt idx="1">
                <c:v>4.7237792365437299</c:v>
              </c:pt>
            </c:numLit>
          </c:xVal>
          <c:yVal>
            <c:numLit>
              <c:formatCode>General</c:formatCode>
              <c:ptCount val="2"/>
              <c:pt idx="0">
                <c:v>0</c:v>
              </c:pt>
              <c:pt idx="1">
                <c:v>-4.8640920279630908</c:v>
              </c:pt>
            </c:numLit>
          </c:yVal>
          <c:smooth val="0"/>
        </c:ser>
        <c:ser>
          <c:idx val="9"/>
          <c:order val="9"/>
          <c:spPr>
            <a:ln w="12700">
              <a:solidFill>
                <a:srgbClr val="FF0000"/>
              </a:solidFill>
              <a:prstDash val="solid"/>
            </a:ln>
          </c:spPr>
          <c:marker>
            <c:symbol val="none"/>
          </c:marker>
          <c:xVal>
            <c:numLit>
              <c:formatCode>General</c:formatCode>
              <c:ptCount val="2"/>
              <c:pt idx="0">
                <c:v>0</c:v>
              </c:pt>
              <c:pt idx="1">
                <c:v>4.6762479425376728</c:v>
              </c:pt>
            </c:numLit>
          </c:xVal>
          <c:yVal>
            <c:numLit>
              <c:formatCode>General</c:formatCode>
              <c:ptCount val="2"/>
              <c:pt idx="0">
                <c:v>0</c:v>
              </c:pt>
              <c:pt idx="1">
                <c:v>-3.6217585574332949</c:v>
              </c:pt>
            </c:numLit>
          </c:yVal>
          <c:smooth val="0"/>
        </c:ser>
        <c:ser>
          <c:idx val="10"/>
          <c:order val="10"/>
          <c:spPr>
            <a:ln w="12700">
              <a:solidFill>
                <a:srgbClr val="FF0000"/>
              </a:solidFill>
              <a:prstDash val="solid"/>
            </a:ln>
          </c:spPr>
          <c:marker>
            <c:symbol val="none"/>
          </c:marker>
          <c:xVal>
            <c:numLit>
              <c:formatCode>General</c:formatCode>
              <c:ptCount val="2"/>
              <c:pt idx="0">
                <c:v>0</c:v>
              </c:pt>
              <c:pt idx="1">
                <c:v>-4.4759458945595334</c:v>
              </c:pt>
            </c:numLit>
          </c:xVal>
          <c:yVal>
            <c:numLit>
              <c:formatCode>General</c:formatCode>
              <c:ptCount val="2"/>
              <c:pt idx="0">
                <c:v>0</c:v>
              </c:pt>
              <c:pt idx="1">
                <c:v>11.776885013110725</c:v>
              </c:pt>
            </c:numLit>
          </c:yVal>
          <c:smooth val="0"/>
        </c:ser>
        <c:ser>
          <c:idx val="11"/>
          <c:order val="11"/>
          <c:spPr>
            <a:ln w="12700">
              <a:solidFill>
                <a:srgbClr val="FF0000"/>
              </a:solidFill>
              <a:prstDash val="solid"/>
            </a:ln>
          </c:spPr>
          <c:marker>
            <c:symbol val="none"/>
          </c:marker>
          <c:xVal>
            <c:numLit>
              <c:formatCode>General</c:formatCode>
              <c:ptCount val="2"/>
              <c:pt idx="0">
                <c:v>0</c:v>
              </c:pt>
              <c:pt idx="1">
                <c:v>5.2091793289629393</c:v>
              </c:pt>
            </c:numLit>
          </c:xVal>
          <c:yVal>
            <c:numLit>
              <c:formatCode>General</c:formatCode>
              <c:ptCount val="2"/>
              <c:pt idx="0">
                <c:v>0</c:v>
              </c:pt>
              <c:pt idx="1">
                <c:v>3.7852604021398712</c:v>
              </c:pt>
            </c:numLit>
          </c:yVal>
          <c:smooth val="0"/>
        </c:ser>
        <c:ser>
          <c:idx val="12"/>
          <c:order val="12"/>
          <c:spPr>
            <a:ln w="12700">
              <a:solidFill>
                <a:srgbClr val="FF0000"/>
              </a:solidFill>
              <a:prstDash val="solid"/>
            </a:ln>
          </c:spPr>
          <c:marker>
            <c:symbol val="none"/>
          </c:marker>
          <c:xVal>
            <c:numLit>
              <c:formatCode>General</c:formatCode>
              <c:ptCount val="2"/>
              <c:pt idx="0">
                <c:v>0</c:v>
              </c:pt>
              <c:pt idx="1">
                <c:v>4.621288294321575</c:v>
              </c:pt>
            </c:numLit>
          </c:xVal>
          <c:yVal>
            <c:numLit>
              <c:formatCode>General</c:formatCode>
              <c:ptCount val="2"/>
              <c:pt idx="0">
                <c:v>0</c:v>
              </c:pt>
              <c:pt idx="1">
                <c:v>3.8016240160673984</c:v>
              </c:pt>
            </c:numLit>
          </c:yVal>
          <c:smooth val="0"/>
        </c:ser>
        <c:ser>
          <c:idx val="13"/>
          <c:order val="13"/>
          <c:spPr>
            <a:ln w="12700">
              <a:solidFill>
                <a:srgbClr val="FF0000"/>
              </a:solidFill>
              <a:prstDash val="solid"/>
            </a:ln>
          </c:spPr>
          <c:marker>
            <c:symbol val="none"/>
          </c:marker>
          <c:xVal>
            <c:numLit>
              <c:formatCode>General</c:formatCode>
              <c:ptCount val="2"/>
              <c:pt idx="0">
                <c:v>0</c:v>
              </c:pt>
              <c:pt idx="1">
                <c:v>5.2794900042868065</c:v>
              </c:pt>
            </c:numLit>
          </c:xVal>
          <c:yVal>
            <c:numLit>
              <c:formatCode>General</c:formatCode>
              <c:ptCount val="2"/>
              <c:pt idx="0">
                <c:v>0</c:v>
              </c:pt>
              <c:pt idx="1">
                <c:v>1.7942457032199861</c:v>
              </c:pt>
            </c:numLit>
          </c:yVal>
          <c:smooth val="0"/>
        </c:ser>
        <c:dLbls>
          <c:showLegendKey val="0"/>
          <c:showVal val="0"/>
          <c:showCatName val="0"/>
          <c:showSerName val="0"/>
          <c:showPercent val="0"/>
          <c:showBubbleSize val="0"/>
        </c:dLbls>
        <c:axId val="78036992"/>
        <c:axId val="78038912"/>
      </c:scatterChart>
      <c:valAx>
        <c:axId val="78036992"/>
        <c:scaling>
          <c:orientation val="maxMin"/>
          <c:max val="16"/>
          <c:min val="-16"/>
        </c:scaling>
        <c:delete val="0"/>
        <c:axPos val="b"/>
        <c:title>
          <c:tx>
            <c:rich>
              <a:bodyPr/>
              <a:lstStyle/>
              <a:p>
                <a:pPr>
                  <a:defRPr sz="800" b="1"/>
                </a:pPr>
                <a:r>
                  <a:rPr lang="en-US"/>
                  <a:t>F1 (86.60 %)</a:t>
                </a:r>
              </a:p>
            </c:rich>
          </c:tx>
          <c:overlay val="0"/>
        </c:title>
        <c:numFmt formatCode="General" sourceLinked="0"/>
        <c:majorTickMark val="cross"/>
        <c:minorTickMark val="none"/>
        <c:tickLblPos val="low"/>
        <c:txPr>
          <a:bodyPr/>
          <a:lstStyle/>
          <a:p>
            <a:pPr>
              <a:defRPr sz="700"/>
            </a:pPr>
            <a:endParaRPr lang="ar-EG"/>
          </a:p>
        </c:txPr>
        <c:crossAx val="78038912"/>
        <c:crosses val="autoZero"/>
        <c:crossBetween val="midCat"/>
        <c:majorUnit val="4"/>
      </c:valAx>
      <c:valAx>
        <c:axId val="78038912"/>
        <c:scaling>
          <c:orientation val="minMax"/>
          <c:max val="12"/>
          <c:min val="-8"/>
        </c:scaling>
        <c:delete val="0"/>
        <c:axPos val="r"/>
        <c:title>
          <c:tx>
            <c:rich>
              <a:bodyPr/>
              <a:lstStyle/>
              <a:p>
                <a:pPr>
                  <a:defRPr sz="800" b="1"/>
                </a:pPr>
                <a:r>
                  <a:rPr lang="en-US"/>
                  <a:t>F2 (4.74 %)</a:t>
                </a:r>
              </a:p>
            </c:rich>
          </c:tx>
          <c:layout>
            <c:manualLayout>
              <c:xMode val="edge"/>
              <c:yMode val="edge"/>
              <c:x val="0.95965092811052044"/>
              <c:y val="0.52013865114686741"/>
            </c:manualLayout>
          </c:layout>
          <c:overlay val="0"/>
        </c:title>
        <c:numFmt formatCode="General" sourceLinked="0"/>
        <c:majorTickMark val="cross"/>
        <c:minorTickMark val="none"/>
        <c:tickLblPos val="high"/>
        <c:txPr>
          <a:bodyPr/>
          <a:lstStyle/>
          <a:p>
            <a:pPr>
              <a:defRPr sz="700"/>
            </a:pPr>
            <a:endParaRPr lang="ar-EG"/>
          </a:p>
        </c:txPr>
        <c:crossAx val="78036992"/>
        <c:crosses val="autoZero"/>
        <c:crossBetween val="midCat"/>
        <c:majorUnit val="4"/>
      </c:valAx>
      <c:spPr>
        <a:ln>
          <a:solidFill>
            <a:srgbClr val="808080"/>
          </a:solidFill>
          <a:prstDash val="solid"/>
        </a:ln>
      </c:spPr>
    </c:plotArea>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2E29-30F3-416B-BFDA-00787F56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6524</Words>
  <Characters>37188</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الحمد لله</dc:creator>
  <cp:lastModifiedBy>الحمد لله</cp:lastModifiedBy>
  <cp:revision>63</cp:revision>
  <cp:lastPrinted>2021-03-04T18:38:00Z</cp:lastPrinted>
  <dcterms:created xsi:type="dcterms:W3CDTF">2021-03-05T11:53:00Z</dcterms:created>
  <dcterms:modified xsi:type="dcterms:W3CDTF">2021-03-15T20:16:00Z</dcterms:modified>
</cp:coreProperties>
</file>