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9C" w:rsidRDefault="0076769C" w:rsidP="0076769C">
      <w:pPr>
        <w:tabs>
          <w:tab w:val="left" w:pos="8460"/>
        </w:tabs>
        <w:autoSpaceDE w:val="0"/>
        <w:autoSpaceDN w:val="0"/>
        <w:adjustRightInd w:val="0"/>
        <w:spacing w:line="480" w:lineRule="auto"/>
        <w:jc w:val="both"/>
        <w:rPr>
          <w:b/>
        </w:rPr>
      </w:pPr>
      <w:r>
        <w:rPr>
          <w:b/>
        </w:rPr>
        <w:t>Full length article</w:t>
      </w:r>
    </w:p>
    <w:p w:rsidR="0076769C" w:rsidRDefault="0076769C" w:rsidP="0076769C">
      <w:pPr>
        <w:tabs>
          <w:tab w:val="left" w:pos="8460"/>
        </w:tabs>
        <w:autoSpaceDE w:val="0"/>
        <w:autoSpaceDN w:val="0"/>
        <w:adjustRightInd w:val="0"/>
        <w:spacing w:line="480" w:lineRule="auto"/>
        <w:jc w:val="both"/>
        <w:rPr>
          <w:b/>
        </w:rPr>
      </w:pPr>
    </w:p>
    <w:p w:rsidR="0076769C" w:rsidRDefault="0076769C" w:rsidP="0076769C">
      <w:pPr>
        <w:tabs>
          <w:tab w:val="left" w:pos="8460"/>
        </w:tabs>
        <w:autoSpaceDE w:val="0"/>
        <w:autoSpaceDN w:val="0"/>
        <w:adjustRightInd w:val="0"/>
        <w:spacing w:line="480" w:lineRule="auto"/>
        <w:jc w:val="both"/>
        <w:rPr>
          <w:b/>
        </w:rPr>
      </w:pPr>
    </w:p>
    <w:p w:rsidR="0076769C" w:rsidRDefault="0076769C" w:rsidP="0076769C">
      <w:pPr>
        <w:tabs>
          <w:tab w:val="left" w:pos="8460"/>
        </w:tabs>
        <w:autoSpaceDE w:val="0"/>
        <w:autoSpaceDN w:val="0"/>
        <w:adjustRightInd w:val="0"/>
        <w:spacing w:line="480" w:lineRule="auto"/>
        <w:jc w:val="both"/>
        <w:rPr>
          <w:b/>
        </w:rPr>
      </w:pPr>
    </w:p>
    <w:p w:rsidR="0094531A" w:rsidRDefault="00887C5B" w:rsidP="0076769C">
      <w:pPr>
        <w:tabs>
          <w:tab w:val="left" w:pos="8460"/>
        </w:tabs>
        <w:autoSpaceDE w:val="0"/>
        <w:autoSpaceDN w:val="0"/>
        <w:adjustRightInd w:val="0"/>
        <w:spacing w:line="480" w:lineRule="auto"/>
        <w:jc w:val="both"/>
        <w:rPr>
          <w:b/>
        </w:rPr>
      </w:pPr>
      <w:r>
        <w:rPr>
          <w:b/>
        </w:rPr>
        <w:t>Phenotypic a</w:t>
      </w:r>
      <w:r w:rsidR="0094531A" w:rsidRPr="00A60ABD">
        <w:rPr>
          <w:b/>
        </w:rPr>
        <w:t xml:space="preserve">ntimicrobial resistance </w:t>
      </w:r>
      <w:r w:rsidR="005523D2">
        <w:rPr>
          <w:b/>
        </w:rPr>
        <w:t xml:space="preserve">patterns in </w:t>
      </w:r>
      <w:r w:rsidR="0094531A" w:rsidRPr="00A60ABD">
        <w:rPr>
          <w:b/>
          <w:i/>
        </w:rPr>
        <w:t>Salmonella</w:t>
      </w:r>
      <w:r w:rsidR="003B61B5">
        <w:rPr>
          <w:b/>
        </w:rPr>
        <w:t xml:space="preserve"> </w:t>
      </w:r>
      <w:r w:rsidR="0094531A" w:rsidRPr="00A60ABD">
        <w:rPr>
          <w:b/>
          <w:i/>
        </w:rPr>
        <w:t>Typhimurium</w:t>
      </w:r>
      <w:r w:rsidR="0094531A" w:rsidRPr="00A60ABD">
        <w:rPr>
          <w:b/>
        </w:rPr>
        <w:t xml:space="preserve"> and </w:t>
      </w:r>
      <w:proofErr w:type="spellStart"/>
      <w:r w:rsidR="0094531A" w:rsidRPr="00A60ABD">
        <w:rPr>
          <w:b/>
          <w:i/>
        </w:rPr>
        <w:t>Enteritidis</w:t>
      </w:r>
      <w:proofErr w:type="spellEnd"/>
      <w:r w:rsidR="0094531A" w:rsidRPr="00A60ABD">
        <w:rPr>
          <w:b/>
        </w:rPr>
        <w:t xml:space="preserve"> </w:t>
      </w:r>
      <w:r w:rsidR="005523D2">
        <w:rPr>
          <w:b/>
        </w:rPr>
        <w:t xml:space="preserve">strains </w:t>
      </w:r>
      <w:r w:rsidR="003B61B5">
        <w:rPr>
          <w:b/>
        </w:rPr>
        <w:t>isolated from</w:t>
      </w:r>
      <w:r w:rsidR="007413EF">
        <w:rPr>
          <w:b/>
        </w:rPr>
        <w:t xml:space="preserve"> </w:t>
      </w:r>
      <w:r w:rsidR="005523D2">
        <w:rPr>
          <w:b/>
        </w:rPr>
        <w:t>human, food, and environmental samples of broiler</w:t>
      </w:r>
      <w:r w:rsidR="001961BE">
        <w:rPr>
          <w:b/>
        </w:rPr>
        <w:t xml:space="preserve"> meat production </w:t>
      </w:r>
      <w:r w:rsidR="005523D2">
        <w:rPr>
          <w:b/>
        </w:rPr>
        <w:t>chain in</w:t>
      </w:r>
      <w:r w:rsidR="00DF7753">
        <w:rPr>
          <w:b/>
        </w:rPr>
        <w:t xml:space="preserve"> Punjab</w:t>
      </w:r>
    </w:p>
    <w:p w:rsidR="00B96FE9" w:rsidRDefault="00B96FE9" w:rsidP="0076769C">
      <w:pPr>
        <w:tabs>
          <w:tab w:val="left" w:pos="8460"/>
        </w:tabs>
        <w:autoSpaceDE w:val="0"/>
        <w:autoSpaceDN w:val="0"/>
        <w:adjustRightInd w:val="0"/>
        <w:spacing w:line="480" w:lineRule="auto"/>
        <w:jc w:val="both"/>
        <w:rPr>
          <w:b/>
        </w:rPr>
      </w:pPr>
      <w:proofErr w:type="gramStart"/>
      <w:r>
        <w:rPr>
          <w:b/>
        </w:rPr>
        <w:t>Authors :</w:t>
      </w:r>
      <w:proofErr w:type="gramEnd"/>
    </w:p>
    <w:p w:rsidR="00B96FE9" w:rsidRDefault="00B96FE9" w:rsidP="0076769C">
      <w:pPr>
        <w:tabs>
          <w:tab w:val="left" w:pos="8460"/>
        </w:tabs>
        <w:autoSpaceDE w:val="0"/>
        <w:autoSpaceDN w:val="0"/>
        <w:adjustRightInd w:val="0"/>
        <w:spacing w:line="480" w:lineRule="auto"/>
        <w:jc w:val="both"/>
      </w:pPr>
      <w:proofErr w:type="spellStart"/>
      <w:r>
        <w:t>Shakera</w:t>
      </w:r>
      <w:proofErr w:type="spellEnd"/>
      <w:r>
        <w:t xml:space="preserve"> </w:t>
      </w:r>
      <w:proofErr w:type="spellStart"/>
      <w:r>
        <w:t>Sadiq</w:t>
      </w:r>
      <w:proofErr w:type="spellEnd"/>
      <w:r>
        <w:t xml:space="preserve"> </w:t>
      </w:r>
      <w:r>
        <w:rPr>
          <w:vertAlign w:val="superscript"/>
        </w:rPr>
        <w:t>1</w:t>
      </w:r>
      <w:r>
        <w:t>*, Mansur-</w:t>
      </w:r>
      <w:proofErr w:type="spellStart"/>
      <w:r>
        <w:t>ud</w:t>
      </w:r>
      <w:proofErr w:type="spellEnd"/>
      <w:r>
        <w:t xml:space="preserve">-Din </w:t>
      </w:r>
      <w:proofErr w:type="gramStart"/>
      <w:r>
        <w:t>Ahmad</w:t>
      </w:r>
      <w:r>
        <w:rPr>
          <w:vertAlign w:val="superscript"/>
        </w:rPr>
        <w:t>1</w:t>
      </w:r>
      <w:r>
        <w:t xml:space="preserve"> ,</w:t>
      </w:r>
      <w:proofErr w:type="gramEnd"/>
      <w:r>
        <w:t xml:space="preserve"> </w:t>
      </w:r>
      <w:proofErr w:type="spellStart"/>
      <w:r>
        <w:t>Mamoona</w:t>
      </w:r>
      <w:proofErr w:type="spellEnd"/>
      <w:r>
        <w:t xml:space="preserve"> Chaudhry</w:t>
      </w:r>
      <w:r>
        <w:rPr>
          <w:vertAlign w:val="superscript"/>
        </w:rPr>
        <w:t>1</w:t>
      </w:r>
      <w:r>
        <w:t xml:space="preserve"> , Haroon Akbar</w:t>
      </w:r>
      <w:r>
        <w:rPr>
          <w:vertAlign w:val="superscript"/>
        </w:rPr>
        <w:t>2</w:t>
      </w:r>
      <w:r>
        <w:t xml:space="preserve"> , Muhammad Hassan Mushtaq</w:t>
      </w:r>
      <w:r>
        <w:rPr>
          <w:vertAlign w:val="superscript"/>
        </w:rPr>
        <w:t>1</w:t>
      </w:r>
      <w:r>
        <w:t xml:space="preserve"> , </w:t>
      </w:r>
      <w:r>
        <w:t>Junaid Sadiq</w:t>
      </w:r>
      <w:r>
        <w:rPr>
          <w:vertAlign w:val="superscript"/>
        </w:rPr>
        <w:t>3</w:t>
      </w:r>
      <w:r>
        <w:t xml:space="preserve"> and </w:t>
      </w:r>
      <w:proofErr w:type="spellStart"/>
      <w:r>
        <w:t>Saima</w:t>
      </w:r>
      <w:proofErr w:type="spellEnd"/>
      <w:r>
        <w:t xml:space="preserve"> Hassan</w:t>
      </w:r>
      <w:r>
        <w:rPr>
          <w:vertAlign w:val="superscript"/>
        </w:rPr>
        <w:t>1</w:t>
      </w:r>
      <w:r>
        <w:t xml:space="preserve"> </w:t>
      </w:r>
    </w:p>
    <w:p w:rsidR="00B96FE9" w:rsidRDefault="008461AE" w:rsidP="0076769C">
      <w:pPr>
        <w:tabs>
          <w:tab w:val="left" w:pos="8460"/>
        </w:tabs>
        <w:autoSpaceDE w:val="0"/>
        <w:autoSpaceDN w:val="0"/>
        <w:adjustRightInd w:val="0"/>
        <w:spacing w:line="480" w:lineRule="auto"/>
        <w:jc w:val="both"/>
      </w:pPr>
      <w:proofErr w:type="gramStart"/>
      <w:r>
        <w:t>1.</w:t>
      </w:r>
      <w:r w:rsidR="00B96FE9">
        <w:t>Department</w:t>
      </w:r>
      <w:proofErr w:type="gramEnd"/>
      <w:r w:rsidR="00B96FE9">
        <w:t xml:space="preserve"> of Epidemiology and Public Health, University of Veterinary and Animal Sciences, Lahore, Pakistan </w:t>
      </w:r>
    </w:p>
    <w:p w:rsidR="008461AE" w:rsidRDefault="008461AE" w:rsidP="0076769C">
      <w:pPr>
        <w:tabs>
          <w:tab w:val="left" w:pos="8460"/>
        </w:tabs>
        <w:autoSpaceDE w:val="0"/>
        <w:autoSpaceDN w:val="0"/>
        <w:adjustRightInd w:val="0"/>
        <w:spacing w:line="480" w:lineRule="auto"/>
        <w:jc w:val="both"/>
      </w:pPr>
      <w:r>
        <w:t>2.</w:t>
      </w:r>
      <w:r w:rsidR="00B96FE9">
        <w:t xml:space="preserve"> </w:t>
      </w:r>
      <w:r w:rsidR="00B96FE9">
        <w:t>Department of Parasitology, University of Veterinary and Animal Sciences, Lahore, Pakistan</w:t>
      </w:r>
    </w:p>
    <w:p w:rsidR="00B96FE9" w:rsidRDefault="008461AE" w:rsidP="0076769C">
      <w:pPr>
        <w:tabs>
          <w:tab w:val="left" w:pos="8460"/>
        </w:tabs>
        <w:autoSpaceDE w:val="0"/>
        <w:autoSpaceDN w:val="0"/>
        <w:adjustRightInd w:val="0"/>
        <w:spacing w:line="480" w:lineRule="auto"/>
        <w:jc w:val="both"/>
      </w:pPr>
      <w:r>
        <w:t>3. Department of Environmental Sciences, Quaid-</w:t>
      </w:r>
      <w:proofErr w:type="spellStart"/>
      <w:r>
        <w:t>i</w:t>
      </w:r>
      <w:proofErr w:type="spellEnd"/>
      <w:r>
        <w:t>-</w:t>
      </w:r>
      <w:proofErr w:type="spellStart"/>
      <w:r>
        <w:t>Azam</w:t>
      </w:r>
      <w:proofErr w:type="spellEnd"/>
      <w:r>
        <w:t xml:space="preserve"> University, </w:t>
      </w:r>
      <w:proofErr w:type="spellStart"/>
      <w:r>
        <w:t>Islamaabad</w:t>
      </w:r>
      <w:proofErr w:type="spellEnd"/>
      <w:r>
        <w:t>, Pakistan.</w:t>
      </w:r>
    </w:p>
    <w:p w:rsidR="00B96FE9" w:rsidRPr="00A60ABD" w:rsidRDefault="00B96FE9" w:rsidP="0076769C">
      <w:pPr>
        <w:tabs>
          <w:tab w:val="left" w:pos="8460"/>
        </w:tabs>
        <w:autoSpaceDE w:val="0"/>
        <w:autoSpaceDN w:val="0"/>
        <w:adjustRightInd w:val="0"/>
        <w:spacing w:line="480" w:lineRule="auto"/>
        <w:jc w:val="both"/>
        <w:rPr>
          <w:b/>
        </w:rPr>
      </w:pPr>
      <w:r>
        <w:t>*Corresponding author: shakera.sadiq@uvas.edu.pk</w:t>
      </w:r>
    </w:p>
    <w:p w:rsidR="008461AE" w:rsidRDefault="008461AE" w:rsidP="0076769C">
      <w:pPr>
        <w:tabs>
          <w:tab w:val="left" w:pos="2437"/>
          <w:tab w:val="center" w:pos="4680"/>
        </w:tabs>
        <w:autoSpaceDE w:val="0"/>
        <w:autoSpaceDN w:val="0"/>
        <w:adjustRightInd w:val="0"/>
        <w:spacing w:line="480" w:lineRule="auto"/>
        <w:jc w:val="center"/>
        <w:rPr>
          <w:b/>
        </w:rPr>
      </w:pPr>
    </w:p>
    <w:p w:rsidR="008461AE" w:rsidRDefault="008461AE">
      <w:pPr>
        <w:spacing w:after="200" w:line="276" w:lineRule="auto"/>
        <w:rPr>
          <w:b/>
        </w:rPr>
      </w:pPr>
      <w:r>
        <w:rPr>
          <w:b/>
        </w:rPr>
        <w:br w:type="page"/>
      </w:r>
    </w:p>
    <w:p w:rsidR="0094531A" w:rsidRPr="00A60ABD" w:rsidRDefault="0094531A" w:rsidP="0076769C">
      <w:pPr>
        <w:tabs>
          <w:tab w:val="left" w:pos="2437"/>
          <w:tab w:val="center" w:pos="4680"/>
        </w:tabs>
        <w:autoSpaceDE w:val="0"/>
        <w:autoSpaceDN w:val="0"/>
        <w:adjustRightInd w:val="0"/>
        <w:spacing w:line="480" w:lineRule="auto"/>
        <w:jc w:val="center"/>
        <w:rPr>
          <w:b/>
        </w:rPr>
      </w:pPr>
      <w:r w:rsidRPr="00A60ABD">
        <w:rPr>
          <w:b/>
        </w:rPr>
        <w:lastRenderedPageBreak/>
        <w:t>ABSTRACT</w:t>
      </w:r>
    </w:p>
    <w:p w:rsidR="0094531A" w:rsidRPr="00A60ABD" w:rsidRDefault="0094531A" w:rsidP="0076769C">
      <w:pPr>
        <w:autoSpaceDE w:val="0"/>
        <w:autoSpaceDN w:val="0"/>
        <w:adjustRightInd w:val="0"/>
        <w:spacing w:line="480" w:lineRule="auto"/>
        <w:jc w:val="both"/>
      </w:pPr>
      <w:r w:rsidRPr="00A60ABD">
        <w:t xml:space="preserve">The emergence of antimicrobial resistance is a growing public health issue worldwide due to extensive use in agriculture, </w:t>
      </w:r>
      <w:r w:rsidR="002E68D3">
        <w:t>food</w:t>
      </w:r>
      <w:r w:rsidRPr="00A60ABD">
        <w:t xml:space="preserve">, and veterinary </w:t>
      </w:r>
      <w:r w:rsidR="00E42DAA">
        <w:t>medicine.</w:t>
      </w:r>
      <w:r w:rsidRPr="00A60ABD">
        <w:rPr>
          <w:noProof/>
        </w:rPr>
        <w:t xml:space="preserve"> The rate of antimicrobial resistance varies with different antibiotics and serotypes but </w:t>
      </w:r>
      <w:r w:rsidRPr="00A60ABD">
        <w:rPr>
          <w:i/>
          <w:noProof/>
        </w:rPr>
        <w:t>Salmonella</w:t>
      </w:r>
      <w:r w:rsidRPr="00A60ABD">
        <w:rPr>
          <w:noProof/>
        </w:rPr>
        <w:t xml:space="preserve"> </w:t>
      </w:r>
      <w:r w:rsidRPr="00A60ABD">
        <w:rPr>
          <w:i/>
          <w:noProof/>
        </w:rPr>
        <w:t>enterica</w:t>
      </w:r>
      <w:r w:rsidRPr="00A60ABD">
        <w:rPr>
          <w:noProof/>
        </w:rPr>
        <w:t xml:space="preserve"> serovar </w:t>
      </w:r>
      <w:r w:rsidRPr="00A60ABD">
        <w:rPr>
          <w:i/>
          <w:noProof/>
        </w:rPr>
        <w:t>Enteritidis</w:t>
      </w:r>
      <w:r w:rsidRPr="00A60ABD">
        <w:rPr>
          <w:noProof/>
        </w:rPr>
        <w:t xml:space="preserve"> is one of the most widespread serotypes which is comparatively more susceptible to antimicrobial resistance followed by </w:t>
      </w:r>
      <w:r w:rsidRPr="002A4218">
        <w:rPr>
          <w:i/>
          <w:noProof/>
        </w:rPr>
        <w:t>S</w:t>
      </w:r>
      <w:r w:rsidRPr="00A60ABD">
        <w:rPr>
          <w:noProof/>
        </w:rPr>
        <w:t>.</w:t>
      </w:r>
      <w:r w:rsidRPr="00A60ABD">
        <w:rPr>
          <w:i/>
          <w:noProof/>
        </w:rPr>
        <w:t>Typhimurium</w:t>
      </w:r>
      <w:r w:rsidR="00887C5B">
        <w:rPr>
          <w:noProof/>
        </w:rPr>
        <w:t xml:space="preserve">. </w:t>
      </w:r>
      <w:r w:rsidR="00002C23" w:rsidRPr="00A60ABD">
        <w:rPr>
          <w:noProof/>
        </w:rPr>
        <w:t xml:space="preserve">A total of 71 </w:t>
      </w:r>
      <w:r w:rsidR="00002C23" w:rsidRPr="00002C23">
        <w:rPr>
          <w:i/>
          <w:noProof/>
        </w:rPr>
        <w:t xml:space="preserve">Salmonella </w:t>
      </w:r>
      <w:r w:rsidR="0051497E">
        <w:rPr>
          <w:noProof/>
        </w:rPr>
        <w:t>strains (</w:t>
      </w:r>
      <w:r w:rsidR="00002C23" w:rsidRPr="002A4218">
        <w:rPr>
          <w:i/>
          <w:noProof/>
        </w:rPr>
        <w:t>S</w:t>
      </w:r>
      <w:r w:rsidR="00002C23" w:rsidRPr="00A60ABD">
        <w:rPr>
          <w:noProof/>
        </w:rPr>
        <w:t>.</w:t>
      </w:r>
      <w:r w:rsidR="00002C23" w:rsidRPr="00A60ABD">
        <w:rPr>
          <w:i/>
          <w:noProof/>
        </w:rPr>
        <w:t>Typhimurium</w:t>
      </w:r>
      <w:r w:rsidR="0051497E">
        <w:rPr>
          <w:noProof/>
        </w:rPr>
        <w:t xml:space="preserve">, </w:t>
      </w:r>
      <w:r w:rsidR="002662B4">
        <w:rPr>
          <w:noProof/>
        </w:rPr>
        <w:t xml:space="preserve">n=45; </w:t>
      </w:r>
      <w:r w:rsidR="00002C23" w:rsidRPr="002A4218">
        <w:rPr>
          <w:i/>
          <w:noProof/>
        </w:rPr>
        <w:t>S</w:t>
      </w:r>
      <w:r w:rsidR="00002C23" w:rsidRPr="00A60ABD">
        <w:rPr>
          <w:noProof/>
        </w:rPr>
        <w:t>.</w:t>
      </w:r>
      <w:r w:rsidR="00002C23" w:rsidRPr="00A60ABD">
        <w:rPr>
          <w:i/>
          <w:noProof/>
        </w:rPr>
        <w:t>Enteritidis</w:t>
      </w:r>
      <w:r w:rsidR="0051497E">
        <w:rPr>
          <w:i/>
          <w:noProof/>
        </w:rPr>
        <w:t>,</w:t>
      </w:r>
      <w:r w:rsidR="0051497E">
        <w:rPr>
          <w:noProof/>
        </w:rPr>
        <w:t xml:space="preserve"> </w:t>
      </w:r>
      <w:r w:rsidR="00002C23">
        <w:rPr>
          <w:noProof/>
        </w:rPr>
        <w:t>n=26)</w:t>
      </w:r>
      <w:r w:rsidR="0051497E">
        <w:rPr>
          <w:noProof/>
        </w:rPr>
        <w:t xml:space="preserve"> isolated from humans, food and</w:t>
      </w:r>
      <w:r w:rsidR="002662B4">
        <w:rPr>
          <w:noProof/>
        </w:rPr>
        <w:t>,</w:t>
      </w:r>
      <w:r w:rsidR="0051497E">
        <w:rPr>
          <w:noProof/>
        </w:rPr>
        <w:t xml:space="preserve"> </w:t>
      </w:r>
      <w:r w:rsidR="002662B4">
        <w:rPr>
          <w:noProof/>
        </w:rPr>
        <w:t xml:space="preserve">the </w:t>
      </w:r>
      <w:r w:rsidR="0051497E">
        <w:rPr>
          <w:noProof/>
        </w:rPr>
        <w:t>environment</w:t>
      </w:r>
      <w:r w:rsidR="00002C23">
        <w:rPr>
          <w:noProof/>
        </w:rPr>
        <w:t xml:space="preserve"> were used in</w:t>
      </w:r>
      <w:r w:rsidR="00002C23" w:rsidRPr="00A60ABD">
        <w:rPr>
          <w:noProof/>
        </w:rPr>
        <w:t xml:space="preserve"> </w:t>
      </w:r>
      <w:r w:rsidR="002662B4">
        <w:rPr>
          <w:noProof/>
        </w:rPr>
        <w:t xml:space="preserve">the </w:t>
      </w:r>
      <w:r w:rsidR="00002C23" w:rsidRPr="00A60ABD">
        <w:rPr>
          <w:noProof/>
        </w:rPr>
        <w:t>study.</w:t>
      </w:r>
      <w:r w:rsidR="00002C23">
        <w:rPr>
          <w:noProof/>
        </w:rPr>
        <w:t xml:space="preserve"> Both isolates were</w:t>
      </w:r>
      <w:r w:rsidR="00450404">
        <w:rPr>
          <w:noProof/>
        </w:rPr>
        <w:t xml:space="preserve"> confirmed through </w:t>
      </w:r>
      <w:r w:rsidR="00002C23">
        <w:rPr>
          <w:noProof/>
        </w:rPr>
        <w:t xml:space="preserve">PCR by targeting </w:t>
      </w:r>
      <w:r w:rsidR="00450404">
        <w:rPr>
          <w:noProof/>
        </w:rPr>
        <w:t xml:space="preserve">their specific </w:t>
      </w:r>
      <w:r w:rsidR="00343AE4" w:rsidRPr="00343AE4">
        <w:rPr>
          <w:i/>
          <w:noProof/>
        </w:rPr>
        <w:t>spy</w:t>
      </w:r>
      <w:r w:rsidR="00343AE4">
        <w:rPr>
          <w:noProof/>
        </w:rPr>
        <w:t xml:space="preserve"> and </w:t>
      </w:r>
      <w:r w:rsidR="00343AE4" w:rsidRPr="00343AE4">
        <w:rPr>
          <w:i/>
          <w:noProof/>
        </w:rPr>
        <w:t>sdf</w:t>
      </w:r>
      <w:r w:rsidR="00343AE4">
        <w:rPr>
          <w:i/>
          <w:noProof/>
        </w:rPr>
        <w:t xml:space="preserve"> </w:t>
      </w:r>
      <w:r w:rsidR="00343AE4" w:rsidRPr="00343AE4">
        <w:rPr>
          <w:noProof/>
        </w:rPr>
        <w:t>genes respectively</w:t>
      </w:r>
      <w:r w:rsidR="00343AE4">
        <w:rPr>
          <w:noProof/>
        </w:rPr>
        <w:t>.</w:t>
      </w:r>
      <w:r w:rsidR="00002C23">
        <w:rPr>
          <w:noProof/>
        </w:rPr>
        <w:t xml:space="preserve"> </w:t>
      </w:r>
      <w:r w:rsidRPr="00A60ABD">
        <w:rPr>
          <w:noProof/>
        </w:rPr>
        <w:t xml:space="preserve">Kirby-Bauer disc diffusion method was used to determine antimicrobial susceptibility against 10 antibiotics used. </w:t>
      </w:r>
      <w:r w:rsidR="00343AE4">
        <w:t xml:space="preserve">An exponentially </w:t>
      </w:r>
      <w:r w:rsidR="0051497E">
        <w:t xml:space="preserve">high level of resistance was found in </w:t>
      </w:r>
      <w:r w:rsidRPr="00A60ABD">
        <w:rPr>
          <w:i/>
        </w:rPr>
        <w:t>S.</w:t>
      </w:r>
      <w:r w:rsidR="002A4218">
        <w:rPr>
          <w:i/>
        </w:rPr>
        <w:t xml:space="preserve"> </w:t>
      </w:r>
      <w:r w:rsidRPr="00A60ABD">
        <w:rPr>
          <w:i/>
        </w:rPr>
        <w:t>Typhim</w:t>
      </w:r>
      <w:r w:rsidR="003F04CE">
        <w:rPr>
          <w:i/>
        </w:rPr>
        <w:t>u</w:t>
      </w:r>
      <w:r w:rsidRPr="00A60ABD">
        <w:rPr>
          <w:i/>
        </w:rPr>
        <w:t>rium</w:t>
      </w:r>
      <w:r w:rsidRPr="00A60ABD">
        <w:t xml:space="preserve"> strains. The highest level of resistance was found against amoxicillin (97.78%) followed by tetracycline (95.56%), gentamicin (93.33%), trimethoprim (86.67%), streptomycin (84.44%), </w:t>
      </w:r>
      <w:proofErr w:type="spellStart"/>
      <w:r w:rsidRPr="00A60ABD">
        <w:t>nalidixic</w:t>
      </w:r>
      <w:proofErr w:type="spellEnd"/>
      <w:r w:rsidRPr="00A60ABD">
        <w:t xml:space="preserve"> acid (77.78%), </w:t>
      </w:r>
      <w:proofErr w:type="spellStart"/>
      <w:r w:rsidRPr="00A60ABD">
        <w:t>sulphafurazole</w:t>
      </w:r>
      <w:proofErr w:type="spellEnd"/>
      <w:r w:rsidRPr="00A60ABD">
        <w:t xml:space="preserve"> (64.44%), ampicillin (62.22%), </w:t>
      </w:r>
      <w:r w:rsidR="00DD6179" w:rsidRPr="00A60ABD">
        <w:t>chloramphenicol (46.67%)</w:t>
      </w:r>
      <w:r w:rsidRPr="00A60ABD">
        <w:t xml:space="preserve"> and least resistance was found against ciprofloxacin (31.11%). Four </w:t>
      </w:r>
      <w:proofErr w:type="spellStart"/>
      <w:r w:rsidR="00D81E88">
        <w:t>penta</w:t>
      </w:r>
      <w:proofErr w:type="spellEnd"/>
      <w:r w:rsidR="00D81E88">
        <w:t xml:space="preserve"> MDR </w:t>
      </w:r>
      <w:r w:rsidR="00D81E88" w:rsidRPr="00A60ABD">
        <w:t>(</w:t>
      </w:r>
      <w:proofErr w:type="spellStart"/>
      <w:r w:rsidR="00D81E88" w:rsidRPr="00A60ABD">
        <w:t>ACSSuT</w:t>
      </w:r>
      <w:proofErr w:type="spellEnd"/>
      <w:r w:rsidR="00D81E88" w:rsidRPr="00A60ABD">
        <w:t>)</w:t>
      </w:r>
      <w:r w:rsidR="00D81E88">
        <w:t xml:space="preserve"> and two tetra MDR</w:t>
      </w:r>
      <w:r w:rsidR="00D81E88" w:rsidRPr="00A60ABD">
        <w:t xml:space="preserve"> </w:t>
      </w:r>
      <w:r w:rsidRPr="00A60ABD">
        <w:t>(</w:t>
      </w:r>
      <w:proofErr w:type="spellStart"/>
      <w:r w:rsidRPr="00A60ABD">
        <w:t>ASSuT</w:t>
      </w:r>
      <w:proofErr w:type="spellEnd"/>
      <w:r w:rsidRPr="00A60ABD">
        <w:t>) resistance patterns were found</w:t>
      </w:r>
      <w:r w:rsidR="00CF4B98">
        <w:t xml:space="preserve"> </w:t>
      </w:r>
      <w:proofErr w:type="spellStart"/>
      <w:r w:rsidR="00CF4B98" w:rsidRPr="00CF4B98">
        <w:rPr>
          <w:i/>
        </w:rPr>
        <w:t>S.Typhimurium</w:t>
      </w:r>
      <w:proofErr w:type="spellEnd"/>
      <w:r w:rsidR="00CF4B98">
        <w:t xml:space="preserve"> strains</w:t>
      </w:r>
      <w:r w:rsidRPr="00A60ABD">
        <w:t xml:space="preserve">. In </w:t>
      </w:r>
      <w:r w:rsidRPr="00A60ABD">
        <w:rPr>
          <w:i/>
        </w:rPr>
        <w:t>S</w:t>
      </w:r>
      <w:r w:rsidRPr="00A60ABD">
        <w:t>.</w:t>
      </w:r>
      <w:r w:rsidR="002A4218">
        <w:t xml:space="preserve"> </w:t>
      </w:r>
      <w:proofErr w:type="spellStart"/>
      <w:r w:rsidRPr="00A60ABD">
        <w:rPr>
          <w:i/>
        </w:rPr>
        <w:t>Enteritidis</w:t>
      </w:r>
      <w:proofErr w:type="spellEnd"/>
      <w:r w:rsidRPr="00A60ABD">
        <w:t xml:space="preserve"> strains, </w:t>
      </w:r>
      <w:r w:rsidR="002662B4">
        <w:t xml:space="preserve">a </w:t>
      </w:r>
      <w:r w:rsidRPr="00A60ABD">
        <w:t xml:space="preserve">high </w:t>
      </w:r>
      <w:r w:rsidR="00343AE4">
        <w:t xml:space="preserve">level of </w:t>
      </w:r>
      <w:r w:rsidRPr="00A60ABD">
        <w:t xml:space="preserve">resistance was found against </w:t>
      </w:r>
      <w:proofErr w:type="spellStart"/>
      <w:r w:rsidRPr="00A60ABD">
        <w:t>sulphonamides</w:t>
      </w:r>
      <w:proofErr w:type="spellEnd"/>
      <w:r w:rsidRPr="00A60ABD">
        <w:t xml:space="preserve"> and streptomycin (92.31%) with the least resistance against ciprofloxacin (11.54%).</w:t>
      </w:r>
      <w:r w:rsidR="00DD6179" w:rsidRPr="00A60ABD">
        <w:t xml:space="preserve"> </w:t>
      </w:r>
      <w:r w:rsidR="00AB4353">
        <w:t>T</w:t>
      </w:r>
      <w:r w:rsidR="00AB4353" w:rsidRPr="00A60ABD">
        <w:t>wo</w:t>
      </w:r>
      <w:r w:rsidR="00AB4353">
        <w:t xml:space="preserve"> </w:t>
      </w:r>
      <w:proofErr w:type="spellStart"/>
      <w:r w:rsidR="00AB4353">
        <w:t>penta</w:t>
      </w:r>
      <w:proofErr w:type="spellEnd"/>
      <w:r w:rsidR="00AB4353">
        <w:t xml:space="preserve"> MDR</w:t>
      </w:r>
      <w:r w:rsidR="00AB4353" w:rsidRPr="00A60ABD">
        <w:t xml:space="preserve"> (</w:t>
      </w:r>
      <w:proofErr w:type="spellStart"/>
      <w:r w:rsidR="00AB4353" w:rsidRPr="00A60ABD">
        <w:t>ACSSuT</w:t>
      </w:r>
      <w:proofErr w:type="spellEnd"/>
      <w:r w:rsidR="00AB4353" w:rsidRPr="00A60ABD">
        <w:t xml:space="preserve">) </w:t>
      </w:r>
      <w:r w:rsidR="00AB4353">
        <w:t>and s</w:t>
      </w:r>
      <w:r w:rsidR="00343AE4">
        <w:t>ix</w:t>
      </w:r>
      <w:r w:rsidR="002A4218" w:rsidRPr="00A60ABD">
        <w:t xml:space="preserve"> </w:t>
      </w:r>
      <w:r w:rsidR="00AB4353">
        <w:t xml:space="preserve">tetra MDR </w:t>
      </w:r>
      <w:r w:rsidR="002A4218" w:rsidRPr="00A60ABD">
        <w:t>(</w:t>
      </w:r>
      <w:proofErr w:type="spellStart"/>
      <w:r w:rsidR="00AB4353">
        <w:t>ASSuT</w:t>
      </w:r>
      <w:proofErr w:type="spellEnd"/>
      <w:r w:rsidR="00AB4353">
        <w:t xml:space="preserve">) </w:t>
      </w:r>
      <w:r w:rsidRPr="00A60ABD">
        <w:t xml:space="preserve">resistance patterns were found. The presence of high antimicrobial resistance in zoonotic </w:t>
      </w:r>
      <w:r w:rsidRPr="00A60ABD">
        <w:rPr>
          <w:i/>
          <w:iCs/>
        </w:rPr>
        <w:t>S</w:t>
      </w:r>
      <w:r w:rsidRPr="00A60ABD">
        <w:t xml:space="preserve">. </w:t>
      </w:r>
      <w:r w:rsidRPr="00A60ABD">
        <w:rPr>
          <w:i/>
        </w:rPr>
        <w:t>Typhimurium</w:t>
      </w:r>
      <w:r w:rsidRPr="00A60ABD">
        <w:t xml:space="preserve"> and </w:t>
      </w:r>
      <w:proofErr w:type="spellStart"/>
      <w:r w:rsidRPr="00A60ABD">
        <w:rPr>
          <w:i/>
        </w:rPr>
        <w:t>Enteritidis</w:t>
      </w:r>
      <w:proofErr w:type="spellEnd"/>
      <w:r w:rsidR="00343AE4">
        <w:t xml:space="preserve"> in </w:t>
      </w:r>
      <w:r w:rsidR="002662B4">
        <w:t xml:space="preserve">the </w:t>
      </w:r>
      <w:r w:rsidR="00343AE4">
        <w:t xml:space="preserve">broiler meat production chain is alarming. </w:t>
      </w:r>
      <w:r w:rsidR="002662B4">
        <w:t>I</w:t>
      </w:r>
      <w:r w:rsidRPr="00A60ABD">
        <w:t>mmediate</w:t>
      </w:r>
      <w:r w:rsidR="00343AE4">
        <w:t xml:space="preserve"> action and </w:t>
      </w:r>
      <w:r w:rsidR="00343AE4" w:rsidRPr="00A60ABD">
        <w:t>appropriate</w:t>
      </w:r>
      <w:r w:rsidR="00343AE4">
        <w:t xml:space="preserve"> measures are required </w:t>
      </w:r>
      <w:r w:rsidRPr="00A60ABD">
        <w:t>to control over the counter and irrational use of antibiotics both in poultry and humans.</w:t>
      </w:r>
    </w:p>
    <w:p w:rsidR="0076769C" w:rsidRDefault="0076769C" w:rsidP="0076769C">
      <w:pPr>
        <w:spacing w:after="200" w:line="480" w:lineRule="auto"/>
        <w:rPr>
          <w:b/>
        </w:rPr>
      </w:pPr>
      <w:r>
        <w:rPr>
          <w:b/>
        </w:rPr>
        <w:t xml:space="preserve"> Key words:</w:t>
      </w:r>
    </w:p>
    <w:p w:rsidR="0076769C" w:rsidRDefault="0076769C" w:rsidP="0076769C">
      <w:pPr>
        <w:spacing w:after="200" w:line="480" w:lineRule="auto"/>
      </w:pPr>
      <w:r>
        <w:t xml:space="preserve">Salmonella Typhimurium, Salmonella </w:t>
      </w:r>
      <w:proofErr w:type="spellStart"/>
      <w:r>
        <w:t>Enteritidis</w:t>
      </w:r>
      <w:proofErr w:type="spellEnd"/>
      <w:r>
        <w:t xml:space="preserve">, Antimicrobial </w:t>
      </w:r>
      <w:proofErr w:type="gramStart"/>
      <w:r>
        <w:t>resistance ,Punjab</w:t>
      </w:r>
      <w:proofErr w:type="gramEnd"/>
    </w:p>
    <w:p w:rsidR="0076769C" w:rsidRDefault="0076769C" w:rsidP="0076769C">
      <w:pPr>
        <w:spacing w:after="200" w:line="480" w:lineRule="auto"/>
        <w:rPr>
          <w:rFonts w:ascii="Segoe UI" w:hAnsi="Segoe UI" w:cs="Segoe UI"/>
          <w:b/>
          <w:bCs/>
          <w:color w:val="212529"/>
          <w:sz w:val="22"/>
          <w:szCs w:val="22"/>
          <w:shd w:val="clear" w:color="auto" w:fill="FFFFFF"/>
        </w:rPr>
      </w:pPr>
      <w:r w:rsidRPr="008461AE">
        <w:rPr>
          <w:b/>
        </w:rPr>
        <w:lastRenderedPageBreak/>
        <w:t xml:space="preserve">Novelty </w:t>
      </w:r>
      <w:proofErr w:type="gramStart"/>
      <w:r w:rsidRPr="008461AE">
        <w:rPr>
          <w:b/>
        </w:rPr>
        <w:t>statement</w:t>
      </w:r>
      <w:r>
        <w:rPr>
          <w:rFonts w:ascii="Segoe UI" w:hAnsi="Segoe UI" w:cs="Segoe UI"/>
          <w:b/>
          <w:bCs/>
          <w:color w:val="212529"/>
          <w:sz w:val="22"/>
          <w:szCs w:val="22"/>
          <w:shd w:val="clear" w:color="auto" w:fill="FFFFFF"/>
        </w:rPr>
        <w:t> </w:t>
      </w:r>
      <w:r>
        <w:rPr>
          <w:rFonts w:ascii="Segoe UI" w:hAnsi="Segoe UI" w:cs="Segoe UI"/>
          <w:b/>
          <w:bCs/>
          <w:color w:val="212529"/>
          <w:sz w:val="22"/>
          <w:szCs w:val="22"/>
          <w:shd w:val="clear" w:color="auto" w:fill="FFFFFF"/>
        </w:rPr>
        <w:t>:</w:t>
      </w:r>
      <w:proofErr w:type="gramEnd"/>
    </w:p>
    <w:p w:rsidR="008461AE" w:rsidRPr="00EF19C4" w:rsidRDefault="008461AE" w:rsidP="0076769C">
      <w:pPr>
        <w:spacing w:after="200" w:line="480" w:lineRule="auto"/>
      </w:pPr>
      <w:r w:rsidRPr="00EF19C4">
        <w:t xml:space="preserve">Antimicrobial resistance is </w:t>
      </w:r>
      <w:proofErr w:type="spellStart"/>
      <w:r w:rsidRPr="00EF19C4">
        <w:t>a</w:t>
      </w:r>
      <w:proofErr w:type="spellEnd"/>
      <w:r w:rsidRPr="00EF19C4">
        <w:t xml:space="preserve"> emerging public </w:t>
      </w:r>
      <w:proofErr w:type="spellStart"/>
      <w:r w:rsidRPr="00EF19C4">
        <w:t>heath</w:t>
      </w:r>
      <w:proofErr w:type="spellEnd"/>
      <w:r w:rsidRPr="00EF19C4">
        <w:t xml:space="preserve"> issue </w:t>
      </w:r>
      <w:proofErr w:type="spellStart"/>
      <w:r w:rsidRPr="00EF19C4">
        <w:t>worldwide.Antimicrobial</w:t>
      </w:r>
      <w:proofErr w:type="spellEnd"/>
      <w:r w:rsidRPr="00EF19C4">
        <w:t xml:space="preserve"> resistance in zoonotic </w:t>
      </w:r>
      <w:r w:rsidR="00EF19C4">
        <w:t xml:space="preserve">non </w:t>
      </w:r>
      <w:proofErr w:type="spellStart"/>
      <w:r w:rsidR="00EF19C4">
        <w:t>typhoidal</w:t>
      </w:r>
      <w:proofErr w:type="spellEnd"/>
      <w:r w:rsidR="00EF19C4">
        <w:t xml:space="preserve"> </w:t>
      </w:r>
      <w:r w:rsidR="00EF19C4" w:rsidRPr="00EF19C4">
        <w:rPr>
          <w:i/>
        </w:rPr>
        <w:t>S</w:t>
      </w:r>
      <w:r w:rsidRPr="00EF19C4">
        <w:rPr>
          <w:i/>
        </w:rPr>
        <w:t>almonella</w:t>
      </w:r>
      <w:r w:rsidRPr="00EF19C4">
        <w:t xml:space="preserve"> is a major issue of developing countries </w:t>
      </w:r>
      <w:r w:rsidR="00EF19C4" w:rsidRPr="00EF19C4">
        <w:t xml:space="preserve">including </w:t>
      </w:r>
      <w:proofErr w:type="spellStart"/>
      <w:r w:rsidR="00EF19C4">
        <w:t>Pakistan.T</w:t>
      </w:r>
      <w:r w:rsidR="00EF19C4" w:rsidRPr="00EF19C4">
        <w:t>his</w:t>
      </w:r>
      <w:proofErr w:type="spellEnd"/>
      <w:r w:rsidR="00EF19C4" w:rsidRPr="00EF19C4">
        <w:t xml:space="preserve"> study </w:t>
      </w:r>
      <w:r w:rsidR="00EF19C4">
        <w:t xml:space="preserve">covers the antimicrobial resistance in non </w:t>
      </w:r>
      <w:proofErr w:type="spellStart"/>
      <w:r w:rsidR="00EF19C4">
        <w:t>typhoidal</w:t>
      </w:r>
      <w:proofErr w:type="spellEnd"/>
      <w:r w:rsidR="00EF19C4">
        <w:t xml:space="preserve"> </w:t>
      </w:r>
      <w:r w:rsidR="00EF19C4" w:rsidRPr="00EF19C4">
        <w:rPr>
          <w:i/>
        </w:rPr>
        <w:t>Salmonella</w:t>
      </w:r>
      <w:r w:rsidR="00EF19C4">
        <w:t xml:space="preserve"> isolated from food, human and environmental samples of poultry food chain in </w:t>
      </w:r>
      <w:proofErr w:type="spellStart"/>
      <w:r w:rsidR="00EF19C4">
        <w:t>Punjab.This</w:t>
      </w:r>
      <w:proofErr w:type="spellEnd"/>
      <w:r w:rsidR="00EF19C4">
        <w:t xml:space="preserve"> is one of the extensive study which covers the AMR status at different steps of food chain which provides the first base line data for further future research in this area.</w:t>
      </w:r>
      <w:bookmarkStart w:id="0" w:name="_GoBack"/>
      <w:bookmarkEnd w:id="0"/>
      <w:r w:rsidR="00EF19C4">
        <w:t xml:space="preserve"> </w:t>
      </w:r>
    </w:p>
    <w:p w:rsidR="0094531A" w:rsidRPr="00EF19C4" w:rsidRDefault="0094531A" w:rsidP="0076769C">
      <w:pPr>
        <w:spacing w:after="200" w:line="480" w:lineRule="auto"/>
      </w:pPr>
      <w:r w:rsidRPr="00EF19C4">
        <w:br w:type="page"/>
      </w:r>
    </w:p>
    <w:p w:rsidR="0094531A" w:rsidRPr="00A60ABD" w:rsidRDefault="0094531A" w:rsidP="0076769C">
      <w:pPr>
        <w:autoSpaceDE w:val="0"/>
        <w:autoSpaceDN w:val="0"/>
        <w:adjustRightInd w:val="0"/>
        <w:spacing w:line="480" w:lineRule="auto"/>
        <w:jc w:val="both"/>
        <w:rPr>
          <w:b/>
        </w:rPr>
      </w:pPr>
      <w:r w:rsidRPr="00A60ABD">
        <w:rPr>
          <w:b/>
        </w:rPr>
        <w:lastRenderedPageBreak/>
        <w:t xml:space="preserve"> Introduction:</w:t>
      </w:r>
    </w:p>
    <w:p w:rsidR="0094531A" w:rsidRPr="00A60ABD" w:rsidRDefault="0094531A" w:rsidP="0076769C">
      <w:pPr>
        <w:autoSpaceDE w:val="0"/>
        <w:autoSpaceDN w:val="0"/>
        <w:adjustRightInd w:val="0"/>
        <w:spacing w:line="480" w:lineRule="auto"/>
        <w:ind w:firstLine="720"/>
        <w:jc w:val="both"/>
      </w:pPr>
      <w:r w:rsidRPr="00A60ABD">
        <w:t>Non-</w:t>
      </w:r>
      <w:proofErr w:type="spellStart"/>
      <w:r w:rsidRPr="00A60ABD">
        <w:t>typhoidal</w:t>
      </w:r>
      <w:proofErr w:type="spellEnd"/>
      <w:r w:rsidRPr="00A60ABD">
        <w:t xml:space="preserve"> </w:t>
      </w:r>
      <w:r w:rsidRPr="00A60ABD">
        <w:rPr>
          <w:i/>
        </w:rPr>
        <w:t>Salmonella</w:t>
      </w:r>
      <w:r w:rsidRPr="00A60ABD">
        <w:t xml:space="preserve"> is one of the important zoonotic pathogens affecting both humans an</w:t>
      </w:r>
      <w:r w:rsidR="002662B4">
        <w:t xml:space="preserve">d animals is also considered </w:t>
      </w:r>
      <w:r w:rsidRPr="00A60ABD">
        <w:t xml:space="preserve">the leading cause of bacterial diarrhea in the entire world. An estimated 153 million cases and 57000 deaths of </w:t>
      </w:r>
      <w:proofErr w:type="spellStart"/>
      <w:r w:rsidRPr="00A60ABD">
        <w:t>nontyphoidal</w:t>
      </w:r>
      <w:proofErr w:type="spellEnd"/>
      <w:r w:rsidRPr="00A60ABD">
        <w:t xml:space="preserve"> human salmonellosis </w:t>
      </w:r>
      <w:r w:rsidR="002662B4">
        <w:t xml:space="preserve">are </w:t>
      </w:r>
      <w:r w:rsidRPr="00A60ABD">
        <w:t xml:space="preserve">reported every year worldwide </w:t>
      </w:r>
      <w:r w:rsidRPr="00A60ABD">
        <w:fldChar w:fldCharType="begin">
          <w:fldData xml:space="preserve">PEVuZE5vdGU+PENpdGU+PEF1dGhvcj5TaGFybWE8L0F1dGhvcj48WWVhcj4yMDE5PC9ZZWFyPjxS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==
</w:fldData>
        </w:fldChar>
      </w:r>
      <w:r w:rsidR="00A60ABD">
        <w:instrText xml:space="preserve"> ADDIN EN.CITE </w:instrText>
      </w:r>
      <w:r w:rsidR="00A60ABD">
        <w:fldChar w:fldCharType="begin">
          <w:fldData xml:space="preserve">PEVuZE5vdGU+PENpdGU+PEF1dGhvcj5TaGFybWE8L0F1dGhvcj48WWVhcj4yMDE5PC9ZZWFyPjxS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==
</w:fldData>
        </w:fldChar>
      </w:r>
      <w:r w:rsidR="00A60ABD">
        <w:instrText xml:space="preserve"> ADDIN EN.CITE.DATA </w:instrText>
      </w:r>
      <w:r w:rsidR="00A60ABD">
        <w:fldChar w:fldCharType="end"/>
      </w:r>
      <w:r w:rsidRPr="00A60ABD">
        <w:fldChar w:fldCharType="separate"/>
      </w:r>
      <w:r w:rsidR="00A60ABD">
        <w:rPr>
          <w:noProof/>
        </w:rPr>
        <w:t>(</w:t>
      </w:r>
      <w:hyperlink w:anchor="_ENREF_5" w:tooltip="Brunette, 2017 #679" w:history="1">
        <w:r w:rsidR="002662B4">
          <w:rPr>
            <w:noProof/>
          </w:rPr>
          <w:t>Brunette, 2017</w:t>
        </w:r>
      </w:hyperlink>
      <w:r w:rsidR="00A60ABD">
        <w:rPr>
          <w:noProof/>
        </w:rPr>
        <w:t xml:space="preserve">; </w:t>
      </w:r>
      <w:hyperlink w:anchor="_ENREF_27" w:tooltip="Sharma, 2019 #664" w:history="1">
        <w:r w:rsidR="002662B4">
          <w:rPr>
            <w:noProof/>
          </w:rPr>
          <w:t>Sharma</w:t>
        </w:r>
        <w:r w:rsidR="002662B4" w:rsidRPr="00A60ABD">
          <w:rPr>
            <w:i/>
            <w:noProof/>
          </w:rPr>
          <w:t>, et al.</w:t>
        </w:r>
        <w:r w:rsidR="002662B4">
          <w:rPr>
            <w:noProof/>
          </w:rPr>
          <w:t>, 2019</w:t>
        </w:r>
      </w:hyperlink>
      <w:r w:rsidR="00A60ABD">
        <w:rPr>
          <w:noProof/>
        </w:rPr>
        <w:t>)</w:t>
      </w:r>
      <w:r w:rsidRPr="00A60ABD">
        <w:fldChar w:fldCharType="end"/>
      </w:r>
      <w:r w:rsidRPr="00A60ABD">
        <w:t>. The majority of human cases of non-</w:t>
      </w:r>
      <w:proofErr w:type="spellStart"/>
      <w:r w:rsidRPr="00A60ABD">
        <w:t>typhoidal</w:t>
      </w:r>
      <w:proofErr w:type="spellEnd"/>
      <w:r w:rsidRPr="00A60ABD">
        <w:t xml:space="preserve"> </w:t>
      </w:r>
      <w:r w:rsidRPr="00A60ABD">
        <w:rPr>
          <w:i/>
          <w:noProof/>
        </w:rPr>
        <w:t>Salmonella</w:t>
      </w:r>
      <w:r w:rsidRPr="00A60ABD">
        <w:t xml:space="preserve"> are foodborne. </w:t>
      </w:r>
      <w:r w:rsidRPr="00A60ABD">
        <w:rPr>
          <w:noProof/>
        </w:rPr>
        <w:t xml:space="preserve">Infection caused by non-typhoidal </w:t>
      </w:r>
      <w:r w:rsidRPr="00A60ABD">
        <w:rPr>
          <w:i/>
          <w:noProof/>
        </w:rPr>
        <w:t>Salmonella</w:t>
      </w:r>
      <w:r w:rsidRPr="00A60ABD">
        <w:rPr>
          <w:noProof/>
        </w:rPr>
        <w:t xml:space="preserve"> is usually self-limiting and in most cases, antimicrobial treatment is not required </w:t>
      </w:r>
      <w:r w:rsidRPr="00A60ABD">
        <w:rPr>
          <w:noProof/>
        </w:rPr>
        <w:fldChar w:fldCharType="begin"/>
      </w:r>
      <w:r w:rsidR="00A60ABD">
        <w:rPr>
          <w:noProof/>
        </w:rPr>
        <w:instrText xml:space="preserve"> ADDIN EN.CITE &lt;EndNote&gt;&lt;Cite&gt;&lt;Author&gt;ANGULO&lt;/Author&gt;&lt;Year&gt;2000&lt;/Year&gt;&lt;RecNum&gt;639&lt;/RecNum&gt;&lt;DisplayText&gt;(ANGULO&lt;style face="italic"&gt;, et al.&lt;/style&gt;, 2000)&lt;/DisplayText&gt;&lt;record&gt;&lt;rec-number&gt;639&lt;/rec-number&gt;&lt;foreign-keys&gt;&lt;key app="EN" db-id="r2vafwasv0arr8ewftnpw25jxrvxztd52rz9"&gt;639&lt;/key&gt;&lt;/foreign-keys&gt;&lt;ref-type name="Journal Article"&gt;17&lt;/ref-type&gt;&lt;contributors&gt;&lt;authors&gt;&lt;author&gt;ANGULO, FREDERICK J&lt;/author&gt;&lt;author&gt;JOHNSON, KAMMY R&lt;/author&gt;&lt;author&gt;TAUXE, ROBERT V&lt;/author&gt;&lt;author&gt;COHEN, MITCHELL L&lt;/author&gt;&lt;/authors&gt;&lt;/contributors&gt;&lt;titles&gt;&lt;title&gt;Origins and consequences of antimicrobial-resistant nontyphoidal Salmonella: implications for the use of fluoroquinolones in food animals&lt;/title&gt;&lt;secondary-title&gt;Microbial Drug Resistance&lt;/secondary-title&gt;&lt;/titles&gt;&lt;pages&gt;77-83&lt;/pages&gt;&lt;volume&gt;6&lt;/volume&gt;&lt;number&gt;1&lt;/number&gt;&lt;dates&gt;&lt;year&gt;2000&lt;/year&gt;&lt;/dates&gt;&lt;isbn&gt;1076-6294&lt;/isbn&gt;&lt;urls&gt;&lt;/urls&gt;&lt;/record&gt;&lt;/Cite&gt;&lt;/EndNote&gt;</w:instrText>
      </w:r>
      <w:r w:rsidRPr="00A60ABD">
        <w:rPr>
          <w:noProof/>
        </w:rPr>
        <w:fldChar w:fldCharType="separate"/>
      </w:r>
      <w:r w:rsidR="00A60ABD">
        <w:rPr>
          <w:noProof/>
        </w:rPr>
        <w:t>(</w:t>
      </w:r>
      <w:hyperlink w:anchor="_ENREF_3" w:tooltip="ANGULO, 2000 #639" w:history="1">
        <w:r w:rsidR="002662B4">
          <w:rPr>
            <w:noProof/>
          </w:rPr>
          <w:t>ANGULO</w:t>
        </w:r>
        <w:r w:rsidR="002662B4" w:rsidRPr="00A60ABD">
          <w:rPr>
            <w:i/>
            <w:noProof/>
          </w:rPr>
          <w:t>, et al.</w:t>
        </w:r>
        <w:r w:rsidR="002662B4">
          <w:rPr>
            <w:noProof/>
          </w:rPr>
          <w:t>, 2000</w:t>
        </w:r>
      </w:hyperlink>
      <w:r w:rsidR="00A60ABD">
        <w:rPr>
          <w:noProof/>
        </w:rPr>
        <w:t>)</w:t>
      </w:r>
      <w:r w:rsidRPr="00A60ABD">
        <w:rPr>
          <w:noProof/>
        </w:rPr>
        <w:fldChar w:fldCharType="end"/>
      </w:r>
      <w:r w:rsidRPr="00A60ABD">
        <w:rPr>
          <w:noProof/>
        </w:rPr>
        <w:t xml:space="preserve">. However antimicrobial resistance is relevant in 3-10 % of cases where </w:t>
      </w:r>
      <w:r w:rsidR="002662B4">
        <w:rPr>
          <w:noProof/>
        </w:rPr>
        <w:t xml:space="preserve">the </w:t>
      </w:r>
      <w:r w:rsidRPr="00A60ABD">
        <w:rPr>
          <w:noProof/>
        </w:rPr>
        <w:t>infection</w:t>
      </w:r>
      <w:r w:rsidR="002662B4">
        <w:rPr>
          <w:noProof/>
        </w:rPr>
        <w:t xml:space="preserve"> is</w:t>
      </w:r>
      <w:r w:rsidRPr="00A60ABD">
        <w:rPr>
          <w:noProof/>
        </w:rPr>
        <w:t xml:space="preserve"> caused by invasive strains resulting in bacteremia and life-threatening conditions particularly in young and immunocompromised individuals </w:t>
      </w:r>
      <w:r w:rsidRPr="00A60ABD">
        <w:rPr>
          <w:noProof/>
        </w:rPr>
        <w:fldChar w:fldCharType="begin">
          <w:fldData xml:space="preserve">PEVuZE5vdGU+PENpdGU+PEF1dGhvcj5Pa2VrZTwvQXV0aG9yPjxZZWFyPjIwMDU8L1llYXI+PFJl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</w:fldData>
        </w:fldChar>
      </w:r>
      <w:r w:rsidR="00A60ABD">
        <w:rPr>
          <w:noProof/>
        </w:rPr>
        <w:instrText xml:space="preserve"> ADDIN EN.CITE </w:instrText>
      </w:r>
      <w:r w:rsidR="00A60ABD">
        <w:rPr>
          <w:noProof/>
        </w:rPr>
        <w:fldChar w:fldCharType="begin">
          <w:fldData xml:space="preserve">PEVuZE5vdGU+PENpdGU+PEF1dGhvcj5Pa2VrZTwvQXV0aG9yPjxZZWFyPjIwMDU8L1llYXI+PFJl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</w:fldData>
        </w:fldChar>
      </w:r>
      <w:r w:rsidR="00A60ABD">
        <w:rPr>
          <w:noProof/>
        </w:rPr>
        <w:instrText xml:space="preserve"> ADDIN EN.CITE.DATA </w:instrText>
      </w:r>
      <w:r w:rsidR="00A60ABD">
        <w:rPr>
          <w:noProof/>
        </w:rPr>
      </w:r>
      <w:r w:rsidR="00A60ABD">
        <w:rPr>
          <w:noProof/>
        </w:rPr>
        <w:fldChar w:fldCharType="end"/>
      </w:r>
      <w:r w:rsidRPr="00A60ABD">
        <w:rPr>
          <w:noProof/>
        </w:rPr>
      </w:r>
      <w:r w:rsidRPr="00A60ABD">
        <w:rPr>
          <w:noProof/>
        </w:rPr>
        <w:fldChar w:fldCharType="separate"/>
      </w:r>
      <w:r w:rsidR="00A60ABD">
        <w:rPr>
          <w:noProof/>
        </w:rPr>
        <w:t>(</w:t>
      </w:r>
      <w:hyperlink w:anchor="_ENREF_12" w:tooltip="Chen, 2013 #680" w:history="1">
        <w:r w:rsidR="002662B4">
          <w:rPr>
            <w:noProof/>
          </w:rPr>
          <w:t>Chen</w:t>
        </w:r>
        <w:r w:rsidR="002662B4" w:rsidRPr="00A60ABD">
          <w:rPr>
            <w:i/>
            <w:noProof/>
          </w:rPr>
          <w:t>, et al.</w:t>
        </w:r>
        <w:r w:rsidR="002662B4">
          <w:rPr>
            <w:noProof/>
          </w:rPr>
          <w:t>, 2013</w:t>
        </w:r>
      </w:hyperlink>
      <w:r w:rsidR="00A60ABD">
        <w:rPr>
          <w:noProof/>
        </w:rPr>
        <w:t xml:space="preserve">; </w:t>
      </w:r>
      <w:hyperlink w:anchor="_ENREF_25" w:tooltip="Okeke, 2005 #220" w:history="1">
        <w:r w:rsidR="002662B4">
          <w:rPr>
            <w:noProof/>
          </w:rPr>
          <w:t>Okeke</w:t>
        </w:r>
        <w:r w:rsidR="002662B4" w:rsidRPr="00A60ABD">
          <w:rPr>
            <w:i/>
            <w:noProof/>
          </w:rPr>
          <w:t>, et al.</w:t>
        </w:r>
        <w:r w:rsidR="002662B4">
          <w:rPr>
            <w:noProof/>
          </w:rPr>
          <w:t>, 2005</w:t>
        </w:r>
      </w:hyperlink>
      <w:r w:rsidR="00A60ABD">
        <w:rPr>
          <w:noProof/>
        </w:rPr>
        <w:t>)</w:t>
      </w:r>
      <w:r w:rsidRPr="00A60ABD">
        <w:rPr>
          <w:noProof/>
        </w:rPr>
        <w:fldChar w:fldCharType="end"/>
      </w:r>
      <w:r w:rsidRPr="00A60ABD">
        <w:rPr>
          <w:noProof/>
        </w:rPr>
        <w:t>.</w:t>
      </w:r>
    </w:p>
    <w:p w:rsidR="0094531A" w:rsidRPr="00A60ABD" w:rsidRDefault="0094531A" w:rsidP="0076769C">
      <w:pPr>
        <w:autoSpaceDE w:val="0"/>
        <w:autoSpaceDN w:val="0"/>
        <w:adjustRightInd w:val="0"/>
        <w:spacing w:line="480" w:lineRule="auto"/>
        <w:jc w:val="both"/>
        <w:rPr>
          <w:noProof/>
        </w:rPr>
      </w:pPr>
      <w:r w:rsidRPr="00A60ABD">
        <w:t>The rise of antimicrobial resistance is a growing public health issue worldwide due to extensi</w:t>
      </w:r>
      <w:r w:rsidR="002662B4">
        <w:t>ve use in agriculture, food</w:t>
      </w:r>
      <w:r w:rsidRPr="00A60ABD">
        <w:t>, and veterinary medicine which need to be c</w:t>
      </w:r>
      <w:r w:rsidR="002662B4">
        <w:t xml:space="preserve">ontrolled at the </w:t>
      </w:r>
      <w:r w:rsidRPr="00A60ABD">
        <w:t xml:space="preserve">international level </w:t>
      </w:r>
      <w:r w:rsidRPr="00A60ABD">
        <w:fldChar w:fldCharType="begin"/>
      </w:r>
      <w:r w:rsidR="00A60ABD">
        <w:instrText xml:space="preserve"> ADDIN EN.CITE &lt;EndNote&gt;&lt;Cite&gt;&lt;Author&gt;de Oliveira&lt;/Author&gt;&lt;Year&gt;2005&lt;/Year&gt;&lt;RecNum&gt;638&lt;/RecNum&gt;&lt;DisplayText&gt;(de Oliveira&lt;style face="italic"&gt;, et al.&lt;/style&gt;, 2005)&lt;/DisplayText&gt;&lt;record&gt;&lt;rec-number&gt;638&lt;/rec-number&gt;&lt;foreign-keys&gt;&lt;key app="EN" db-id="r2vafwasv0arr8ewftnpw25jxrvxztd52rz9"&gt;638&lt;/key&gt;&lt;/foreign-keys&gt;&lt;ref-type name="Journal Article"&gt;17&lt;/ref-type&gt;&lt;contributors&gt;&lt;authors&gt;&lt;author&gt;de Oliveira, Sı́lvia Dias&lt;/author&gt;&lt;author&gt;Flores, Fabiana Siqueira&lt;/author&gt;&lt;author&gt;dos Santos, Luciana Ruschel&lt;/author&gt;&lt;author&gt;Brandelli, Adriano&lt;/author&gt;&lt;/authors&gt;&lt;/contributors&gt;&lt;titles&gt;&lt;title&gt;Antimicrobial resistance in Salmonella enteritidis strains isolated from broiler carcasses, food, human and poultry-related samples&lt;/title&gt;&lt;secondary-title&gt;International journal of food microbiology&lt;/secondary-title&gt;&lt;/titles&gt;&lt;pages&gt;297-305&lt;/pages&gt;&lt;volume&gt;97&lt;/volume&gt;&lt;number&gt;3&lt;/number&gt;&lt;dates&gt;&lt;year&gt;2005&lt;/year&gt;&lt;/dates&gt;&lt;isbn&gt;0168-1605&lt;/isbn&gt;&lt;urls&gt;&lt;/urls&gt;&lt;/record&gt;&lt;/Cite&gt;&lt;/EndNote&gt;</w:instrText>
      </w:r>
      <w:r w:rsidRPr="00A60ABD">
        <w:fldChar w:fldCharType="separate"/>
      </w:r>
      <w:r w:rsidR="00A60ABD">
        <w:rPr>
          <w:noProof/>
        </w:rPr>
        <w:t>(</w:t>
      </w:r>
      <w:hyperlink w:anchor="_ENREF_14" w:tooltip="de Oliveira, 2005 #638" w:history="1">
        <w:r w:rsidR="002662B4">
          <w:rPr>
            <w:noProof/>
          </w:rPr>
          <w:t>de Oliveira</w:t>
        </w:r>
        <w:r w:rsidR="002662B4" w:rsidRPr="00A60ABD">
          <w:rPr>
            <w:i/>
            <w:noProof/>
          </w:rPr>
          <w:t>, et al.</w:t>
        </w:r>
        <w:r w:rsidR="002662B4">
          <w:rPr>
            <w:noProof/>
          </w:rPr>
          <w:t>, 2005</w:t>
        </w:r>
      </w:hyperlink>
      <w:r w:rsidR="00A60ABD">
        <w:rPr>
          <w:noProof/>
        </w:rPr>
        <w:t>)</w:t>
      </w:r>
      <w:r w:rsidRPr="00A60ABD">
        <w:fldChar w:fldCharType="end"/>
      </w:r>
      <w:r w:rsidRPr="00A60ABD">
        <w:t xml:space="preserve">. The development of Multi-Drug Resistance among foodborne pathogens is increasing dramatically all over the world </w:t>
      </w:r>
      <w:r w:rsidR="002662B4">
        <w:t xml:space="preserve">and among these AMR in </w:t>
      </w:r>
      <w:r w:rsidR="002662B4" w:rsidRPr="002662B4">
        <w:rPr>
          <w:i/>
        </w:rPr>
        <w:t>Salmonella</w:t>
      </w:r>
      <w:r w:rsidR="002662B4">
        <w:t xml:space="preserve"> is a serious emerging issue </w:t>
      </w:r>
      <w:r w:rsidRPr="00A60ABD">
        <w:rPr>
          <w:noProof/>
        </w:rPr>
        <w:t>(</w:t>
      </w:r>
      <w:hyperlink w:anchor="_ENREF_18" w:tooltip="Eng, 2015 #409" w:history="1">
        <w:r w:rsidR="002662B4">
          <w:rPr>
            <w:noProof/>
          </w:rPr>
          <w:t>Eng</w:t>
        </w:r>
        <w:r w:rsidR="002662B4" w:rsidRPr="00A60ABD">
          <w:rPr>
            <w:i/>
            <w:noProof/>
          </w:rPr>
          <w:t>, et al.</w:t>
        </w:r>
        <w:r w:rsidR="002662B4">
          <w:rPr>
            <w:noProof/>
          </w:rPr>
          <w:t>, 2015</w:t>
        </w:r>
      </w:hyperlink>
      <w:r w:rsidR="002662B4">
        <w:rPr>
          <w:noProof/>
        </w:rPr>
        <w:t xml:space="preserve">; </w:t>
      </w:r>
      <w:hyperlink w:anchor="_ENREF_13" w:tooltip="Chen, 2013 #680" w:history="1">
        <w:r w:rsidR="002662B4">
          <w:rPr>
            <w:noProof/>
          </w:rPr>
          <w:t>Chen</w:t>
        </w:r>
        <w:r w:rsidR="002662B4" w:rsidRPr="00A60ABD">
          <w:rPr>
            <w:i/>
            <w:noProof/>
          </w:rPr>
          <w:t>, et al.</w:t>
        </w:r>
        <w:r w:rsidR="002662B4">
          <w:rPr>
            <w:noProof/>
          </w:rPr>
          <w:t>, 2013</w:t>
        </w:r>
      </w:hyperlink>
      <w:r w:rsidR="002662B4">
        <w:rPr>
          <w:noProof/>
        </w:rPr>
        <w:t xml:space="preserve">; </w:t>
      </w:r>
      <w:hyperlink w:anchor="_ENREF_2" w:tooltip="Bronzwaer, 2002 #434" w:history="1">
        <w:r w:rsidR="002662B4">
          <w:rPr>
            <w:noProof/>
          </w:rPr>
          <w:t>Bronzw</w:t>
        </w:r>
        <w:r w:rsidRPr="00A60ABD">
          <w:rPr>
            <w:noProof/>
          </w:rPr>
          <w:t xml:space="preserve">aer </w:t>
        </w:r>
        <w:r w:rsidRPr="00A60ABD">
          <w:rPr>
            <w:i/>
            <w:noProof/>
          </w:rPr>
          <w:t>et al.</w:t>
        </w:r>
        <w:r w:rsidRPr="00A60ABD">
          <w:rPr>
            <w:noProof/>
          </w:rPr>
          <w:t>2002</w:t>
        </w:r>
      </w:hyperlink>
      <w:r w:rsidRPr="00A60ABD">
        <w:rPr>
          <w:noProof/>
        </w:rPr>
        <w:t xml:space="preserve">). Zoonotic non-typhoidal </w:t>
      </w:r>
      <w:r w:rsidRPr="00A60ABD">
        <w:rPr>
          <w:i/>
          <w:noProof/>
        </w:rPr>
        <w:t>Salmonella</w:t>
      </w:r>
      <w:r w:rsidRPr="00A60ABD">
        <w:rPr>
          <w:noProof/>
        </w:rPr>
        <w:t xml:space="preserve"> has the properties of acquiring antimicrobial resistance over the years </w:t>
      </w:r>
      <w:r w:rsidRPr="00A60ABD">
        <w:rPr>
          <w:noProof/>
        </w:rPr>
        <w:fldChar w:fldCharType="begin"/>
      </w:r>
      <w:r w:rsidR="00A60ABD">
        <w:rPr>
          <w:noProof/>
        </w:rPr>
        <w:instrText xml:space="preserve"> ADDIN EN.CITE &lt;EndNote&gt;&lt;Cite&gt;&lt;Author&gt;Michael&lt;/Author&gt;&lt;Year&gt;2016&lt;/Year&gt;&lt;RecNum&gt;530&lt;/RecNum&gt;&lt;DisplayText&gt;(Michael and Schwarz, 2016)&lt;/DisplayText&gt;&lt;record&gt;&lt;rec-number&gt;530&lt;/rec-number&gt;&lt;foreign-keys&gt;&lt;key app="EN" db-id="r2vafwasv0arr8ewftnpw25jxrvxztd52rz9"&gt;530&lt;/key&gt;&lt;/foreign-keys&gt;&lt;ref-type name="Journal Article"&gt;17&lt;/ref-type&gt;&lt;contributors&gt;&lt;authors&gt;&lt;author&gt;Michael, G. B.&lt;/author&gt;&lt;author&gt;Schwarz, S.&lt;/author&gt;&lt;/authors&gt;&lt;/contributors&gt;&lt;titles&gt;&lt;title&gt;Antimicrobial resistance in zoonotic nontyphoidal Salmonella: an alarming trend?&lt;/title&gt;&lt;secondary-title&gt;Clinical Microbiology and Infection&lt;/secondary-title&gt;&lt;/titles&gt;&lt;pages&gt;968-974&lt;/pages&gt;&lt;volume&gt;22&lt;/volume&gt;&lt;number&gt;12&lt;/number&gt;&lt;keywords&gt;&lt;keyword&gt;Food-borne pathogen&lt;/keyword&gt;&lt;keyword&gt;Horizontal gene transfer&lt;/keyword&gt;&lt;keyword&gt;Plasmid&lt;/keyword&gt;&lt;keyword&gt;Transposon&lt;/keyword&gt;&lt;keyword&gt;Zoonosis&lt;/keyword&gt;&lt;/keywords&gt;&lt;dates&gt;&lt;year&gt;2016&lt;/year&gt;&lt;pub-dates&gt;&lt;date&gt;2016/12/01/&lt;/date&gt;&lt;/pub-dates&gt;&lt;/dates&gt;&lt;isbn&gt;1198-743X&lt;/isbn&gt;&lt;urls&gt;&lt;related-urls&gt;&lt;url&gt;http://www.sciencedirect.com/science/article/pii/S1198743X16302907&lt;/url&gt;&lt;/related-urls&gt;&lt;/urls&gt;&lt;electronic-resource-num&gt;https://doi.org/10.1016/j.cmi.2016.07.033&lt;/electronic-resource-num&gt;&lt;/record&gt;&lt;/Cite&gt;&lt;/EndNote&gt;</w:instrText>
      </w:r>
      <w:r w:rsidRPr="00A60ABD">
        <w:rPr>
          <w:noProof/>
        </w:rPr>
        <w:fldChar w:fldCharType="separate"/>
      </w:r>
      <w:r w:rsidR="00A60ABD">
        <w:rPr>
          <w:noProof/>
        </w:rPr>
        <w:t>(</w:t>
      </w:r>
      <w:hyperlink w:anchor="_ENREF_24" w:tooltip="Michael, 2016 #530" w:history="1">
        <w:r w:rsidR="002662B4">
          <w:rPr>
            <w:noProof/>
          </w:rPr>
          <w:t>Michael and Schwarz, 2016</w:t>
        </w:r>
      </w:hyperlink>
      <w:r w:rsidR="00A60ABD">
        <w:rPr>
          <w:noProof/>
        </w:rPr>
        <w:t>)</w:t>
      </w:r>
      <w:r w:rsidRPr="00A60ABD">
        <w:rPr>
          <w:noProof/>
        </w:rPr>
        <w:fldChar w:fldCharType="end"/>
      </w:r>
      <w:r w:rsidRPr="00A60ABD">
        <w:rPr>
          <w:noProof/>
        </w:rPr>
        <w:t xml:space="preserve">. </w:t>
      </w:r>
      <w:r w:rsidR="002662B4">
        <w:rPr>
          <w:noProof/>
        </w:rPr>
        <w:t>However</w:t>
      </w:r>
      <w:r w:rsidRPr="00A60ABD">
        <w:rPr>
          <w:noProof/>
        </w:rPr>
        <w:t xml:space="preserve"> </w:t>
      </w:r>
      <w:r w:rsidR="002662B4">
        <w:rPr>
          <w:noProof/>
        </w:rPr>
        <w:t xml:space="preserve">the </w:t>
      </w:r>
      <w:r w:rsidRPr="00A60ABD">
        <w:rPr>
          <w:noProof/>
        </w:rPr>
        <w:t>rate of antimicrobial resistance varies with differe</w:t>
      </w:r>
      <w:r w:rsidR="002662B4">
        <w:rPr>
          <w:noProof/>
        </w:rPr>
        <w:t>nt antibiotics and serotypes and</w:t>
      </w:r>
      <w:r w:rsidRPr="00A60ABD">
        <w:rPr>
          <w:noProof/>
        </w:rPr>
        <w:t xml:space="preserve"> </w:t>
      </w:r>
      <w:r w:rsidRPr="00A60ABD">
        <w:rPr>
          <w:i/>
          <w:noProof/>
        </w:rPr>
        <w:t>Salmonella</w:t>
      </w:r>
      <w:r w:rsidRPr="00A60ABD">
        <w:rPr>
          <w:noProof/>
        </w:rPr>
        <w:t xml:space="preserve"> </w:t>
      </w:r>
      <w:r w:rsidRPr="00A60ABD">
        <w:rPr>
          <w:i/>
          <w:noProof/>
        </w:rPr>
        <w:t>enterica</w:t>
      </w:r>
      <w:r w:rsidRPr="00A60ABD">
        <w:rPr>
          <w:noProof/>
        </w:rPr>
        <w:t xml:space="preserve"> serovar </w:t>
      </w:r>
      <w:r w:rsidRPr="00A60ABD">
        <w:rPr>
          <w:i/>
          <w:noProof/>
        </w:rPr>
        <w:t>Enteritidis</w:t>
      </w:r>
      <w:r w:rsidR="002662B4">
        <w:rPr>
          <w:i/>
          <w:noProof/>
        </w:rPr>
        <w:t xml:space="preserve"> </w:t>
      </w:r>
      <w:r w:rsidR="002662B4" w:rsidRPr="002662B4">
        <w:rPr>
          <w:noProof/>
        </w:rPr>
        <w:t>followed by</w:t>
      </w:r>
      <w:r w:rsidR="002662B4">
        <w:rPr>
          <w:i/>
          <w:noProof/>
        </w:rPr>
        <w:t xml:space="preserve"> </w:t>
      </w:r>
      <w:r w:rsidR="002662B4" w:rsidRPr="00A60ABD">
        <w:rPr>
          <w:i/>
          <w:noProof/>
        </w:rPr>
        <w:t>Salmonella</w:t>
      </w:r>
      <w:r w:rsidR="002662B4" w:rsidRPr="00A60ABD">
        <w:rPr>
          <w:noProof/>
        </w:rPr>
        <w:t xml:space="preserve"> </w:t>
      </w:r>
      <w:r w:rsidR="002662B4" w:rsidRPr="00A60ABD">
        <w:rPr>
          <w:i/>
          <w:noProof/>
        </w:rPr>
        <w:t>Typhimurium</w:t>
      </w:r>
      <w:r w:rsidR="002662B4" w:rsidRPr="00A60ABD">
        <w:rPr>
          <w:noProof/>
        </w:rPr>
        <w:t xml:space="preserve"> </w:t>
      </w:r>
      <w:r w:rsidRPr="00A60ABD">
        <w:rPr>
          <w:noProof/>
        </w:rPr>
        <w:t>is relatively more susceptible to antimicrobial resi</w:t>
      </w:r>
      <w:r w:rsidR="002662B4">
        <w:rPr>
          <w:noProof/>
        </w:rPr>
        <w:t xml:space="preserve">stance </w:t>
      </w:r>
      <w:r w:rsidRPr="00A60ABD">
        <w:rPr>
          <w:noProof/>
        </w:rPr>
        <w:t>than others, is one of the most prevalent serotypes</w:t>
      </w:r>
      <w:r w:rsidR="002662B4">
        <w:rPr>
          <w:noProof/>
        </w:rPr>
        <w:t xml:space="preserve"> </w:t>
      </w:r>
      <w:r w:rsidR="002662B4">
        <w:rPr>
          <w:noProof/>
        </w:rPr>
        <w:fldChar w:fldCharType="begin">
          <w:fldData xml:space="preserve">PEVuZE5vdGU+PENpdGU+PEF1dGhvcj5TdTwvQXV0aG9yPjxZZWFyPjIwMDQ8L1llYXI+PFJlY051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==
</w:fldData>
        </w:fldChar>
      </w:r>
      <w:r w:rsidR="002662B4">
        <w:rPr>
          <w:noProof/>
        </w:rPr>
        <w:instrText xml:space="preserve"> ADDIN EN.CITE </w:instrText>
      </w:r>
      <w:r w:rsidR="002662B4">
        <w:rPr>
          <w:noProof/>
        </w:rPr>
        <w:fldChar w:fldCharType="begin">
          <w:fldData xml:space="preserve">PEVuZE5vdGU+PENpdGU+PEF1dGhvcj5TdTwvQXV0aG9yPjxZZWFyPjIwMDQ8L1llYXI+PFJlY051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==
</w:fldData>
        </w:fldChar>
      </w:r>
      <w:r w:rsidR="002662B4">
        <w:rPr>
          <w:noProof/>
        </w:rPr>
        <w:instrText xml:space="preserve"> ADDIN EN.CITE.DATA </w:instrText>
      </w:r>
      <w:r w:rsidR="002662B4">
        <w:rPr>
          <w:noProof/>
        </w:rPr>
      </w:r>
      <w:r w:rsidR="002662B4">
        <w:rPr>
          <w:noProof/>
        </w:rPr>
        <w:fldChar w:fldCharType="end"/>
      </w:r>
      <w:r w:rsidR="002662B4">
        <w:rPr>
          <w:noProof/>
        </w:rPr>
      </w:r>
      <w:r w:rsidR="002662B4">
        <w:rPr>
          <w:noProof/>
        </w:rPr>
        <w:fldChar w:fldCharType="separate"/>
      </w:r>
      <w:r w:rsidR="002662B4">
        <w:rPr>
          <w:noProof/>
        </w:rPr>
        <w:t>(</w:t>
      </w:r>
      <w:hyperlink w:anchor="_ENREF_12" w:tooltip="Chen, 2013 #680" w:history="1">
        <w:r w:rsidR="002662B4">
          <w:rPr>
            <w:noProof/>
          </w:rPr>
          <w:t>Chen</w:t>
        </w:r>
        <w:r w:rsidR="002662B4" w:rsidRPr="002662B4">
          <w:rPr>
            <w:i/>
            <w:noProof/>
          </w:rPr>
          <w:t>, et al.</w:t>
        </w:r>
        <w:r w:rsidR="002662B4">
          <w:rPr>
            <w:noProof/>
          </w:rPr>
          <w:t>, 2013</w:t>
        </w:r>
      </w:hyperlink>
      <w:r w:rsidR="002662B4">
        <w:rPr>
          <w:noProof/>
        </w:rPr>
        <w:t xml:space="preserve">; </w:t>
      </w:r>
      <w:hyperlink w:anchor="_ENREF_28" w:tooltip="Su, 2004 #882" w:history="1">
        <w:r w:rsidR="002662B4">
          <w:rPr>
            <w:noProof/>
          </w:rPr>
          <w:t>Su</w:t>
        </w:r>
        <w:r w:rsidR="002662B4" w:rsidRPr="002662B4">
          <w:rPr>
            <w:i/>
            <w:noProof/>
          </w:rPr>
          <w:t>, et al.</w:t>
        </w:r>
        <w:r w:rsidR="002662B4">
          <w:rPr>
            <w:noProof/>
          </w:rPr>
          <w:t>, 2004</w:t>
        </w:r>
      </w:hyperlink>
      <w:r w:rsidR="002662B4">
        <w:rPr>
          <w:noProof/>
        </w:rPr>
        <w:t>)</w:t>
      </w:r>
      <w:r w:rsidR="002662B4">
        <w:rPr>
          <w:noProof/>
        </w:rPr>
        <w:fldChar w:fldCharType="end"/>
      </w:r>
      <w:r w:rsidRPr="00A60ABD">
        <w:rPr>
          <w:noProof/>
        </w:rPr>
        <w:t xml:space="preserve"> </w:t>
      </w:r>
      <w:r w:rsidRPr="00A60ABD">
        <w:rPr>
          <w:noProof/>
        </w:rPr>
        <w:fldChar w:fldCharType="begin"/>
      </w:r>
      <w:r w:rsidRPr="00A60ABD">
        <w:rPr>
          <w:noProof/>
        </w:rPr>
        <w:fldChar w:fldCharType="separate"/>
      </w:r>
      <w:r w:rsidR="002662B4">
        <w:rPr>
          <w:noProof/>
        </w:rPr>
        <w:t>(Chen</w:t>
      </w:r>
      <w:r w:rsidR="002662B4" w:rsidRPr="002662B4">
        <w:rPr>
          <w:i/>
          <w:noProof/>
        </w:rPr>
        <w:t>, et al.</w:t>
      </w:r>
      <w:r w:rsidR="002662B4">
        <w:rPr>
          <w:noProof/>
        </w:rPr>
        <w:t>, 2013)</w:t>
      </w:r>
      <w:r w:rsidRPr="00A60ABD">
        <w:rPr>
          <w:noProof/>
        </w:rPr>
        <w:fldChar w:fldCharType="end"/>
      </w:r>
      <w:r w:rsidRPr="00A60ABD">
        <w:rPr>
          <w:noProof/>
        </w:rPr>
        <w:t xml:space="preserve">. A much higher rate of antibiotic resistance is also found in, another important serovar prevalent worldwide </w:t>
      </w:r>
    </w:p>
    <w:p w:rsidR="0094531A" w:rsidRPr="00A60ABD" w:rsidRDefault="0094531A" w:rsidP="0076769C">
      <w:pPr>
        <w:autoSpaceDE w:val="0"/>
        <w:autoSpaceDN w:val="0"/>
        <w:adjustRightInd w:val="0"/>
        <w:spacing w:line="480" w:lineRule="auto"/>
        <w:jc w:val="both"/>
        <w:rPr>
          <w:noProof/>
        </w:rPr>
      </w:pPr>
      <w:r w:rsidRPr="00A60ABD">
        <w:rPr>
          <w:noProof/>
        </w:rPr>
        <w:t>Centers for Disease Cont</w:t>
      </w:r>
      <w:r w:rsidR="002662B4">
        <w:rPr>
          <w:noProof/>
        </w:rPr>
        <w:t>rol and Prevention consider</w:t>
      </w:r>
      <w:r w:rsidRPr="00A60ABD">
        <w:rPr>
          <w:noProof/>
        </w:rPr>
        <w:t xml:space="preserve"> MDR </w:t>
      </w:r>
      <w:r w:rsidRPr="00A60ABD">
        <w:rPr>
          <w:i/>
          <w:noProof/>
        </w:rPr>
        <w:t>Salmonella</w:t>
      </w:r>
      <w:r w:rsidRPr="00A60ABD">
        <w:rPr>
          <w:noProof/>
        </w:rPr>
        <w:t xml:space="preserve"> a serious public health threat that should </w:t>
      </w:r>
      <w:r w:rsidR="002662B4">
        <w:rPr>
          <w:noProof/>
        </w:rPr>
        <w:t xml:space="preserve">be controlled efficiently on an </w:t>
      </w:r>
      <w:r w:rsidRPr="00A60ABD">
        <w:rPr>
          <w:noProof/>
        </w:rPr>
        <w:t xml:space="preserve">urgent basis to avoid aggravated circumstances. </w:t>
      </w:r>
      <w:r w:rsidRPr="00A60ABD">
        <w:rPr>
          <w:noProof/>
        </w:rPr>
        <w:lastRenderedPageBreak/>
        <w:t>Conventional antimicrobial agents such as sulphamethoxazole, chloramphenicol, ampicillin and, trimethoprim are used as traditional first-line treatment</w:t>
      </w:r>
      <w:r w:rsidR="002662B4">
        <w:rPr>
          <w:noProof/>
        </w:rPr>
        <w:t>s</w:t>
      </w:r>
      <w:r w:rsidRPr="00A60ABD">
        <w:rPr>
          <w:noProof/>
        </w:rPr>
        <w:t xml:space="preserve"> for treating </w:t>
      </w:r>
      <w:r w:rsidRPr="00A60ABD">
        <w:rPr>
          <w:i/>
          <w:noProof/>
        </w:rPr>
        <w:t>Salmonella</w:t>
      </w:r>
      <w:r w:rsidR="002662B4">
        <w:rPr>
          <w:i/>
          <w:noProof/>
        </w:rPr>
        <w:t xml:space="preserve">. </w:t>
      </w:r>
      <w:r w:rsidRPr="00A60ABD">
        <w:rPr>
          <w:i/>
          <w:noProof/>
        </w:rPr>
        <w:t>Salmonella</w:t>
      </w:r>
      <w:r w:rsidRPr="00A60ABD">
        <w:rPr>
          <w:noProof/>
        </w:rPr>
        <w:t xml:space="preserve"> </w:t>
      </w:r>
      <w:r w:rsidRPr="00A60ABD">
        <w:rPr>
          <w:i/>
          <w:noProof/>
        </w:rPr>
        <w:t>enterica</w:t>
      </w:r>
      <w:r w:rsidRPr="00A60ABD">
        <w:rPr>
          <w:noProof/>
        </w:rPr>
        <w:t xml:space="preserve"> spp which are resistant to conventional antimicrobials are denoted as multidrug-resistant (MDR) </w:t>
      </w:r>
      <w:r w:rsidRPr="00A60ABD">
        <w:rPr>
          <w:i/>
          <w:noProof/>
        </w:rPr>
        <w:t>Salmonella</w:t>
      </w:r>
      <w:r w:rsidRPr="00A60ABD">
        <w:rPr>
          <w:noProof/>
        </w:rPr>
        <w:t xml:space="preserve"> </w:t>
      </w:r>
      <w:r w:rsidRPr="00A60ABD">
        <w:rPr>
          <w:noProof/>
        </w:rPr>
        <w:fldChar w:fldCharType="begin">
          <w:fldData xml:space="preserve">PEVuZE5vdGU+PENpdGU+PEF1dGhvcj5Fbmc8L0F1dGhvcj48WWVhcj4yMDE1PC9ZZWFyPjxSZWNO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</w:fldData>
        </w:fldChar>
      </w:r>
      <w:r w:rsidR="00A60ABD">
        <w:rPr>
          <w:noProof/>
        </w:rPr>
        <w:instrText xml:space="preserve"> ADDIN EN.CITE </w:instrText>
      </w:r>
      <w:r w:rsidR="00A60ABD">
        <w:rPr>
          <w:noProof/>
        </w:rPr>
        <w:fldChar w:fldCharType="begin">
          <w:fldData xml:space="preserve">PEVuZE5vdGU+PENpdGU+PEF1dGhvcj5Fbmc8L0F1dGhvcj48WWVhcj4yMDE1PC9ZZWFyPjxSZWNO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</w:fldData>
        </w:fldChar>
      </w:r>
      <w:r w:rsidR="00A60ABD">
        <w:rPr>
          <w:noProof/>
        </w:rPr>
        <w:instrText xml:space="preserve"> ADDIN EN.CITE.DATA </w:instrText>
      </w:r>
      <w:r w:rsidR="00A60ABD">
        <w:rPr>
          <w:noProof/>
        </w:rPr>
      </w:r>
      <w:r w:rsidR="00A60ABD">
        <w:rPr>
          <w:noProof/>
        </w:rPr>
        <w:fldChar w:fldCharType="end"/>
      </w:r>
      <w:r w:rsidRPr="00A60ABD">
        <w:rPr>
          <w:noProof/>
        </w:rPr>
      </w:r>
      <w:r w:rsidRPr="00A60ABD">
        <w:rPr>
          <w:noProof/>
        </w:rPr>
        <w:fldChar w:fldCharType="separate"/>
      </w:r>
      <w:r w:rsidR="00A60ABD">
        <w:rPr>
          <w:noProof/>
        </w:rPr>
        <w:t>(</w:t>
      </w:r>
      <w:hyperlink w:anchor="_ENREF_6" w:tooltip="Bugarel, 2017 #419" w:history="1">
        <w:r w:rsidR="002662B4">
          <w:rPr>
            <w:noProof/>
          </w:rPr>
          <w:t>Bugarel</w:t>
        </w:r>
        <w:r w:rsidR="002662B4" w:rsidRPr="00A60ABD">
          <w:rPr>
            <w:i/>
            <w:noProof/>
          </w:rPr>
          <w:t>, et al.</w:t>
        </w:r>
        <w:r w:rsidR="002662B4">
          <w:rPr>
            <w:noProof/>
          </w:rPr>
          <w:t>, 2017</w:t>
        </w:r>
      </w:hyperlink>
      <w:r w:rsidR="00A60ABD">
        <w:rPr>
          <w:noProof/>
        </w:rPr>
        <w:t xml:space="preserve">; </w:t>
      </w:r>
      <w:hyperlink w:anchor="_ENREF_17" w:tooltip="Eng, 2015 #409" w:history="1">
        <w:r w:rsidR="002662B4">
          <w:rPr>
            <w:noProof/>
          </w:rPr>
          <w:t>Eng</w:t>
        </w:r>
        <w:r w:rsidR="002662B4" w:rsidRPr="00A60ABD">
          <w:rPr>
            <w:i/>
            <w:noProof/>
          </w:rPr>
          <w:t>, et al.</w:t>
        </w:r>
        <w:r w:rsidR="002662B4">
          <w:rPr>
            <w:noProof/>
          </w:rPr>
          <w:t>, 2015</w:t>
        </w:r>
      </w:hyperlink>
      <w:r w:rsidR="00A60ABD">
        <w:rPr>
          <w:noProof/>
        </w:rPr>
        <w:t xml:space="preserve">; </w:t>
      </w:r>
      <w:hyperlink w:anchor="_ENREF_28" w:tooltip="Su, 2004 #882" w:history="1">
        <w:r w:rsidR="002662B4">
          <w:rPr>
            <w:noProof/>
          </w:rPr>
          <w:t>Su</w:t>
        </w:r>
        <w:r w:rsidR="002662B4" w:rsidRPr="00A60ABD">
          <w:rPr>
            <w:i/>
            <w:noProof/>
          </w:rPr>
          <w:t>, et al.</w:t>
        </w:r>
        <w:r w:rsidR="002662B4">
          <w:rPr>
            <w:noProof/>
          </w:rPr>
          <w:t>, 2004</w:t>
        </w:r>
      </w:hyperlink>
      <w:r w:rsidR="00A60ABD">
        <w:rPr>
          <w:noProof/>
        </w:rPr>
        <w:t>)</w:t>
      </w:r>
      <w:r w:rsidRPr="00A60ABD">
        <w:rPr>
          <w:noProof/>
        </w:rPr>
        <w:fldChar w:fldCharType="end"/>
      </w:r>
      <w:r w:rsidRPr="00A60ABD">
        <w:rPr>
          <w:noProof/>
        </w:rPr>
        <w:t xml:space="preserve">. </w:t>
      </w:r>
    </w:p>
    <w:p w:rsidR="0094531A" w:rsidRPr="00A60ABD" w:rsidRDefault="0094531A" w:rsidP="0076769C">
      <w:pPr>
        <w:autoSpaceDE w:val="0"/>
        <w:autoSpaceDN w:val="0"/>
        <w:adjustRightInd w:val="0"/>
        <w:spacing w:line="480" w:lineRule="auto"/>
        <w:jc w:val="both"/>
        <w:rPr>
          <w:noProof/>
        </w:rPr>
      </w:pPr>
      <w:r w:rsidRPr="00A60ABD">
        <w:rPr>
          <w:noProof/>
        </w:rPr>
        <w:t xml:space="preserve">Resistance to the second-line treatment including fluoroquinolones </w:t>
      </w:r>
      <w:r w:rsidR="002662B4">
        <w:rPr>
          <w:noProof/>
        </w:rPr>
        <w:t>which</w:t>
      </w:r>
      <w:r w:rsidR="002662B4" w:rsidRPr="00A60ABD">
        <w:rPr>
          <w:noProof/>
        </w:rPr>
        <w:t xml:space="preserve"> were used as a choice of treatment in MDR </w:t>
      </w:r>
      <w:r w:rsidR="002662B4">
        <w:rPr>
          <w:noProof/>
        </w:rPr>
        <w:t xml:space="preserve">regions </w:t>
      </w:r>
      <w:r w:rsidRPr="00A60ABD">
        <w:rPr>
          <w:noProof/>
        </w:rPr>
        <w:t xml:space="preserve">has also been reported </w:t>
      </w:r>
      <w:r w:rsidRPr="00A60ABD">
        <w:rPr>
          <w:noProof/>
        </w:rPr>
        <w:fldChar w:fldCharType="begin">
          <w:fldData xml:space="preserve">PEVuZE5vdGU+PENpdGU+PEF1dGhvcj5LbGVtbTwvQXV0aG9yPjxZZWFyPjIwMTg8L1llYXI+PFJl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</w:fldData>
        </w:fldChar>
      </w:r>
      <w:r w:rsidR="00A60ABD">
        <w:rPr>
          <w:noProof/>
        </w:rPr>
        <w:instrText xml:space="preserve"> ADDIN EN.CITE </w:instrText>
      </w:r>
      <w:r w:rsidR="00A60ABD">
        <w:rPr>
          <w:noProof/>
        </w:rPr>
        <w:fldChar w:fldCharType="begin">
          <w:fldData xml:space="preserve">PEVuZE5vdGU+PENpdGU+PEF1dGhvcj5LbGVtbTwvQXV0aG9yPjxZZWFyPjIwMTg8L1llYXI+PFJl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</w:fldData>
        </w:fldChar>
      </w:r>
      <w:r w:rsidR="00A60ABD">
        <w:rPr>
          <w:noProof/>
        </w:rPr>
        <w:instrText xml:space="preserve"> ADDIN EN.CITE.DATA </w:instrText>
      </w:r>
      <w:r w:rsidR="00A60ABD">
        <w:rPr>
          <w:noProof/>
        </w:rPr>
      </w:r>
      <w:r w:rsidR="00A60ABD">
        <w:rPr>
          <w:noProof/>
        </w:rPr>
        <w:fldChar w:fldCharType="end"/>
      </w:r>
      <w:r w:rsidRPr="00A60ABD">
        <w:rPr>
          <w:noProof/>
        </w:rPr>
      </w:r>
      <w:r w:rsidRPr="00A60ABD">
        <w:rPr>
          <w:noProof/>
        </w:rPr>
        <w:fldChar w:fldCharType="separate"/>
      </w:r>
      <w:r w:rsidR="00A60ABD">
        <w:rPr>
          <w:noProof/>
        </w:rPr>
        <w:t>(</w:t>
      </w:r>
      <w:hyperlink w:anchor="_ENREF_11" w:tooltip="Chau, 2007 #641" w:history="1">
        <w:r w:rsidR="002662B4">
          <w:rPr>
            <w:noProof/>
          </w:rPr>
          <w:t>Chau</w:t>
        </w:r>
        <w:r w:rsidR="002662B4" w:rsidRPr="00A60ABD">
          <w:rPr>
            <w:i/>
            <w:noProof/>
          </w:rPr>
          <w:t>, et al.</w:t>
        </w:r>
        <w:r w:rsidR="002662B4">
          <w:rPr>
            <w:noProof/>
          </w:rPr>
          <w:t>, 2007</w:t>
        </w:r>
      </w:hyperlink>
      <w:r w:rsidR="00A60ABD">
        <w:rPr>
          <w:noProof/>
        </w:rPr>
        <w:t xml:space="preserve">; </w:t>
      </w:r>
      <w:hyperlink w:anchor="_ENREF_23" w:tooltip="Klemm, 2018 #640" w:history="1">
        <w:r w:rsidR="002662B4">
          <w:rPr>
            <w:noProof/>
          </w:rPr>
          <w:t>Klemm</w:t>
        </w:r>
        <w:r w:rsidR="002662B4" w:rsidRPr="00A60ABD">
          <w:rPr>
            <w:i/>
            <w:noProof/>
          </w:rPr>
          <w:t>, et al.</w:t>
        </w:r>
        <w:r w:rsidR="002662B4">
          <w:rPr>
            <w:noProof/>
          </w:rPr>
          <w:t>, 2018</w:t>
        </w:r>
      </w:hyperlink>
      <w:r w:rsidR="00A60ABD">
        <w:rPr>
          <w:noProof/>
        </w:rPr>
        <w:t>)</w:t>
      </w:r>
      <w:r w:rsidRPr="00A60ABD">
        <w:rPr>
          <w:noProof/>
        </w:rPr>
        <w:fldChar w:fldCharType="end"/>
      </w:r>
      <w:r w:rsidRPr="00A60ABD">
        <w:rPr>
          <w:noProof/>
        </w:rPr>
        <w:t xml:space="preserve">. Antimicrobial resistance both in typhoidal and non-typhoidal </w:t>
      </w:r>
      <w:r w:rsidRPr="00A60ABD">
        <w:rPr>
          <w:i/>
          <w:noProof/>
        </w:rPr>
        <w:t>Salmonella</w:t>
      </w:r>
      <w:r w:rsidRPr="00A60ABD">
        <w:rPr>
          <w:noProof/>
        </w:rPr>
        <w:t xml:space="preserve"> is increasing in developing countries particularly the Indian subcontinent and Southeast Asia due to extensive use of antibiotics in public hospitals and communities </w:t>
      </w:r>
      <w:r w:rsidRPr="00A60ABD">
        <w:rPr>
          <w:noProof/>
        </w:rPr>
        <w:fldChar w:fldCharType="begin">
          <w:fldData xml:space="preserve">PEVuZE5vdGU+PENpdGU+PEF1dGhvcj5UaHJlbGZhbGw8L0F1dGhvcj48WWVhcj4yMDAyPC9ZZWFy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</w:fldData>
        </w:fldChar>
      </w:r>
      <w:r w:rsidR="00A60ABD">
        <w:rPr>
          <w:noProof/>
        </w:rPr>
        <w:instrText xml:space="preserve"> ADDIN EN.CITE </w:instrText>
      </w:r>
      <w:r w:rsidR="00A60ABD">
        <w:rPr>
          <w:noProof/>
        </w:rPr>
        <w:fldChar w:fldCharType="begin">
          <w:fldData xml:space="preserve">PEVuZE5vdGU+PENpdGU+PEF1dGhvcj5UaHJlbGZhbGw8L0F1dGhvcj48WWVhcj4yMDAyPC9ZZWFy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</w:fldData>
        </w:fldChar>
      </w:r>
      <w:r w:rsidR="00A60ABD">
        <w:rPr>
          <w:noProof/>
        </w:rPr>
        <w:instrText xml:space="preserve"> ADDIN EN.CITE.DATA </w:instrText>
      </w:r>
      <w:r w:rsidR="00A60ABD">
        <w:rPr>
          <w:noProof/>
        </w:rPr>
      </w:r>
      <w:r w:rsidR="00A60ABD">
        <w:rPr>
          <w:noProof/>
        </w:rPr>
        <w:fldChar w:fldCharType="end"/>
      </w:r>
      <w:r w:rsidRPr="00A60ABD">
        <w:rPr>
          <w:noProof/>
        </w:rPr>
      </w:r>
      <w:r w:rsidRPr="00A60ABD">
        <w:rPr>
          <w:noProof/>
        </w:rPr>
        <w:fldChar w:fldCharType="separate"/>
      </w:r>
      <w:r w:rsidR="00A60ABD">
        <w:rPr>
          <w:noProof/>
        </w:rPr>
        <w:t>(</w:t>
      </w:r>
      <w:hyperlink w:anchor="_ENREF_27" w:tooltip="Sharma, 2019 #664" w:history="1">
        <w:r w:rsidR="002662B4">
          <w:rPr>
            <w:noProof/>
          </w:rPr>
          <w:t>Sharma</w:t>
        </w:r>
        <w:r w:rsidR="002662B4" w:rsidRPr="00A60ABD">
          <w:rPr>
            <w:i/>
            <w:noProof/>
          </w:rPr>
          <w:t>, et al.</w:t>
        </w:r>
        <w:r w:rsidR="002662B4">
          <w:rPr>
            <w:noProof/>
          </w:rPr>
          <w:t>, 2019</w:t>
        </w:r>
      </w:hyperlink>
      <w:r w:rsidR="00A60ABD">
        <w:rPr>
          <w:noProof/>
        </w:rPr>
        <w:t xml:space="preserve">; </w:t>
      </w:r>
      <w:hyperlink w:anchor="_ENREF_30" w:tooltip="Threlfall, 2002 #635" w:history="1">
        <w:r w:rsidR="002662B4">
          <w:rPr>
            <w:noProof/>
          </w:rPr>
          <w:t>Threlfall, 2002</w:t>
        </w:r>
      </w:hyperlink>
      <w:r w:rsidR="00A60ABD">
        <w:rPr>
          <w:noProof/>
        </w:rPr>
        <w:t>)</w:t>
      </w:r>
      <w:r w:rsidRPr="00A60ABD">
        <w:rPr>
          <w:noProof/>
        </w:rPr>
        <w:fldChar w:fldCharType="end"/>
      </w:r>
      <w:r w:rsidRPr="00A60ABD">
        <w:rPr>
          <w:noProof/>
        </w:rPr>
        <w:t>. This situation is even grimmer in middle and low-income countries like Pakistan where there is no law enforcement to control the overwhelming sale of antibiotics. In Pakistan like our neighboring country, an</w:t>
      </w:r>
      <w:r w:rsidR="002662B4">
        <w:rPr>
          <w:noProof/>
        </w:rPr>
        <w:t>tibiotics are easily available i</w:t>
      </w:r>
      <w:r w:rsidRPr="00A60ABD">
        <w:rPr>
          <w:noProof/>
        </w:rPr>
        <w:t xml:space="preserve">n pharmacies and anyone can purchase over the counter without the prescription of health practitioners. </w:t>
      </w:r>
      <w:r w:rsidRPr="00A60ABD">
        <w:rPr>
          <w:noProof/>
        </w:rPr>
        <w:fldChar w:fldCharType="begin"/>
      </w:r>
      <w:r w:rsidR="00A60ABD">
        <w:rPr>
          <w:noProof/>
        </w:rPr>
        <w:instrText xml:space="preserve"> ADDIN EN.CITE &lt;EndNote&gt;&lt;Cite&gt;&lt;Author&gt;Sharma&lt;/Author&gt;&lt;Year&gt;2019&lt;/Year&gt;&lt;RecNum&gt;664&lt;/RecNum&gt;&lt;DisplayText&gt;(Sharma&lt;style face="italic"&gt;, et al.&lt;/style&gt;, 2019)&lt;/DisplayText&gt;&lt;record&gt;&lt;rec-number&gt;664&lt;/rec-number&gt;&lt;foreign-keys&gt;&lt;key app="EN" db-id="r2vafwasv0arr8ewftnpw25jxrvxztd52rz9"&gt;664&lt;/key&gt;&lt;/foreign-keys&gt;&lt;ref-type name="Journal Article"&gt;17&lt;/ref-type&gt;&lt;contributors&gt;&lt;authors&gt;&lt;author&gt;Sharma, Jaishree&lt;/author&gt;&lt;author&gt;Kumar, Deepak&lt;/author&gt;&lt;author&gt;Hussain, Sheeba&lt;/author&gt;&lt;author&gt;Pathak, Anubha&lt;/author&gt;&lt;author&gt;Shukla, Maansi&lt;/author&gt;&lt;author&gt;Prasanna Kumar, V.&lt;/author&gt;&lt;author&gt;Anisha, P. N.&lt;/author&gt;&lt;author&gt;Rautela, Richa&lt;/author&gt;&lt;author&gt;Upadhyay, A. K.&lt;/author&gt;&lt;author&gt;Singh, S. P.&lt;/author&gt;&lt;/authors&gt;&lt;/contributors&gt;&lt;titles&gt;&lt;title&gt;Prevalence, antimicrobial resistance and virulence genes characterization of nontyphoidal Salmonella isolated from retail chicken meat shops in Northern India&lt;/title&gt;&lt;secondary-title&gt;Food Control&lt;/secondary-title&gt;&lt;/titles&gt;&lt;keywords&gt;&lt;keyword&gt;Chicken&lt;/keyword&gt;&lt;keyword&gt;Kentucky&lt;/keyword&gt;&lt;keyword&gt;Antibiotic resistance&lt;/keyword&gt;&lt;keyword&gt;Ciprofloxacin&lt;/keyword&gt;&lt;keyword&gt;Virulence&lt;/keyword&gt;&lt;/keywords&gt;&lt;dates&gt;&lt;year&gt;2019&lt;/year&gt;&lt;pub-dates&gt;&lt;date&gt;2019/01/17/&lt;/date&gt;&lt;/pub-dates&gt;&lt;/dates&gt;&lt;isbn&gt;0956-7135&lt;/isbn&gt;&lt;urls&gt;&lt;related-urls&gt;&lt;url&gt;http://www.sciencedirect.com/science/article/pii/S0956713519300283&lt;/url&gt;&lt;/related-urls&gt;&lt;/urls&gt;&lt;electronic-resource-num&gt;https://doi.org/10.1016/j.foodcont.2019.01.021&lt;/electronic-resource-num&gt;&lt;/record&gt;&lt;/Cite&gt;&lt;/EndNote&gt;</w:instrText>
      </w:r>
      <w:r w:rsidRPr="00A60ABD">
        <w:rPr>
          <w:noProof/>
        </w:rPr>
        <w:fldChar w:fldCharType="separate"/>
      </w:r>
      <w:r w:rsidR="00A60ABD">
        <w:rPr>
          <w:noProof/>
        </w:rPr>
        <w:t>(</w:t>
      </w:r>
      <w:hyperlink w:anchor="_ENREF_27" w:tooltip="Sharma, 2019 #664" w:history="1">
        <w:r w:rsidR="002662B4">
          <w:rPr>
            <w:noProof/>
          </w:rPr>
          <w:t>Sharma</w:t>
        </w:r>
        <w:r w:rsidR="002662B4" w:rsidRPr="00A60ABD">
          <w:rPr>
            <w:i/>
            <w:noProof/>
          </w:rPr>
          <w:t>, et al.</w:t>
        </w:r>
        <w:r w:rsidR="002662B4">
          <w:rPr>
            <w:noProof/>
          </w:rPr>
          <w:t>, 2019</w:t>
        </w:r>
      </w:hyperlink>
      <w:r w:rsidR="00A60ABD">
        <w:rPr>
          <w:noProof/>
        </w:rPr>
        <w:t>)</w:t>
      </w:r>
      <w:r w:rsidRPr="00A60ABD">
        <w:rPr>
          <w:noProof/>
        </w:rPr>
        <w:fldChar w:fldCharType="end"/>
      </w:r>
    </w:p>
    <w:p w:rsidR="0094531A" w:rsidRPr="00A60ABD" w:rsidRDefault="0094531A" w:rsidP="0076769C">
      <w:pPr>
        <w:autoSpaceDE w:val="0"/>
        <w:autoSpaceDN w:val="0"/>
        <w:adjustRightInd w:val="0"/>
        <w:spacing w:line="480" w:lineRule="auto"/>
        <w:jc w:val="both"/>
        <w:rPr>
          <w:noProof/>
        </w:rPr>
      </w:pPr>
      <w:r w:rsidRPr="00A60ABD">
        <w:rPr>
          <w:noProof/>
        </w:rPr>
        <w:t xml:space="preserve">Until now in Pakistan, limited data is available on the prevalence of zoonotic nontyphoidal </w:t>
      </w:r>
      <w:r w:rsidRPr="00A60ABD">
        <w:rPr>
          <w:i/>
          <w:noProof/>
        </w:rPr>
        <w:t>Salmonella</w:t>
      </w:r>
      <w:r w:rsidRPr="00A60ABD">
        <w:rPr>
          <w:noProof/>
        </w:rPr>
        <w:t xml:space="preserve"> and its susceptibility to different antimicrobial agents as compared to typhoidal </w:t>
      </w:r>
      <w:r w:rsidRPr="00A60ABD">
        <w:rPr>
          <w:i/>
          <w:noProof/>
        </w:rPr>
        <w:t>Salmonella</w:t>
      </w:r>
      <w:r w:rsidRPr="00A60ABD">
        <w:rPr>
          <w:noProof/>
        </w:rPr>
        <w:t xml:space="preserve">. A few studies have been reported on antimicrobial resistance of </w:t>
      </w:r>
      <w:r w:rsidRPr="00A60ABD">
        <w:rPr>
          <w:i/>
          <w:noProof/>
        </w:rPr>
        <w:t>Salmonella</w:t>
      </w:r>
      <w:r w:rsidRPr="00A60ABD">
        <w:rPr>
          <w:noProof/>
        </w:rPr>
        <w:t xml:space="preserve"> </w:t>
      </w:r>
      <w:r w:rsidRPr="00A60ABD">
        <w:rPr>
          <w:i/>
          <w:noProof/>
        </w:rPr>
        <w:t>Enteritidis</w:t>
      </w:r>
      <w:r w:rsidRPr="00A60ABD">
        <w:rPr>
          <w:noProof/>
        </w:rPr>
        <w:t xml:space="preserve"> and </w:t>
      </w:r>
      <w:r w:rsidRPr="00A60ABD">
        <w:rPr>
          <w:i/>
          <w:noProof/>
        </w:rPr>
        <w:t>Salmonella</w:t>
      </w:r>
      <w:r w:rsidRPr="00A60ABD">
        <w:rPr>
          <w:noProof/>
        </w:rPr>
        <w:t xml:space="preserve"> </w:t>
      </w:r>
      <w:r w:rsidRPr="00A60ABD">
        <w:rPr>
          <w:i/>
          <w:noProof/>
        </w:rPr>
        <w:t>Typhimurium</w:t>
      </w:r>
      <w:r w:rsidRPr="00A60ABD">
        <w:rPr>
          <w:noProof/>
        </w:rPr>
        <w:t xml:space="preserve"> in regions including Faisalabad </w:t>
      </w:r>
      <w:r w:rsidRPr="00A60ABD">
        <w:rPr>
          <w:noProof/>
        </w:rPr>
        <w:fldChar w:fldCharType="begin"/>
      </w:r>
      <w:r w:rsidR="00A60ABD">
        <w:rPr>
          <w:noProof/>
        </w:rPr>
        <w:instrText xml:space="preserve"> ADDIN EN.CITE &lt;EndNote&gt;&lt;Cite&gt;&lt;Author&gt;Akhtar&lt;/Author&gt;&lt;Year&gt;2010&lt;/Year&gt;&lt;RecNum&gt;450&lt;/RecNum&gt;&lt;DisplayText&gt;(Akhtar&lt;style face="italic"&gt;, et al.&lt;/style&gt;, 2010; Wajid&lt;style face="italic"&gt;, et al.&lt;/style&gt;, 2018)&lt;/DisplayText&gt;&lt;record&gt;&lt;rec-number&gt;450&lt;/rec-number&gt;&lt;foreign-keys&gt;&lt;key app="EN" db-id="r2vafwasv0arr8ewftnpw25jxrvxztd52rz9"&gt;450&lt;/key&gt;&lt;/foreign-keys&gt;&lt;ref-type name="Book"&gt;6&lt;/ref-type&gt;&lt;contributors&gt;&lt;authors&gt;&lt;author&gt;Akhtar, F.&lt;/author&gt;&lt;author&gt;Hussain, I.&lt;/author&gt;&lt;author&gt;Rahman, Sajjad&lt;/author&gt;&lt;/authors&gt;&lt;/contributors&gt;&lt;titles&gt;&lt;title&gt;Prevalence and Antibiogram Studies of Salmonella Enteritidis Isolated from Human and Poultry Sources&lt;/title&gt;&lt;/titles&gt;&lt;volume&gt;30&lt;/volume&gt;&lt;dates&gt;&lt;year&gt;2010&lt;/year&gt;&lt;/dates&gt;&lt;urls&gt;&lt;/urls&gt;&lt;/record&gt;&lt;/Cite&gt;&lt;Cite&gt;&lt;Author&gt;Wajid&lt;/Author&gt;&lt;Year&gt;2018&lt;/Year&gt;&lt;RecNum&gt;643&lt;/RecNum&gt;&lt;record&gt;&lt;rec-number&gt;643&lt;/rec-number&gt;&lt;foreign-keys&gt;&lt;key app="EN" db-id="r2vafwasv0arr8ewftnpw25jxrvxztd52rz9"&gt;643&lt;/key&gt;&lt;/foreign-keys&gt;&lt;ref-type name="Journal Article"&gt;17&lt;/ref-type&gt;&lt;contributors&gt;&lt;authors&gt;&lt;author&gt;Wajid, Muhammad&lt;/author&gt;&lt;author&gt;Awan, Asad Bashir&lt;/author&gt;&lt;author&gt;Saleemi, Muhammad Kashif&lt;/author&gt;&lt;author&gt;Weinreich, Jörg&lt;/author&gt;&lt;author&gt;Schierack, Peter&lt;/author&gt;&lt;author&gt;Sarwar, Yasra&lt;/author&gt;&lt;author&gt;Ali, Aamir&lt;/author&gt;&lt;/authors&gt;&lt;/contributors&gt;&lt;titles&gt;&lt;title&gt;Multiple Drug Resistance and Virulence Profiling of Salmonella enterica Serovars Typhimurium and Enteritidis from Poultry Farms of Faisalabad, Pakistan&lt;/title&gt;&lt;secondary-title&gt;Microbial Drug Resistance&lt;/secondary-title&gt;&lt;/titles&gt;&lt;dates&gt;&lt;year&gt;2018&lt;/year&gt;&lt;/dates&gt;&lt;isbn&gt;1076-6294&lt;/isbn&gt;&lt;urls&gt;&lt;/urls&gt;&lt;/record&gt;&lt;/Cite&gt;&lt;/EndNote&gt;</w:instrText>
      </w:r>
      <w:r w:rsidRPr="00A60ABD">
        <w:rPr>
          <w:noProof/>
        </w:rPr>
        <w:fldChar w:fldCharType="separate"/>
      </w:r>
      <w:r w:rsidR="00A60ABD">
        <w:rPr>
          <w:noProof/>
        </w:rPr>
        <w:t>(</w:t>
      </w:r>
      <w:hyperlink w:anchor="_ENREF_1" w:tooltip="Akhtar, 2010 #450" w:history="1">
        <w:r w:rsidR="002662B4">
          <w:rPr>
            <w:noProof/>
          </w:rPr>
          <w:t>Akhtar</w:t>
        </w:r>
        <w:r w:rsidR="002662B4" w:rsidRPr="00A60ABD">
          <w:rPr>
            <w:i/>
            <w:noProof/>
          </w:rPr>
          <w:t>, et al.</w:t>
        </w:r>
        <w:r w:rsidR="002662B4">
          <w:rPr>
            <w:noProof/>
          </w:rPr>
          <w:t>, 2010</w:t>
        </w:r>
      </w:hyperlink>
      <w:r w:rsidR="00A60ABD">
        <w:rPr>
          <w:noProof/>
        </w:rPr>
        <w:t xml:space="preserve">; </w:t>
      </w:r>
      <w:hyperlink w:anchor="_ENREF_32" w:tooltip="Wajid, 2018 #643" w:history="1">
        <w:r w:rsidR="002662B4">
          <w:rPr>
            <w:noProof/>
          </w:rPr>
          <w:t>Wajid</w:t>
        </w:r>
        <w:r w:rsidR="002662B4" w:rsidRPr="00A60ABD">
          <w:rPr>
            <w:i/>
            <w:noProof/>
          </w:rPr>
          <w:t>, et al.</w:t>
        </w:r>
        <w:r w:rsidR="002662B4">
          <w:rPr>
            <w:noProof/>
          </w:rPr>
          <w:t>, 2018</w:t>
        </w:r>
      </w:hyperlink>
      <w:r w:rsidR="00A60ABD">
        <w:rPr>
          <w:noProof/>
        </w:rPr>
        <w:t>)</w:t>
      </w:r>
      <w:r w:rsidRPr="00A60ABD">
        <w:rPr>
          <w:noProof/>
        </w:rPr>
        <w:fldChar w:fldCharType="end"/>
      </w:r>
      <w:r w:rsidRPr="00A60ABD">
        <w:rPr>
          <w:noProof/>
        </w:rPr>
        <w:t xml:space="preserve">, in Sawat </w:t>
      </w:r>
      <w:r w:rsidRPr="00A60ABD">
        <w:rPr>
          <w:noProof/>
        </w:rPr>
        <w:fldChar w:fldCharType="begin"/>
      </w:r>
      <w:r w:rsidR="00A60ABD">
        <w:rPr>
          <w:noProof/>
        </w:rPr>
        <w:instrText xml:space="preserve"> ADDIN EN.CITE &lt;EndNote&gt;&lt;Cite&gt;&lt;Author&gt;Uddin&lt;/Author&gt;&lt;Year&gt;2018&lt;/Year&gt;&lt;RecNum&gt;647&lt;/RecNum&gt;&lt;DisplayText&gt;(Uddin&lt;style face="italic"&gt;, et al.&lt;/style&gt;, 2018)&lt;/DisplayText&gt;&lt;record&gt;&lt;rec-number&gt;647&lt;/rec-number&gt;&lt;foreign-keys&gt;&lt;key app="EN" db-id="r2vafwasv0arr8ewftnpw25jxrvxztd52rz9"&gt;647&lt;/key&gt;&lt;/foreign-keys&gt;&lt;ref-type name="Journal Article"&gt;17&lt;/ref-type&gt;&lt;contributors&gt;&lt;authors&gt;&lt;author&gt;Uddin, Muhammad Nazir&lt;/author&gt;&lt;author&gt;Farooq, Muhammad Muhammad&lt;/author&gt;&lt;author&gt;Waqas, Muhammad&lt;/author&gt;&lt;author&gt;Khan, Najeeb Ullah&lt;/author&gt;&lt;author&gt;Khan, Waqas Ali&lt;/author&gt;&lt;author&gt;Khan, Imran&lt;/author&gt;&lt;author&gt;Karim, Nasiara&lt;/author&gt;&lt;author&gt;Rizwan, Muhammad&lt;/author&gt;&lt;/authors&gt;&lt;/contributors&gt;&lt;titles&gt;&lt;title&gt;10. Antibiotic assays of Salmonella isolated from poultry chicken of various locations in districts Swat&lt;/title&gt;&lt;secondary-title&gt;Pure and Applied Biology (PAB)&lt;/secondary-title&gt;&lt;/titles&gt;&lt;pages&gt;78-84&lt;/pages&gt;&lt;volume&gt;7&lt;/volume&gt;&lt;number&gt;1&lt;/number&gt;&lt;dates&gt;&lt;year&gt;2018&lt;/year&gt;&lt;/dates&gt;&lt;isbn&gt;2304-2478&lt;/isbn&gt;&lt;urls&gt;&lt;/urls&gt;&lt;/record&gt;&lt;/Cite&gt;&lt;/EndNote&gt;</w:instrText>
      </w:r>
      <w:r w:rsidRPr="00A60ABD">
        <w:rPr>
          <w:noProof/>
        </w:rPr>
        <w:fldChar w:fldCharType="separate"/>
      </w:r>
      <w:r w:rsidR="00A60ABD">
        <w:rPr>
          <w:noProof/>
        </w:rPr>
        <w:t>(</w:t>
      </w:r>
      <w:hyperlink w:anchor="_ENREF_31" w:tooltip="Uddin, 2018 #647" w:history="1">
        <w:r w:rsidR="002662B4">
          <w:rPr>
            <w:noProof/>
          </w:rPr>
          <w:t>Uddin</w:t>
        </w:r>
        <w:r w:rsidR="002662B4" w:rsidRPr="00A60ABD">
          <w:rPr>
            <w:i/>
            <w:noProof/>
          </w:rPr>
          <w:t>, et al.</w:t>
        </w:r>
        <w:r w:rsidR="002662B4">
          <w:rPr>
            <w:noProof/>
          </w:rPr>
          <w:t>, 2018</w:t>
        </w:r>
      </w:hyperlink>
      <w:r w:rsidR="00A60ABD">
        <w:rPr>
          <w:noProof/>
        </w:rPr>
        <w:t>)</w:t>
      </w:r>
      <w:r w:rsidRPr="00A60ABD">
        <w:rPr>
          <w:noProof/>
        </w:rPr>
        <w:fldChar w:fldCharType="end"/>
      </w:r>
      <w:r w:rsidRPr="00A60ABD">
        <w:rPr>
          <w:noProof/>
        </w:rPr>
        <w:t xml:space="preserve"> and Karachi </w:t>
      </w:r>
      <w:r w:rsidRPr="00A60ABD">
        <w:rPr>
          <w:noProof/>
        </w:rPr>
        <w:fldChar w:fldCharType="begin"/>
      </w:r>
      <w:r w:rsidR="00A60ABD">
        <w:rPr>
          <w:noProof/>
        </w:rPr>
        <w:instrText xml:space="preserve"> ADDIN EN.CITE &lt;EndNote&gt;&lt;Cite&gt;&lt;Author&gt;Shah&lt;/Author&gt;&lt;Year&gt;2012&lt;/Year&gt;&lt;RecNum&gt;451&lt;/RecNum&gt;&lt;DisplayText&gt;(Shah and Korejo, 2012)&lt;/DisplayText&gt;&lt;record&gt;&lt;rec-number&gt;451&lt;/rec-number&gt;&lt;foreign-keys&gt;&lt;key app="EN" db-id="r2vafwasv0arr8ewftnpw25jxrvxztd52rz9"&gt;451&lt;/key&gt;&lt;/foreign-keys&gt;&lt;ref-type name="Journal Article"&gt;17&lt;/ref-type&gt;&lt;contributors&gt;&lt;authors&gt;&lt;author&gt;Shah, A. H.&lt;/author&gt;&lt;author&gt;Korejo, N. A.&lt;/author&gt;&lt;/authors&gt;&lt;/contributors&gt;&lt;titles&gt;&lt;title&gt;Antimicrobial resistance profile of Salmonella serovars isolated from chicken meat&lt;/title&gt;&lt;secondary-title&gt;Journal of Veterinary &amp;amp;amp; Animal Sciences (Lahore)&lt;/secondary-title&gt;&lt;/titles&gt;&lt;pages&gt;40-46&lt;/pages&gt;&lt;volume&gt;2&lt;/volume&gt;&lt;number&gt;1&lt;/number&gt;&lt;dates&gt;&lt;year&gt;2012&lt;/year&gt;&lt;/dates&gt;&lt;pub-location&gt;Lahore&lt;/pub-location&gt;&lt;publisher&gt;University of Veterinary &amp;amp; Animal Sciences&lt;/publisher&gt;&lt;isbn&gt;1999-2343&lt;/isbn&gt;&lt;urls&gt;&lt;/urls&gt;&lt;remote-database-name&gt;CABDirect&lt;/remote-database-name&gt;&lt;language&gt;English&lt;/language&gt;&lt;/record&gt;&lt;/Cite&gt;&lt;/EndNote&gt;</w:instrText>
      </w:r>
      <w:r w:rsidRPr="00A60ABD">
        <w:rPr>
          <w:noProof/>
        </w:rPr>
        <w:fldChar w:fldCharType="separate"/>
      </w:r>
      <w:r w:rsidR="00A60ABD">
        <w:rPr>
          <w:noProof/>
        </w:rPr>
        <w:t>(</w:t>
      </w:r>
      <w:hyperlink w:anchor="_ENREF_26" w:tooltip="Shah, 2012 #451" w:history="1">
        <w:r w:rsidR="002662B4">
          <w:rPr>
            <w:noProof/>
          </w:rPr>
          <w:t>Shah and Korejo, 2012</w:t>
        </w:r>
      </w:hyperlink>
      <w:r w:rsidR="00A60ABD">
        <w:rPr>
          <w:noProof/>
        </w:rPr>
        <w:t>)</w:t>
      </w:r>
      <w:r w:rsidRPr="00A60ABD">
        <w:rPr>
          <w:noProof/>
        </w:rPr>
        <w:fldChar w:fldCharType="end"/>
      </w:r>
      <w:r w:rsidRPr="00A60ABD">
        <w:rPr>
          <w:noProof/>
        </w:rPr>
        <w:t>.</w:t>
      </w:r>
    </w:p>
    <w:p w:rsidR="0094531A" w:rsidRPr="00A60ABD" w:rsidRDefault="0094531A" w:rsidP="0076769C">
      <w:pPr>
        <w:tabs>
          <w:tab w:val="left" w:pos="7830"/>
        </w:tabs>
        <w:autoSpaceDE w:val="0"/>
        <w:autoSpaceDN w:val="0"/>
        <w:adjustRightInd w:val="0"/>
        <w:spacing w:line="480" w:lineRule="auto"/>
        <w:jc w:val="both"/>
      </w:pPr>
      <w:r w:rsidRPr="00A60ABD">
        <w:rPr>
          <w:noProof/>
        </w:rPr>
        <w:t xml:space="preserve">The objective of this study was to check antimicrobial resistance in </w:t>
      </w:r>
      <w:r w:rsidRPr="00A60ABD">
        <w:rPr>
          <w:i/>
          <w:noProof/>
        </w:rPr>
        <w:t>Salmonella</w:t>
      </w:r>
      <w:r w:rsidRPr="00A60ABD">
        <w:rPr>
          <w:noProof/>
        </w:rPr>
        <w:t xml:space="preserve"> </w:t>
      </w:r>
      <w:r w:rsidRPr="00A60ABD">
        <w:rPr>
          <w:i/>
          <w:noProof/>
        </w:rPr>
        <w:t>Enteritidis</w:t>
      </w:r>
      <w:r w:rsidRPr="00A60ABD">
        <w:rPr>
          <w:noProof/>
        </w:rPr>
        <w:t xml:space="preserve"> and </w:t>
      </w:r>
      <w:r w:rsidRPr="00A60ABD">
        <w:rPr>
          <w:i/>
          <w:noProof/>
        </w:rPr>
        <w:t>Salmonella</w:t>
      </w:r>
      <w:r w:rsidRPr="00A60ABD">
        <w:rPr>
          <w:noProof/>
        </w:rPr>
        <w:t xml:space="preserve"> </w:t>
      </w:r>
      <w:r w:rsidRPr="00A60ABD">
        <w:rPr>
          <w:i/>
          <w:noProof/>
        </w:rPr>
        <w:t>Typhimurium</w:t>
      </w:r>
      <w:r w:rsidRPr="00A60ABD">
        <w:rPr>
          <w:noProof/>
        </w:rPr>
        <w:t xml:space="preserve"> isolated from different sources of the poultry </w:t>
      </w:r>
      <w:r w:rsidR="002662B4">
        <w:rPr>
          <w:noProof/>
        </w:rPr>
        <w:t>food chain and humans in Lahore.</w:t>
      </w:r>
    </w:p>
    <w:p w:rsidR="0094531A" w:rsidRPr="00A60ABD" w:rsidRDefault="0094531A" w:rsidP="0076769C">
      <w:pPr>
        <w:spacing w:after="200" w:line="480" w:lineRule="auto"/>
        <w:rPr>
          <w:b/>
          <w:noProof/>
        </w:rPr>
      </w:pPr>
      <w:r w:rsidRPr="00A60ABD">
        <w:rPr>
          <w:b/>
          <w:noProof/>
        </w:rPr>
        <w:br w:type="page"/>
      </w:r>
    </w:p>
    <w:p w:rsidR="0094531A" w:rsidRPr="00A60ABD" w:rsidRDefault="0094531A" w:rsidP="0076769C">
      <w:pPr>
        <w:autoSpaceDE w:val="0"/>
        <w:autoSpaceDN w:val="0"/>
        <w:adjustRightInd w:val="0"/>
        <w:spacing w:line="480" w:lineRule="auto"/>
        <w:jc w:val="both"/>
        <w:rPr>
          <w:b/>
          <w:noProof/>
        </w:rPr>
      </w:pPr>
      <w:r w:rsidRPr="00A60ABD">
        <w:rPr>
          <w:b/>
          <w:noProof/>
        </w:rPr>
        <w:lastRenderedPageBreak/>
        <w:t>Material and Methods:</w:t>
      </w:r>
    </w:p>
    <w:p w:rsidR="0094531A" w:rsidRPr="00A60ABD" w:rsidRDefault="002662B4" w:rsidP="0076769C">
      <w:pPr>
        <w:autoSpaceDE w:val="0"/>
        <w:autoSpaceDN w:val="0"/>
        <w:adjustRightInd w:val="0"/>
        <w:spacing w:line="480" w:lineRule="auto"/>
        <w:ind w:firstLine="720"/>
        <w:jc w:val="both"/>
        <w:rPr>
          <w:b/>
          <w:noProof/>
        </w:rPr>
      </w:pPr>
      <w:r>
        <w:rPr>
          <w:noProof/>
        </w:rPr>
        <w:t xml:space="preserve">A cross-sectional study was conducted from 2017-2019 and samples were collected from different steps of the broiler meat production chain. Isolates from different sources including human, food and, the environment were used  For the present study, a total of </w:t>
      </w:r>
      <w:r w:rsidR="00DD6179" w:rsidRPr="00A60ABD">
        <w:rPr>
          <w:noProof/>
        </w:rPr>
        <w:t xml:space="preserve">71 </w:t>
      </w:r>
      <w:r w:rsidR="00DD6179" w:rsidRPr="00A60ABD">
        <w:rPr>
          <w:i/>
          <w:noProof/>
        </w:rPr>
        <w:t>Salmonella</w:t>
      </w:r>
      <w:r>
        <w:rPr>
          <w:noProof/>
        </w:rPr>
        <w:t xml:space="preserve"> </w:t>
      </w:r>
      <w:r w:rsidR="00DD6179" w:rsidRPr="00A60ABD">
        <w:rPr>
          <w:noProof/>
        </w:rPr>
        <w:t xml:space="preserve">strains </w:t>
      </w:r>
      <w:r>
        <w:rPr>
          <w:noProof/>
        </w:rPr>
        <w:t xml:space="preserve"> </w:t>
      </w:r>
      <w:r w:rsidR="00DD6179" w:rsidRPr="00A60ABD">
        <w:rPr>
          <w:noProof/>
        </w:rPr>
        <w:t>(</w:t>
      </w:r>
      <w:r w:rsidR="00DD6179" w:rsidRPr="00A60ABD">
        <w:rPr>
          <w:i/>
          <w:noProof/>
        </w:rPr>
        <w:t xml:space="preserve">Salmonella </w:t>
      </w:r>
      <w:r w:rsidR="00DD6179" w:rsidRPr="00DF7753">
        <w:rPr>
          <w:i/>
          <w:noProof/>
        </w:rPr>
        <w:t>Typhimurium</w:t>
      </w:r>
      <w:r>
        <w:rPr>
          <w:noProof/>
        </w:rPr>
        <w:t>,</w:t>
      </w:r>
      <w:r w:rsidR="00DF7753">
        <w:rPr>
          <w:noProof/>
        </w:rPr>
        <w:t xml:space="preserve"> </w:t>
      </w:r>
      <w:r>
        <w:rPr>
          <w:noProof/>
        </w:rPr>
        <w:t>n=</w:t>
      </w:r>
      <w:r w:rsidRPr="00A60ABD">
        <w:rPr>
          <w:noProof/>
        </w:rPr>
        <w:t>45</w:t>
      </w:r>
      <w:r>
        <w:rPr>
          <w:noProof/>
        </w:rPr>
        <w:t>;</w:t>
      </w:r>
      <w:r w:rsidR="00DD6179" w:rsidRPr="00A60ABD">
        <w:rPr>
          <w:noProof/>
        </w:rPr>
        <w:t xml:space="preserve"> </w:t>
      </w:r>
      <w:r w:rsidR="00DD6179" w:rsidRPr="00A60ABD">
        <w:rPr>
          <w:i/>
          <w:noProof/>
        </w:rPr>
        <w:t>Salmonella Enteritidis</w:t>
      </w:r>
      <w:r>
        <w:rPr>
          <w:i/>
          <w:noProof/>
        </w:rPr>
        <w:t>,</w:t>
      </w:r>
      <w:r w:rsidRPr="002662B4">
        <w:rPr>
          <w:noProof/>
        </w:rPr>
        <w:t>n =26</w:t>
      </w:r>
      <w:r>
        <w:rPr>
          <w:noProof/>
        </w:rPr>
        <w:t>) were included for antimicrobial susceptibility testing.</w:t>
      </w:r>
    </w:p>
    <w:p w:rsidR="0094531A" w:rsidRPr="00A60ABD" w:rsidRDefault="00557979" w:rsidP="0076769C">
      <w:pPr>
        <w:autoSpaceDE w:val="0"/>
        <w:autoSpaceDN w:val="0"/>
        <w:adjustRightInd w:val="0"/>
        <w:spacing w:line="480" w:lineRule="auto"/>
        <w:jc w:val="both"/>
        <w:rPr>
          <w:b/>
          <w:noProof/>
        </w:rPr>
      </w:pPr>
      <w:r>
        <w:rPr>
          <w:b/>
          <w:noProof/>
        </w:rPr>
        <w:t xml:space="preserve">Table :1 </w:t>
      </w:r>
      <w:r w:rsidR="0094531A" w:rsidRPr="00A60ABD">
        <w:rPr>
          <w:b/>
          <w:i/>
          <w:noProof/>
        </w:rPr>
        <w:t>Salmonella</w:t>
      </w:r>
      <w:r w:rsidR="0094531A" w:rsidRPr="00A60ABD">
        <w:rPr>
          <w:b/>
          <w:noProof/>
        </w:rPr>
        <w:t xml:space="preserve"> </w:t>
      </w:r>
      <w:r w:rsidR="0094531A" w:rsidRPr="00A60ABD">
        <w:rPr>
          <w:b/>
          <w:i/>
          <w:noProof/>
        </w:rPr>
        <w:t>Typhimurium</w:t>
      </w:r>
      <w:r w:rsidR="0094531A" w:rsidRPr="00A60ABD">
        <w:rPr>
          <w:b/>
          <w:noProof/>
        </w:rPr>
        <w:t xml:space="preserve"> and </w:t>
      </w:r>
      <w:r w:rsidR="0094531A" w:rsidRPr="00A60ABD">
        <w:rPr>
          <w:b/>
          <w:i/>
          <w:noProof/>
        </w:rPr>
        <w:t>Enteritidis</w:t>
      </w:r>
      <w:r w:rsidR="0094531A" w:rsidRPr="00A60ABD">
        <w:rPr>
          <w:b/>
          <w:noProof/>
        </w:rPr>
        <w:t xml:space="preserve"> isolated from different sources</w:t>
      </w:r>
    </w:p>
    <w:tbl>
      <w:tblPr>
        <w:tblStyle w:val="TableGrid"/>
        <w:tblpPr w:leftFromText="180" w:rightFromText="180" w:vertAnchor="text" w:horzAnchor="margin" w:tblpXSpec="center" w:tblpY="110"/>
        <w:tblW w:w="0" w:type="auto"/>
        <w:tblLook w:val="04A0" w:firstRow="1" w:lastRow="0" w:firstColumn="1" w:lastColumn="0" w:noHBand="0" w:noVBand="1"/>
      </w:tblPr>
      <w:tblGrid>
        <w:gridCol w:w="1643"/>
        <w:gridCol w:w="3150"/>
        <w:gridCol w:w="1800"/>
        <w:gridCol w:w="1775"/>
        <w:gridCol w:w="1195"/>
      </w:tblGrid>
      <w:tr w:rsidR="0094531A" w:rsidRPr="00A60ABD" w:rsidTr="0094531A">
        <w:trPr>
          <w:trHeight w:val="204"/>
        </w:trPr>
        <w:tc>
          <w:tcPr>
            <w:tcW w:w="4793" w:type="dxa"/>
            <w:gridSpan w:val="2"/>
            <w:vAlign w:val="center"/>
          </w:tcPr>
          <w:p w:rsidR="0094531A" w:rsidRPr="00A60ABD" w:rsidRDefault="0094531A" w:rsidP="0076769C">
            <w:pPr>
              <w:spacing w:line="480" w:lineRule="auto"/>
              <w:jc w:val="both"/>
              <w:rPr>
                <w:b/>
              </w:rPr>
            </w:pPr>
            <w:r w:rsidRPr="00A60ABD">
              <w:rPr>
                <w:b/>
              </w:rPr>
              <w:t>Type of sample</w:t>
            </w:r>
          </w:p>
        </w:tc>
        <w:tc>
          <w:tcPr>
            <w:tcW w:w="1800" w:type="dxa"/>
            <w:vAlign w:val="center"/>
          </w:tcPr>
          <w:p w:rsidR="0094531A" w:rsidRPr="00A60ABD" w:rsidRDefault="0094531A" w:rsidP="0076769C">
            <w:pPr>
              <w:spacing w:line="480" w:lineRule="auto"/>
              <w:jc w:val="both"/>
              <w:rPr>
                <w:b/>
              </w:rPr>
            </w:pPr>
            <w:r w:rsidRPr="00A60ABD">
              <w:rPr>
                <w:b/>
                <w:i/>
              </w:rPr>
              <w:t>Salmonella Typhimurium</w:t>
            </w:r>
          </w:p>
        </w:tc>
        <w:tc>
          <w:tcPr>
            <w:tcW w:w="1775" w:type="dxa"/>
            <w:vAlign w:val="center"/>
          </w:tcPr>
          <w:p w:rsidR="0094531A" w:rsidRPr="00A60ABD" w:rsidRDefault="0094531A" w:rsidP="0076769C">
            <w:pPr>
              <w:spacing w:line="480" w:lineRule="auto"/>
              <w:jc w:val="both"/>
              <w:rPr>
                <w:b/>
              </w:rPr>
            </w:pPr>
            <w:r w:rsidRPr="00A60ABD">
              <w:rPr>
                <w:b/>
                <w:i/>
              </w:rPr>
              <w:t>Salmonella</w:t>
            </w:r>
            <w:r w:rsidRPr="00A60ABD">
              <w:rPr>
                <w:b/>
              </w:rPr>
              <w:t xml:space="preserve"> </w:t>
            </w:r>
            <w:proofErr w:type="spellStart"/>
            <w:r w:rsidRPr="00A60ABD">
              <w:rPr>
                <w:b/>
                <w:i/>
              </w:rPr>
              <w:t>Enteritidis</w:t>
            </w:r>
            <w:proofErr w:type="spellEnd"/>
          </w:p>
        </w:tc>
        <w:tc>
          <w:tcPr>
            <w:tcW w:w="1195" w:type="dxa"/>
            <w:vAlign w:val="center"/>
          </w:tcPr>
          <w:p w:rsidR="0094531A" w:rsidRPr="00A60ABD" w:rsidRDefault="0094531A" w:rsidP="0076769C">
            <w:pPr>
              <w:spacing w:line="480" w:lineRule="auto"/>
              <w:jc w:val="both"/>
              <w:rPr>
                <w:b/>
              </w:rPr>
            </w:pPr>
            <w:r w:rsidRPr="00A60ABD">
              <w:rPr>
                <w:b/>
              </w:rPr>
              <w:t>Total</w:t>
            </w:r>
          </w:p>
        </w:tc>
      </w:tr>
      <w:tr w:rsidR="0094531A" w:rsidRPr="00A60ABD" w:rsidTr="0094531A">
        <w:trPr>
          <w:trHeight w:val="144"/>
        </w:trPr>
        <w:tc>
          <w:tcPr>
            <w:tcW w:w="1643" w:type="dxa"/>
            <w:vMerge w:val="restart"/>
          </w:tcPr>
          <w:p w:rsidR="0094531A" w:rsidRPr="00A60ABD" w:rsidRDefault="0094531A" w:rsidP="0076769C">
            <w:pPr>
              <w:spacing w:line="480" w:lineRule="auto"/>
              <w:jc w:val="both"/>
            </w:pPr>
            <w:r w:rsidRPr="00A60ABD">
              <w:t xml:space="preserve">Humans </w:t>
            </w:r>
          </w:p>
        </w:tc>
        <w:tc>
          <w:tcPr>
            <w:tcW w:w="3150" w:type="dxa"/>
          </w:tcPr>
          <w:p w:rsidR="0094531A" w:rsidRPr="00A60ABD" w:rsidRDefault="0094531A" w:rsidP="0076769C">
            <w:pPr>
              <w:spacing w:line="480" w:lineRule="auto"/>
              <w:jc w:val="both"/>
            </w:pPr>
            <w:r w:rsidRPr="00A60ABD">
              <w:t>Hand swab</w:t>
            </w:r>
          </w:p>
        </w:tc>
        <w:tc>
          <w:tcPr>
            <w:tcW w:w="1800" w:type="dxa"/>
          </w:tcPr>
          <w:p w:rsidR="0094531A" w:rsidRPr="00A60ABD" w:rsidRDefault="0094531A" w:rsidP="0076769C">
            <w:pPr>
              <w:spacing w:line="480" w:lineRule="auto"/>
              <w:jc w:val="center"/>
            </w:pPr>
            <w:r w:rsidRPr="00A60ABD">
              <w:t>7</w:t>
            </w:r>
          </w:p>
        </w:tc>
        <w:tc>
          <w:tcPr>
            <w:tcW w:w="1775" w:type="dxa"/>
          </w:tcPr>
          <w:p w:rsidR="0094531A" w:rsidRPr="00A60ABD" w:rsidRDefault="0094531A" w:rsidP="0076769C">
            <w:pPr>
              <w:spacing w:line="480" w:lineRule="auto"/>
              <w:jc w:val="center"/>
            </w:pPr>
            <w:r w:rsidRPr="00A60ABD">
              <w:t>2</w:t>
            </w:r>
          </w:p>
        </w:tc>
        <w:tc>
          <w:tcPr>
            <w:tcW w:w="1195" w:type="dxa"/>
          </w:tcPr>
          <w:p w:rsidR="0094531A" w:rsidRPr="00A60ABD" w:rsidRDefault="0094531A" w:rsidP="0076769C">
            <w:pPr>
              <w:spacing w:line="480" w:lineRule="auto"/>
              <w:jc w:val="center"/>
            </w:pPr>
            <w:r w:rsidRPr="00A60ABD">
              <w:t>9</w:t>
            </w:r>
          </w:p>
        </w:tc>
      </w:tr>
      <w:tr w:rsidR="0094531A" w:rsidRPr="00A60ABD" w:rsidTr="0094531A">
        <w:trPr>
          <w:trHeight w:val="144"/>
        </w:trPr>
        <w:tc>
          <w:tcPr>
            <w:tcW w:w="1643" w:type="dxa"/>
            <w:vMerge/>
          </w:tcPr>
          <w:p w:rsidR="0094531A" w:rsidRPr="00A60ABD" w:rsidRDefault="0094531A" w:rsidP="0076769C">
            <w:pPr>
              <w:spacing w:line="480" w:lineRule="auto"/>
              <w:jc w:val="both"/>
            </w:pPr>
          </w:p>
        </w:tc>
        <w:tc>
          <w:tcPr>
            <w:tcW w:w="3150" w:type="dxa"/>
          </w:tcPr>
          <w:p w:rsidR="0094531A" w:rsidRPr="00A60ABD" w:rsidRDefault="0094531A" w:rsidP="0076769C">
            <w:pPr>
              <w:spacing w:line="480" w:lineRule="auto"/>
              <w:jc w:val="both"/>
            </w:pPr>
            <w:r w:rsidRPr="00A60ABD">
              <w:t>Stool samples</w:t>
            </w:r>
          </w:p>
        </w:tc>
        <w:tc>
          <w:tcPr>
            <w:tcW w:w="1800" w:type="dxa"/>
          </w:tcPr>
          <w:p w:rsidR="0094531A" w:rsidRPr="00A60ABD" w:rsidRDefault="0094531A" w:rsidP="0076769C">
            <w:pPr>
              <w:spacing w:line="480" w:lineRule="auto"/>
              <w:jc w:val="center"/>
            </w:pPr>
            <w:r w:rsidRPr="00A60ABD">
              <w:t>2</w:t>
            </w:r>
          </w:p>
        </w:tc>
        <w:tc>
          <w:tcPr>
            <w:tcW w:w="1775" w:type="dxa"/>
          </w:tcPr>
          <w:p w:rsidR="0094531A" w:rsidRPr="00A60ABD" w:rsidRDefault="0094531A" w:rsidP="0076769C">
            <w:pPr>
              <w:spacing w:line="480" w:lineRule="auto"/>
              <w:jc w:val="center"/>
            </w:pPr>
            <w:r w:rsidRPr="00A60ABD">
              <w:t>0</w:t>
            </w:r>
          </w:p>
        </w:tc>
        <w:tc>
          <w:tcPr>
            <w:tcW w:w="1195" w:type="dxa"/>
          </w:tcPr>
          <w:p w:rsidR="0094531A" w:rsidRPr="00A60ABD" w:rsidRDefault="0094531A" w:rsidP="0076769C">
            <w:pPr>
              <w:spacing w:line="480" w:lineRule="auto"/>
              <w:jc w:val="center"/>
            </w:pPr>
            <w:r w:rsidRPr="00A60ABD">
              <w:t>2</w:t>
            </w:r>
          </w:p>
        </w:tc>
      </w:tr>
      <w:tr w:rsidR="0094531A" w:rsidRPr="00A60ABD" w:rsidTr="0094531A">
        <w:trPr>
          <w:trHeight w:val="70"/>
        </w:trPr>
        <w:tc>
          <w:tcPr>
            <w:tcW w:w="1643" w:type="dxa"/>
            <w:vMerge w:val="restart"/>
          </w:tcPr>
          <w:p w:rsidR="0094531A" w:rsidRPr="00A60ABD" w:rsidRDefault="0094531A" w:rsidP="0076769C">
            <w:pPr>
              <w:spacing w:line="480" w:lineRule="auto"/>
              <w:jc w:val="both"/>
            </w:pPr>
            <w:r w:rsidRPr="00A60ABD">
              <w:t>Food samples</w:t>
            </w:r>
          </w:p>
        </w:tc>
        <w:tc>
          <w:tcPr>
            <w:tcW w:w="3150" w:type="dxa"/>
          </w:tcPr>
          <w:p w:rsidR="0094531A" w:rsidRPr="00A60ABD" w:rsidRDefault="0094531A" w:rsidP="0076769C">
            <w:pPr>
              <w:spacing w:line="480" w:lineRule="auto"/>
              <w:jc w:val="both"/>
            </w:pPr>
            <w:r w:rsidRPr="00A60ABD">
              <w:t>Chicken meat sample</w:t>
            </w:r>
          </w:p>
        </w:tc>
        <w:tc>
          <w:tcPr>
            <w:tcW w:w="1800" w:type="dxa"/>
          </w:tcPr>
          <w:p w:rsidR="0094531A" w:rsidRPr="00A60ABD" w:rsidRDefault="0094531A" w:rsidP="0076769C">
            <w:pPr>
              <w:spacing w:line="480" w:lineRule="auto"/>
              <w:jc w:val="center"/>
            </w:pPr>
            <w:r w:rsidRPr="00A60ABD">
              <w:t>10</w:t>
            </w:r>
          </w:p>
        </w:tc>
        <w:tc>
          <w:tcPr>
            <w:tcW w:w="1775" w:type="dxa"/>
          </w:tcPr>
          <w:p w:rsidR="0094531A" w:rsidRPr="00A60ABD" w:rsidRDefault="0094531A" w:rsidP="0076769C">
            <w:pPr>
              <w:spacing w:line="480" w:lineRule="auto"/>
              <w:jc w:val="center"/>
            </w:pPr>
            <w:r w:rsidRPr="00A60ABD">
              <w:t>4</w:t>
            </w:r>
          </w:p>
        </w:tc>
        <w:tc>
          <w:tcPr>
            <w:tcW w:w="1195" w:type="dxa"/>
          </w:tcPr>
          <w:p w:rsidR="0094531A" w:rsidRPr="00A60ABD" w:rsidRDefault="0094531A" w:rsidP="0076769C">
            <w:pPr>
              <w:spacing w:line="480" w:lineRule="auto"/>
              <w:jc w:val="center"/>
            </w:pPr>
            <w:r w:rsidRPr="00A60ABD">
              <w:t>14</w:t>
            </w:r>
          </w:p>
        </w:tc>
      </w:tr>
      <w:tr w:rsidR="0094531A" w:rsidRPr="00A60ABD" w:rsidTr="0094531A">
        <w:trPr>
          <w:trHeight w:val="70"/>
        </w:trPr>
        <w:tc>
          <w:tcPr>
            <w:tcW w:w="1643" w:type="dxa"/>
            <w:vMerge/>
          </w:tcPr>
          <w:p w:rsidR="0094531A" w:rsidRPr="00A60ABD" w:rsidRDefault="0094531A" w:rsidP="0076769C">
            <w:pPr>
              <w:spacing w:line="480" w:lineRule="auto"/>
              <w:jc w:val="both"/>
            </w:pPr>
          </w:p>
        </w:tc>
        <w:tc>
          <w:tcPr>
            <w:tcW w:w="3150" w:type="dxa"/>
          </w:tcPr>
          <w:p w:rsidR="0094531A" w:rsidRPr="00A60ABD" w:rsidRDefault="0094531A" w:rsidP="0076769C">
            <w:pPr>
              <w:spacing w:line="480" w:lineRule="auto"/>
              <w:jc w:val="both"/>
            </w:pPr>
            <w:r w:rsidRPr="00A60ABD">
              <w:t>Egg samples</w:t>
            </w:r>
          </w:p>
        </w:tc>
        <w:tc>
          <w:tcPr>
            <w:tcW w:w="1800" w:type="dxa"/>
          </w:tcPr>
          <w:p w:rsidR="0094531A" w:rsidRPr="00A60ABD" w:rsidRDefault="0094531A" w:rsidP="0076769C">
            <w:pPr>
              <w:spacing w:line="480" w:lineRule="auto"/>
              <w:jc w:val="center"/>
            </w:pPr>
            <w:r w:rsidRPr="00A60ABD">
              <w:t>7</w:t>
            </w:r>
          </w:p>
        </w:tc>
        <w:tc>
          <w:tcPr>
            <w:tcW w:w="1775" w:type="dxa"/>
          </w:tcPr>
          <w:p w:rsidR="0094531A" w:rsidRPr="00A60ABD" w:rsidRDefault="0094531A" w:rsidP="0076769C">
            <w:pPr>
              <w:spacing w:line="480" w:lineRule="auto"/>
              <w:jc w:val="center"/>
            </w:pPr>
            <w:r w:rsidRPr="00A60ABD">
              <w:t>9</w:t>
            </w:r>
          </w:p>
        </w:tc>
        <w:tc>
          <w:tcPr>
            <w:tcW w:w="1195" w:type="dxa"/>
          </w:tcPr>
          <w:p w:rsidR="0094531A" w:rsidRPr="00A60ABD" w:rsidRDefault="0094531A" w:rsidP="0076769C">
            <w:pPr>
              <w:spacing w:line="480" w:lineRule="auto"/>
              <w:jc w:val="center"/>
            </w:pPr>
            <w:r w:rsidRPr="00A60ABD">
              <w:t>16</w:t>
            </w:r>
          </w:p>
        </w:tc>
      </w:tr>
      <w:tr w:rsidR="0094531A" w:rsidRPr="00A60ABD" w:rsidTr="0094531A">
        <w:trPr>
          <w:trHeight w:val="304"/>
        </w:trPr>
        <w:tc>
          <w:tcPr>
            <w:tcW w:w="1643" w:type="dxa"/>
            <w:vMerge w:val="restart"/>
          </w:tcPr>
          <w:p w:rsidR="0094531A" w:rsidRPr="00A60ABD" w:rsidRDefault="0094531A" w:rsidP="0076769C">
            <w:pPr>
              <w:spacing w:line="480" w:lineRule="auto"/>
              <w:jc w:val="both"/>
            </w:pPr>
            <w:r w:rsidRPr="00A60ABD">
              <w:t>Environmental samples</w:t>
            </w:r>
          </w:p>
        </w:tc>
        <w:tc>
          <w:tcPr>
            <w:tcW w:w="3150" w:type="dxa"/>
          </w:tcPr>
          <w:p w:rsidR="0094531A" w:rsidRPr="00A60ABD" w:rsidRDefault="0094531A" w:rsidP="0076769C">
            <w:pPr>
              <w:spacing w:line="480" w:lineRule="auto"/>
              <w:jc w:val="both"/>
            </w:pPr>
            <w:r w:rsidRPr="00A60ABD">
              <w:t>Commercial broiler farms</w:t>
            </w:r>
          </w:p>
        </w:tc>
        <w:tc>
          <w:tcPr>
            <w:tcW w:w="1800" w:type="dxa"/>
          </w:tcPr>
          <w:p w:rsidR="0094531A" w:rsidRPr="00A60ABD" w:rsidRDefault="0094531A" w:rsidP="0076769C">
            <w:pPr>
              <w:spacing w:line="480" w:lineRule="auto"/>
              <w:jc w:val="center"/>
            </w:pPr>
            <w:r w:rsidRPr="00A60ABD">
              <w:t>6</w:t>
            </w:r>
          </w:p>
        </w:tc>
        <w:tc>
          <w:tcPr>
            <w:tcW w:w="1775" w:type="dxa"/>
          </w:tcPr>
          <w:p w:rsidR="0094531A" w:rsidRPr="00A60ABD" w:rsidRDefault="0094531A" w:rsidP="0076769C">
            <w:pPr>
              <w:spacing w:line="480" w:lineRule="auto"/>
              <w:jc w:val="center"/>
            </w:pPr>
            <w:r w:rsidRPr="00A60ABD">
              <w:t>4</w:t>
            </w:r>
          </w:p>
        </w:tc>
        <w:tc>
          <w:tcPr>
            <w:tcW w:w="1195" w:type="dxa"/>
          </w:tcPr>
          <w:p w:rsidR="0094531A" w:rsidRPr="00A60ABD" w:rsidRDefault="0094531A" w:rsidP="0076769C">
            <w:pPr>
              <w:spacing w:line="480" w:lineRule="auto"/>
              <w:jc w:val="center"/>
            </w:pPr>
            <w:r w:rsidRPr="00A60ABD">
              <w:t>10</w:t>
            </w:r>
          </w:p>
        </w:tc>
      </w:tr>
      <w:tr w:rsidR="0094531A" w:rsidRPr="00A60ABD" w:rsidTr="0094531A">
        <w:trPr>
          <w:trHeight w:val="304"/>
        </w:trPr>
        <w:tc>
          <w:tcPr>
            <w:tcW w:w="1643" w:type="dxa"/>
            <w:vMerge/>
          </w:tcPr>
          <w:p w:rsidR="0094531A" w:rsidRPr="00A60ABD" w:rsidRDefault="0094531A" w:rsidP="0076769C">
            <w:pPr>
              <w:spacing w:line="480" w:lineRule="auto"/>
              <w:jc w:val="both"/>
            </w:pPr>
          </w:p>
        </w:tc>
        <w:tc>
          <w:tcPr>
            <w:tcW w:w="3150" w:type="dxa"/>
          </w:tcPr>
          <w:p w:rsidR="0094531A" w:rsidRPr="00A60ABD" w:rsidRDefault="0094531A" w:rsidP="0076769C">
            <w:pPr>
              <w:spacing w:line="480" w:lineRule="auto"/>
              <w:jc w:val="both"/>
            </w:pPr>
            <w:r w:rsidRPr="00A60ABD">
              <w:t>Transportation van samples</w:t>
            </w:r>
          </w:p>
        </w:tc>
        <w:tc>
          <w:tcPr>
            <w:tcW w:w="1800" w:type="dxa"/>
          </w:tcPr>
          <w:p w:rsidR="0094531A" w:rsidRPr="00A60ABD" w:rsidRDefault="0094531A" w:rsidP="0076769C">
            <w:pPr>
              <w:spacing w:line="480" w:lineRule="auto"/>
              <w:jc w:val="center"/>
            </w:pPr>
            <w:r w:rsidRPr="00A60ABD">
              <w:t>13</w:t>
            </w:r>
          </w:p>
        </w:tc>
        <w:tc>
          <w:tcPr>
            <w:tcW w:w="1775" w:type="dxa"/>
          </w:tcPr>
          <w:p w:rsidR="0094531A" w:rsidRPr="00A60ABD" w:rsidRDefault="0094531A" w:rsidP="0076769C">
            <w:pPr>
              <w:spacing w:line="480" w:lineRule="auto"/>
              <w:jc w:val="center"/>
            </w:pPr>
            <w:r w:rsidRPr="00A60ABD">
              <w:t>6</w:t>
            </w:r>
          </w:p>
        </w:tc>
        <w:tc>
          <w:tcPr>
            <w:tcW w:w="1195" w:type="dxa"/>
          </w:tcPr>
          <w:p w:rsidR="0094531A" w:rsidRPr="00A60ABD" w:rsidRDefault="0094531A" w:rsidP="0076769C">
            <w:pPr>
              <w:spacing w:line="480" w:lineRule="auto"/>
              <w:jc w:val="center"/>
            </w:pPr>
            <w:r w:rsidRPr="00A60ABD">
              <w:t>19</w:t>
            </w:r>
          </w:p>
        </w:tc>
      </w:tr>
      <w:tr w:rsidR="0094531A" w:rsidRPr="00A60ABD" w:rsidTr="0094531A">
        <w:trPr>
          <w:trHeight w:val="304"/>
        </w:trPr>
        <w:tc>
          <w:tcPr>
            <w:tcW w:w="1643" w:type="dxa"/>
            <w:vMerge/>
          </w:tcPr>
          <w:p w:rsidR="0094531A" w:rsidRPr="00A60ABD" w:rsidRDefault="0094531A" w:rsidP="0076769C">
            <w:pPr>
              <w:spacing w:line="480" w:lineRule="auto"/>
              <w:jc w:val="both"/>
            </w:pPr>
          </w:p>
        </w:tc>
        <w:tc>
          <w:tcPr>
            <w:tcW w:w="3150" w:type="dxa"/>
          </w:tcPr>
          <w:p w:rsidR="0094531A" w:rsidRPr="00A60ABD" w:rsidRDefault="0094531A" w:rsidP="0076769C">
            <w:pPr>
              <w:spacing w:line="480" w:lineRule="auto"/>
              <w:jc w:val="both"/>
            </w:pPr>
            <w:r w:rsidRPr="00A60ABD">
              <w:t>Chopping board samples</w:t>
            </w:r>
          </w:p>
        </w:tc>
        <w:tc>
          <w:tcPr>
            <w:tcW w:w="1800" w:type="dxa"/>
          </w:tcPr>
          <w:p w:rsidR="0094531A" w:rsidRPr="00A60ABD" w:rsidRDefault="0094531A" w:rsidP="0076769C">
            <w:pPr>
              <w:spacing w:line="480" w:lineRule="auto"/>
              <w:jc w:val="center"/>
            </w:pPr>
            <w:r w:rsidRPr="00A60ABD">
              <w:t>0</w:t>
            </w:r>
          </w:p>
        </w:tc>
        <w:tc>
          <w:tcPr>
            <w:tcW w:w="1775" w:type="dxa"/>
          </w:tcPr>
          <w:p w:rsidR="0094531A" w:rsidRPr="00A60ABD" w:rsidRDefault="0094531A" w:rsidP="0076769C">
            <w:pPr>
              <w:spacing w:line="480" w:lineRule="auto"/>
              <w:jc w:val="center"/>
            </w:pPr>
            <w:r w:rsidRPr="00A60ABD">
              <w:t>1</w:t>
            </w:r>
          </w:p>
        </w:tc>
        <w:tc>
          <w:tcPr>
            <w:tcW w:w="1195" w:type="dxa"/>
          </w:tcPr>
          <w:p w:rsidR="0094531A" w:rsidRPr="00A60ABD" w:rsidRDefault="0094531A" w:rsidP="0076769C">
            <w:pPr>
              <w:spacing w:line="480" w:lineRule="auto"/>
              <w:jc w:val="center"/>
            </w:pPr>
            <w:r w:rsidRPr="00A60ABD">
              <w:t>1</w:t>
            </w:r>
          </w:p>
        </w:tc>
      </w:tr>
      <w:tr w:rsidR="0094531A" w:rsidRPr="00A60ABD" w:rsidTr="0094531A">
        <w:trPr>
          <w:trHeight w:val="70"/>
        </w:trPr>
        <w:tc>
          <w:tcPr>
            <w:tcW w:w="1643" w:type="dxa"/>
          </w:tcPr>
          <w:p w:rsidR="0094531A" w:rsidRPr="00A60ABD" w:rsidRDefault="0094531A" w:rsidP="0076769C">
            <w:pPr>
              <w:spacing w:line="480" w:lineRule="auto"/>
              <w:jc w:val="both"/>
              <w:rPr>
                <w:b/>
              </w:rPr>
            </w:pPr>
            <w:r w:rsidRPr="00A60ABD">
              <w:rPr>
                <w:b/>
              </w:rPr>
              <w:t>Total</w:t>
            </w:r>
          </w:p>
        </w:tc>
        <w:tc>
          <w:tcPr>
            <w:tcW w:w="3150" w:type="dxa"/>
          </w:tcPr>
          <w:p w:rsidR="0094531A" w:rsidRPr="00A60ABD" w:rsidRDefault="0094531A" w:rsidP="0076769C">
            <w:pPr>
              <w:spacing w:line="480" w:lineRule="auto"/>
              <w:jc w:val="both"/>
            </w:pPr>
          </w:p>
        </w:tc>
        <w:tc>
          <w:tcPr>
            <w:tcW w:w="1800" w:type="dxa"/>
          </w:tcPr>
          <w:p w:rsidR="0094531A" w:rsidRPr="00A60ABD" w:rsidRDefault="0094531A" w:rsidP="0076769C">
            <w:pPr>
              <w:spacing w:line="480" w:lineRule="auto"/>
              <w:jc w:val="center"/>
              <w:rPr>
                <w:b/>
              </w:rPr>
            </w:pPr>
            <w:r w:rsidRPr="00A60ABD">
              <w:rPr>
                <w:b/>
              </w:rPr>
              <w:t>45</w:t>
            </w:r>
          </w:p>
        </w:tc>
        <w:tc>
          <w:tcPr>
            <w:tcW w:w="1775" w:type="dxa"/>
          </w:tcPr>
          <w:p w:rsidR="0094531A" w:rsidRPr="00A60ABD" w:rsidRDefault="0094531A" w:rsidP="0076769C">
            <w:pPr>
              <w:spacing w:line="480" w:lineRule="auto"/>
              <w:jc w:val="center"/>
              <w:rPr>
                <w:b/>
              </w:rPr>
            </w:pPr>
            <w:r w:rsidRPr="00A60ABD">
              <w:rPr>
                <w:b/>
              </w:rPr>
              <w:t>26</w:t>
            </w:r>
          </w:p>
        </w:tc>
        <w:tc>
          <w:tcPr>
            <w:tcW w:w="1195" w:type="dxa"/>
          </w:tcPr>
          <w:p w:rsidR="0094531A" w:rsidRPr="00A60ABD" w:rsidRDefault="0094531A" w:rsidP="0076769C">
            <w:pPr>
              <w:spacing w:line="480" w:lineRule="auto"/>
              <w:jc w:val="center"/>
              <w:rPr>
                <w:b/>
              </w:rPr>
            </w:pPr>
            <w:r w:rsidRPr="00A60ABD">
              <w:rPr>
                <w:b/>
              </w:rPr>
              <w:t>71</w:t>
            </w:r>
          </w:p>
        </w:tc>
      </w:tr>
    </w:tbl>
    <w:p w:rsidR="0094531A" w:rsidRPr="00A60ABD" w:rsidRDefault="0094531A" w:rsidP="0076769C">
      <w:pPr>
        <w:autoSpaceDE w:val="0"/>
        <w:autoSpaceDN w:val="0"/>
        <w:adjustRightInd w:val="0"/>
        <w:spacing w:line="480" w:lineRule="auto"/>
        <w:ind w:firstLine="720"/>
        <w:jc w:val="both"/>
      </w:pPr>
    </w:p>
    <w:p w:rsidR="0094531A" w:rsidRPr="00A60ABD" w:rsidRDefault="0094531A" w:rsidP="0076769C">
      <w:pPr>
        <w:autoSpaceDE w:val="0"/>
        <w:autoSpaceDN w:val="0"/>
        <w:adjustRightInd w:val="0"/>
        <w:spacing w:line="480" w:lineRule="auto"/>
        <w:ind w:firstLine="720"/>
        <w:jc w:val="both"/>
        <w:rPr>
          <w:i/>
        </w:rPr>
      </w:pPr>
      <w:r w:rsidRPr="00A60ABD">
        <w:t xml:space="preserve">All </w:t>
      </w:r>
      <w:r w:rsidRPr="00A60ABD">
        <w:rPr>
          <w:i/>
        </w:rPr>
        <w:t>Salmonella</w:t>
      </w:r>
      <w:r w:rsidRPr="00A60ABD">
        <w:t xml:space="preserve"> isolates were initially confirmed by biochemical tests. </w:t>
      </w:r>
      <w:r w:rsidRPr="00A60ABD">
        <w:rPr>
          <w:i/>
        </w:rPr>
        <w:t>Salmonella</w:t>
      </w:r>
      <w:r w:rsidRPr="00A60ABD">
        <w:t xml:space="preserve"> </w:t>
      </w:r>
      <w:proofErr w:type="spellStart"/>
      <w:r w:rsidRPr="00A60ABD">
        <w:t>serovar</w:t>
      </w:r>
      <w:proofErr w:type="spellEnd"/>
      <w:r w:rsidRPr="00A60ABD">
        <w:t xml:space="preserve"> </w:t>
      </w:r>
      <w:r w:rsidR="002662B4" w:rsidRPr="00A60ABD">
        <w:rPr>
          <w:i/>
        </w:rPr>
        <w:t>Typhimurium</w:t>
      </w:r>
      <w:r w:rsidR="002662B4">
        <w:rPr>
          <w:i/>
        </w:rPr>
        <w:t xml:space="preserve"> </w:t>
      </w:r>
      <w:r w:rsidR="002662B4" w:rsidRPr="002662B4">
        <w:t>and</w:t>
      </w:r>
      <w:r w:rsidR="002662B4">
        <w:rPr>
          <w:i/>
        </w:rPr>
        <w:t xml:space="preserve"> </w:t>
      </w:r>
      <w:proofErr w:type="spellStart"/>
      <w:r w:rsidRPr="00A60ABD">
        <w:rPr>
          <w:i/>
        </w:rPr>
        <w:t>Enteritidis</w:t>
      </w:r>
      <w:proofErr w:type="spellEnd"/>
      <w:r w:rsidRPr="00A60ABD">
        <w:t xml:space="preserve"> and </w:t>
      </w:r>
      <w:r w:rsidR="002662B4">
        <w:t>were confirmed through</w:t>
      </w:r>
      <w:r w:rsidRPr="00A60ABD">
        <w:t xml:space="preserve"> PCR by targeting their specific </w:t>
      </w:r>
      <w:r w:rsidR="002662B4">
        <w:rPr>
          <w:i/>
        </w:rPr>
        <w:t xml:space="preserve">spy </w:t>
      </w:r>
      <w:r w:rsidRPr="00A60ABD">
        <w:t xml:space="preserve">and, </w:t>
      </w:r>
      <w:proofErr w:type="spellStart"/>
      <w:r w:rsidR="002662B4">
        <w:rPr>
          <w:i/>
        </w:rPr>
        <w:t>sdf</w:t>
      </w:r>
      <w:proofErr w:type="spellEnd"/>
      <w:r w:rsidRPr="00A60ABD">
        <w:rPr>
          <w:i/>
        </w:rPr>
        <w:t xml:space="preserve"> </w:t>
      </w:r>
      <w:r w:rsidRPr="00A60ABD">
        <w:t xml:space="preserve">genes, respectively </w:t>
      </w:r>
      <w:r w:rsidRPr="00A60ABD">
        <w:fldChar w:fldCharType="begin"/>
      </w:r>
      <w:r w:rsidR="00A60ABD">
        <w:instrText xml:space="preserve"> ADDIN EN.CITE &lt;EndNote&gt;&lt;Cite&gt;&lt;Author&gt;Alvarez&lt;/Author&gt;&lt;Year&gt;2004&lt;/Year&gt;&lt;RecNum&gt;795&lt;/RecNum&gt;&lt;DisplayText&gt;(Alvarez&lt;style face="italic"&gt;, et al.&lt;/style&gt;, 2004)&lt;/DisplayText&gt;&lt;record&gt;&lt;rec-number&gt;795&lt;/rec-number&gt;&lt;foreign-keys&gt;&lt;key app="EN" db-id="r2vafwasv0arr8ewftnpw25jxrvxztd52rz9"&gt;795&lt;/key&gt;&lt;/foreign-keys&gt;&lt;ref-type name="Journal Article"&gt;17&lt;/ref-type&gt;&lt;contributors&gt;&lt;authors&gt;&lt;author&gt;Alvarez, Juan&lt;/author&gt;&lt;author&gt;Sota, Mertxe&lt;/author&gt;&lt;author&gt;Vivanco, Ana Belén&lt;/author&gt;&lt;author&gt;Perales, Ildefonso&lt;/author&gt;&lt;author&gt;Cisterna, Ramón&lt;/author&gt;&lt;author&gt;Rementeria, Aitor&lt;/author&gt;&lt;author&gt;Garaizar, Javier&lt;/author&gt;&lt;/authors&gt;&lt;/contributors&gt;&lt;titles&gt;&lt;title&gt;Development of a multiplex PCR technique for detection and epidemiological typing of Salmonella in human clinical samples&lt;/title&gt;&lt;secondary-title&gt;Journal of Clinical Microbiology&lt;/secondary-title&gt;&lt;/titles&gt;&lt;pages&gt;1734-1738&lt;/pages&gt;&lt;volume&gt;42&lt;/volume&gt;&lt;number&gt;4&lt;/number&gt;&lt;dates&gt;&lt;year&gt;2004&lt;/year&gt;&lt;/dates&gt;&lt;isbn&gt;0095-1137&lt;/isbn&gt;&lt;urls&gt;&lt;/urls&gt;&lt;/record&gt;&lt;/Cite&gt;&lt;/EndNote&gt;</w:instrText>
      </w:r>
      <w:r w:rsidRPr="00A60ABD">
        <w:fldChar w:fldCharType="separate"/>
      </w:r>
      <w:r w:rsidR="00A60ABD">
        <w:rPr>
          <w:noProof/>
        </w:rPr>
        <w:t>(</w:t>
      </w:r>
      <w:hyperlink w:anchor="_ENREF_2" w:tooltip="Alvarez, 2004 #795" w:history="1">
        <w:r w:rsidR="002662B4">
          <w:rPr>
            <w:noProof/>
          </w:rPr>
          <w:t>Alvarez</w:t>
        </w:r>
        <w:r w:rsidR="002662B4" w:rsidRPr="00A60ABD">
          <w:rPr>
            <w:i/>
            <w:noProof/>
          </w:rPr>
          <w:t>, et al.</w:t>
        </w:r>
        <w:r w:rsidR="002662B4">
          <w:rPr>
            <w:noProof/>
          </w:rPr>
          <w:t>, 2004</w:t>
        </w:r>
      </w:hyperlink>
      <w:r w:rsidR="00A60ABD">
        <w:rPr>
          <w:noProof/>
        </w:rPr>
        <w:t>)</w:t>
      </w:r>
      <w:r w:rsidRPr="00A60ABD">
        <w:fldChar w:fldCharType="end"/>
      </w:r>
      <w:r w:rsidRPr="00A60ABD">
        <w:t>.</w:t>
      </w:r>
    </w:p>
    <w:p w:rsidR="0094531A" w:rsidRPr="00A60ABD" w:rsidRDefault="0094531A" w:rsidP="0076769C">
      <w:pPr>
        <w:autoSpaceDE w:val="0"/>
        <w:autoSpaceDN w:val="0"/>
        <w:adjustRightInd w:val="0"/>
        <w:spacing w:line="480" w:lineRule="auto"/>
        <w:jc w:val="both"/>
        <w:rPr>
          <w:b/>
          <w:noProof/>
        </w:rPr>
      </w:pPr>
      <w:r w:rsidRPr="00A60ABD">
        <w:rPr>
          <w:b/>
          <w:noProof/>
        </w:rPr>
        <w:t xml:space="preserve">Antimicrobial susceptibility testing by disc diffusion method </w:t>
      </w:r>
    </w:p>
    <w:p w:rsidR="0094531A" w:rsidRPr="00A60ABD" w:rsidRDefault="0094531A" w:rsidP="0076769C">
      <w:pPr>
        <w:autoSpaceDE w:val="0"/>
        <w:autoSpaceDN w:val="0"/>
        <w:adjustRightInd w:val="0"/>
        <w:spacing w:line="480" w:lineRule="auto"/>
        <w:ind w:firstLine="720"/>
        <w:jc w:val="both"/>
        <w:rPr>
          <w:noProof/>
        </w:rPr>
      </w:pPr>
      <w:r w:rsidRPr="00A60ABD">
        <w:rPr>
          <w:noProof/>
        </w:rPr>
        <w:lastRenderedPageBreak/>
        <w:t xml:space="preserve">Antimicrobial susceptibility testing was performed by </w:t>
      </w:r>
      <w:r w:rsidR="002662B4">
        <w:rPr>
          <w:noProof/>
        </w:rPr>
        <w:t xml:space="preserve">Kirby-Beur </w:t>
      </w:r>
      <w:r w:rsidR="002662B4" w:rsidRPr="00A60ABD">
        <w:rPr>
          <w:noProof/>
        </w:rPr>
        <w:t xml:space="preserve">disc diffusion method </w:t>
      </w:r>
      <w:r w:rsidR="002662B4">
        <w:rPr>
          <w:noProof/>
        </w:rPr>
        <w:t xml:space="preserve">according to </w:t>
      </w:r>
      <w:r w:rsidRPr="00A60ABD">
        <w:rPr>
          <w:noProof/>
        </w:rPr>
        <w:t>Clinical and Laboratory Standards Institute (CLSI) guidelines</w:t>
      </w:r>
      <w:r w:rsidR="002662B4">
        <w:rPr>
          <w:noProof/>
        </w:rPr>
        <w:t xml:space="preserve">. The </w:t>
      </w:r>
      <w:r w:rsidR="00D91E81">
        <w:rPr>
          <w:noProof/>
        </w:rPr>
        <w:t xml:space="preserve">antibiotics which are </w:t>
      </w:r>
      <w:r w:rsidR="002662B4">
        <w:rPr>
          <w:noProof/>
        </w:rPr>
        <w:t>commonly used in p</w:t>
      </w:r>
      <w:r w:rsidR="00D91E81">
        <w:rPr>
          <w:noProof/>
        </w:rPr>
        <w:t>oultry production were selected and purchased.</w:t>
      </w:r>
      <w:r w:rsidRPr="00A60ABD">
        <w:rPr>
          <w:noProof/>
        </w:rPr>
        <w:t xml:space="preserve">  The antibiotics disks </w:t>
      </w:r>
      <w:r w:rsidR="00D91E81" w:rsidRPr="00A60ABD">
        <w:rPr>
          <w:noProof/>
        </w:rPr>
        <w:t>(OXOID, Thermo Scientific Ltd).</w:t>
      </w:r>
      <w:r w:rsidRPr="00A60ABD">
        <w:rPr>
          <w:noProof/>
        </w:rPr>
        <w:t xml:space="preserve">and their concentration (microgram) used were, ampicillin 25 (AMP), amoxicillin 10 (AML), gentamicin 10 (CN), streptomycin 10(S), ciprofloxacin 5 (CIP), nalidixic acid 30 (NA), trimethoprim 5 (W), tetracycline 30 (TE), sulphafurazole 300 (SF) and chloramphenicol 30 (C). </w:t>
      </w:r>
    </w:p>
    <w:p w:rsidR="0094531A" w:rsidRPr="00A60ABD" w:rsidRDefault="0094531A" w:rsidP="0076769C">
      <w:pPr>
        <w:autoSpaceDE w:val="0"/>
        <w:autoSpaceDN w:val="0"/>
        <w:adjustRightInd w:val="0"/>
        <w:spacing w:line="480" w:lineRule="auto"/>
        <w:jc w:val="both"/>
        <w:rPr>
          <w:b/>
        </w:rPr>
      </w:pPr>
      <w:r w:rsidRPr="00A60ABD">
        <w:rPr>
          <w:b/>
        </w:rPr>
        <w:t>Refreshing of isolates and preparation of inoculum:</w:t>
      </w:r>
    </w:p>
    <w:p w:rsidR="0094531A" w:rsidRPr="00A60ABD" w:rsidRDefault="0094531A" w:rsidP="0076769C">
      <w:pPr>
        <w:autoSpaceDE w:val="0"/>
        <w:autoSpaceDN w:val="0"/>
        <w:adjustRightInd w:val="0"/>
        <w:spacing w:line="480" w:lineRule="auto"/>
        <w:ind w:firstLine="720"/>
        <w:jc w:val="both"/>
        <w:rPr>
          <w:noProof/>
        </w:rPr>
      </w:pPr>
      <w:r w:rsidRPr="00A60ABD">
        <w:rPr>
          <w:noProof/>
        </w:rPr>
        <w:t xml:space="preserve">Purified preserved cultures of </w:t>
      </w:r>
      <w:r w:rsidRPr="00A60ABD">
        <w:rPr>
          <w:i/>
          <w:noProof/>
        </w:rPr>
        <w:t>Salmonella</w:t>
      </w:r>
      <w:r w:rsidRPr="00A60ABD">
        <w:rPr>
          <w:noProof/>
        </w:rPr>
        <w:t xml:space="preserve"> </w:t>
      </w:r>
      <w:r w:rsidRPr="00A60ABD">
        <w:rPr>
          <w:i/>
          <w:noProof/>
        </w:rPr>
        <w:t>Typhimurium</w:t>
      </w:r>
      <w:r w:rsidRPr="00A60ABD">
        <w:rPr>
          <w:noProof/>
        </w:rPr>
        <w:t xml:space="preserve"> and </w:t>
      </w:r>
      <w:r w:rsidRPr="00A60ABD">
        <w:rPr>
          <w:i/>
          <w:noProof/>
        </w:rPr>
        <w:t>Salmonella</w:t>
      </w:r>
      <w:r w:rsidRPr="00A60ABD">
        <w:rPr>
          <w:noProof/>
        </w:rPr>
        <w:t xml:space="preserve"> </w:t>
      </w:r>
      <w:r w:rsidRPr="00A60ABD">
        <w:rPr>
          <w:i/>
          <w:noProof/>
        </w:rPr>
        <w:t>Enteritidis</w:t>
      </w:r>
      <w:r w:rsidRPr="00A60ABD">
        <w:rPr>
          <w:noProof/>
        </w:rPr>
        <w:t xml:space="preserve"> were refreshed in 10 ml tryptone soy broth with an overnight incubation at 37ºC. A loopful of the bacterial isolate was then streaked on nutrient agar plates and incubated for 24 hours at 37ºC. Four to five well isolated and purified colonies were picked from plates with sterilized loop and properly mixed in test tubes containing 10 ml phosphate buffer saline. The turbidity of bacterial culture was standardized at 0.5 McFarland</w:t>
      </w:r>
      <w:r w:rsidR="00D91E81">
        <w:rPr>
          <w:noProof/>
        </w:rPr>
        <w:t xml:space="preserve"> </w:t>
      </w:r>
      <w:r w:rsidR="00D91E81" w:rsidRPr="00A60ABD">
        <w:rPr>
          <w:noProof/>
        </w:rPr>
        <w:t>(CLSI, 2005)</w:t>
      </w:r>
      <w:r w:rsidR="00D91E81">
        <w:rPr>
          <w:noProof/>
        </w:rPr>
        <w:t>.</w:t>
      </w:r>
      <w:r w:rsidRPr="00A60ABD">
        <w:rPr>
          <w:noProof/>
        </w:rPr>
        <w:t xml:space="preserve"> Another test tube containing 10 ml of PBS solution without inoculum was used as blank.</w:t>
      </w:r>
    </w:p>
    <w:p w:rsidR="0094531A" w:rsidRPr="00A60ABD" w:rsidRDefault="0094531A" w:rsidP="0076769C">
      <w:pPr>
        <w:spacing w:after="200" w:line="480" w:lineRule="auto"/>
        <w:jc w:val="both"/>
      </w:pPr>
      <w:r w:rsidRPr="00A60ABD">
        <w:rPr>
          <w:noProof/>
        </w:rPr>
        <w:t xml:space="preserve">Approximately 20 mL of Mueller-Hinton agar (OXOID, Ltd) medium was poured into 90 mm diameter sterile Petri dishes to a depth of 4 mm </w:t>
      </w:r>
      <w:r w:rsidR="00D91E81">
        <w:rPr>
          <w:noProof/>
        </w:rPr>
        <w:t xml:space="preserve">with </w:t>
      </w:r>
      <w:r w:rsidR="00D91E81" w:rsidRPr="00A60ABD">
        <w:rPr>
          <w:noProof/>
        </w:rPr>
        <w:t xml:space="preserve">overnight </w:t>
      </w:r>
      <w:r w:rsidR="00D91E81">
        <w:rPr>
          <w:noProof/>
        </w:rPr>
        <w:t xml:space="preserve">incubation </w:t>
      </w:r>
      <w:r w:rsidRPr="00A60ABD">
        <w:rPr>
          <w:noProof/>
        </w:rPr>
        <w:t xml:space="preserve">at 37°C to check for sterility </w:t>
      </w:r>
      <w:r w:rsidRPr="00A60ABD">
        <w:rPr>
          <w:noProof/>
        </w:rPr>
        <w:fldChar w:fldCharType="begin"/>
      </w:r>
      <w:r w:rsidR="00A60ABD">
        <w:rPr>
          <w:noProof/>
        </w:rPr>
        <w:instrText xml:space="preserve"> ADDIN EN.CITE &lt;EndNote&gt;&lt;Cite&gt;&lt;Author&gt;Kebede&lt;/Author&gt;&lt;Year&gt;2016&lt;/Year&gt;&lt;RecNum&gt;597&lt;/RecNum&gt;&lt;DisplayText&gt;(Kebede&lt;style face="italic"&gt;, et al.&lt;/style&gt;, 2016)&lt;/DisplayText&gt;&lt;record&gt;&lt;rec-number&gt;597&lt;/rec-number&gt;&lt;foreign-keys&gt;&lt;key app="EN" db-id="r2vafwasv0arr8ewftnpw25jxrvxztd52rz9"&gt;597&lt;/key&gt;&lt;/foreign-keys&gt;&lt;ref-type name="Journal Article"&gt;17&lt;/ref-type&gt;&lt;contributors&gt;&lt;authors&gt;&lt;author&gt;Kebede, Abe&lt;/author&gt;&lt;author&gt;Kemal, Jelalu&lt;/author&gt;&lt;author&gt;Alemayehu, Haile&lt;/author&gt;&lt;author&gt;Habte Mariam, Solomon&lt;/author&gt;&lt;/authors&gt;&lt;/contributors&gt;&lt;titles&gt;&lt;title&gt;Isolation, Identification, and Antibiotic Susceptibility Testing of Salmonella from Slaughtered Bovines and Ovines in Addis Ababa Abattoir Enterprise, Ethiopia: A Cross-Sectional Study&lt;/title&gt;&lt;secondary-title&gt;International journal of bacteriology&lt;/secondary-title&gt;&lt;/titles&gt;&lt;pages&gt;3714785-3714785&lt;/pages&gt;&lt;volume&gt;2016&lt;/volume&gt;&lt;edition&gt;2016/08/29&lt;/edition&gt;&lt;dates&gt;&lt;year&gt;2016&lt;/year&gt;&lt;/dates&gt;&lt;publisher&gt;Hindawi Publishing Corporation&lt;/publisher&gt;&lt;isbn&gt;2356-6957&amp;#xD;2314-596X&lt;/isbn&gt;&lt;accession-num&gt;27660816&lt;/accession-num&gt;&lt;urls&gt;&lt;related-urls&gt;&lt;url&gt;https://www.ncbi.nlm.nih.gov/pubmed/27660816&lt;/url&gt;&lt;url&gt;https://www.ncbi.nlm.nih.gov/pmc/PMC5021890/&lt;/url&gt;&lt;/related-urls&gt;&lt;/urls&gt;&lt;electronic-resource-num&gt;10.1155/2016/3714785&lt;/electronic-resource-num&gt;&lt;remote-database-name&gt;PubMed&lt;/remote-database-name&gt;&lt;/record&gt;&lt;/Cite&gt;&lt;/EndNote&gt;</w:instrText>
      </w:r>
      <w:r w:rsidRPr="00A60ABD">
        <w:rPr>
          <w:noProof/>
        </w:rPr>
        <w:fldChar w:fldCharType="separate"/>
      </w:r>
      <w:r w:rsidR="00A60ABD">
        <w:rPr>
          <w:noProof/>
        </w:rPr>
        <w:t>(</w:t>
      </w:r>
      <w:hyperlink w:anchor="_ENREF_22" w:tooltip="Kebede, 2016 #597" w:history="1">
        <w:r w:rsidR="002662B4">
          <w:rPr>
            <w:noProof/>
          </w:rPr>
          <w:t>Kebede</w:t>
        </w:r>
        <w:r w:rsidR="002662B4" w:rsidRPr="00A60ABD">
          <w:rPr>
            <w:i/>
            <w:noProof/>
          </w:rPr>
          <w:t>, et al.</w:t>
        </w:r>
        <w:r w:rsidR="002662B4">
          <w:rPr>
            <w:noProof/>
          </w:rPr>
          <w:t>, 2016</w:t>
        </w:r>
      </w:hyperlink>
      <w:r w:rsidR="00A60ABD">
        <w:rPr>
          <w:noProof/>
        </w:rPr>
        <w:t>)</w:t>
      </w:r>
      <w:r w:rsidRPr="00A60ABD">
        <w:rPr>
          <w:noProof/>
        </w:rPr>
        <w:fldChar w:fldCharType="end"/>
      </w:r>
      <w:r w:rsidRPr="00A60ABD">
        <w:rPr>
          <w:noProof/>
        </w:rPr>
        <w:t xml:space="preserve">. After the adjustment of absorbance value, bacterial culture was spread on the Mueller-Hinton agar (OXOID, Ltd ) plate within 15 minutes with the help of a sterilized cotton swab. Briefly, the swab was dipped in </w:t>
      </w:r>
      <w:r w:rsidR="008C06BC">
        <w:rPr>
          <w:noProof/>
        </w:rPr>
        <w:t xml:space="preserve">a </w:t>
      </w:r>
      <w:r w:rsidRPr="00A60ABD">
        <w:rPr>
          <w:noProof/>
        </w:rPr>
        <w:t>culture mixture and exces</w:t>
      </w:r>
      <w:r w:rsidR="008C06BC">
        <w:rPr>
          <w:noProof/>
        </w:rPr>
        <w:t>s liquid was removed by s</w:t>
      </w:r>
      <w:r w:rsidR="00D91E81">
        <w:rPr>
          <w:noProof/>
        </w:rPr>
        <w:t>que</w:t>
      </w:r>
      <w:r w:rsidR="008C06BC">
        <w:rPr>
          <w:noProof/>
        </w:rPr>
        <w:t>e</w:t>
      </w:r>
      <w:r w:rsidR="00D91E81">
        <w:rPr>
          <w:noProof/>
        </w:rPr>
        <w:t>zing</w:t>
      </w:r>
      <w:r w:rsidRPr="00A60ABD">
        <w:rPr>
          <w:noProof/>
        </w:rPr>
        <w:t xml:space="preserve"> the swab on the walls of the test tube.</w:t>
      </w:r>
      <w:r w:rsidR="008C06BC">
        <w:t xml:space="preserve"> T</w:t>
      </w:r>
      <w:r w:rsidRPr="00A60ABD">
        <w:t>he swab was</w:t>
      </w:r>
      <w:r w:rsidR="008C06BC">
        <w:t xml:space="preserve"> then</w:t>
      </w:r>
      <w:r w:rsidRPr="00A60ABD">
        <w:t xml:space="preserve"> streaked over the entire surface of the agar three times by rotating the plate approximately 60</w:t>
      </w:r>
      <w:r w:rsidR="002662B4">
        <w:t>º</w:t>
      </w:r>
      <w:r w:rsidR="008C06BC">
        <w:t xml:space="preserve"> </w:t>
      </w:r>
      <w:r w:rsidRPr="00A60ABD">
        <w:t xml:space="preserve">after each application to ensure an even distribution of the inoculum. The plates were then allowed to dry </w:t>
      </w:r>
      <w:r w:rsidRPr="00A60ABD">
        <w:lastRenderedPageBreak/>
        <w:t>for 5 minutes before the application of antibiotic discs. A total of five discs were applied on a single plate for accurate measurement of the zones. The zones were measured with a calibrated scale according to</w:t>
      </w:r>
      <w:r w:rsidRPr="00A60ABD">
        <w:rPr>
          <w:rFonts w:ascii="Arial" w:hAnsi="Arial" w:cs="Arial"/>
          <w:color w:val="222222"/>
          <w:sz w:val="48"/>
          <w:szCs w:val="48"/>
          <w:shd w:val="clear" w:color="auto" w:fill="FFFFFF"/>
        </w:rPr>
        <w:t xml:space="preserve"> </w:t>
      </w:r>
      <w:r w:rsidRPr="00A60ABD">
        <w:t>Clinical &amp; Laboratory Standards Institute (CLSI) guidelines.</w:t>
      </w:r>
    </w:p>
    <w:p w:rsidR="008C1CF8" w:rsidRDefault="008C1CF8" w:rsidP="0076769C">
      <w:pPr>
        <w:autoSpaceDE w:val="0"/>
        <w:autoSpaceDN w:val="0"/>
        <w:adjustRightInd w:val="0"/>
        <w:spacing w:line="480" w:lineRule="auto"/>
        <w:jc w:val="both"/>
        <w:rPr>
          <w:b/>
        </w:rPr>
      </w:pPr>
    </w:p>
    <w:p w:rsidR="008C1CF8" w:rsidRDefault="008C1CF8" w:rsidP="0076769C">
      <w:pPr>
        <w:autoSpaceDE w:val="0"/>
        <w:autoSpaceDN w:val="0"/>
        <w:adjustRightInd w:val="0"/>
        <w:spacing w:line="480" w:lineRule="auto"/>
        <w:jc w:val="both"/>
        <w:rPr>
          <w:b/>
        </w:rPr>
      </w:pPr>
    </w:p>
    <w:p w:rsidR="0094531A" w:rsidRDefault="0094531A" w:rsidP="0076769C">
      <w:pPr>
        <w:autoSpaceDE w:val="0"/>
        <w:autoSpaceDN w:val="0"/>
        <w:adjustRightInd w:val="0"/>
        <w:spacing w:line="480" w:lineRule="auto"/>
        <w:jc w:val="both"/>
        <w:rPr>
          <w:b/>
        </w:rPr>
      </w:pPr>
      <w:r w:rsidRPr="00A60ABD">
        <w:rPr>
          <w:b/>
        </w:rPr>
        <w:t xml:space="preserve"> Results: </w:t>
      </w:r>
    </w:p>
    <w:p w:rsidR="0094531A" w:rsidRPr="00557979" w:rsidRDefault="00557979" w:rsidP="0076769C">
      <w:pPr>
        <w:autoSpaceDE w:val="0"/>
        <w:autoSpaceDN w:val="0"/>
        <w:adjustRightInd w:val="0"/>
        <w:spacing w:line="480" w:lineRule="auto"/>
        <w:jc w:val="both"/>
        <w:rPr>
          <w:b/>
        </w:rPr>
      </w:pPr>
      <w:r w:rsidRPr="00557979">
        <w:t>The zones of inhibitions were measured according to the CLSI guidelines as resistant and sensitive</w:t>
      </w:r>
      <w:r>
        <w:rPr>
          <w:b/>
        </w:rPr>
        <w:t xml:space="preserve">. </w:t>
      </w:r>
      <w:r w:rsidR="00E81E76">
        <w:t xml:space="preserve">Figure </w:t>
      </w:r>
      <w:r w:rsidR="0094531A" w:rsidRPr="00A60ABD">
        <w:t xml:space="preserve">1 summarizes the resistance of all S </w:t>
      </w:r>
      <w:r w:rsidR="0094531A" w:rsidRPr="00A60ABD">
        <w:rPr>
          <w:i/>
        </w:rPr>
        <w:t>Typhimurium</w:t>
      </w:r>
      <w:r w:rsidR="0094531A" w:rsidRPr="00A60ABD">
        <w:t xml:space="preserve"> </w:t>
      </w:r>
      <w:proofErr w:type="spellStart"/>
      <w:r w:rsidR="0094531A" w:rsidRPr="00A60ABD">
        <w:t>serovars</w:t>
      </w:r>
      <w:proofErr w:type="spellEnd"/>
      <w:r w:rsidR="0094531A" w:rsidRPr="00A60ABD">
        <w:t xml:space="preserve"> to 10 antimicrobial agents. </w:t>
      </w:r>
    </w:p>
    <w:p w:rsidR="008C06BC" w:rsidRDefault="008C06BC" w:rsidP="0076769C">
      <w:pPr>
        <w:spacing w:after="200" w:line="480" w:lineRule="auto"/>
      </w:pPr>
      <w:r w:rsidRPr="00A60ABD">
        <w:rPr>
          <w:noProof/>
          <w:lang w:eastAsia="en-US"/>
        </w:rPr>
        <w:drawing>
          <wp:inline distT="0" distB="0" distL="0" distR="0" wp14:anchorId="6996F096" wp14:editId="5E9888FA">
            <wp:extent cx="5747657" cy="3135086"/>
            <wp:effectExtent l="0" t="0" r="24765" b="273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4531A" w:rsidRPr="008C06BC" w:rsidRDefault="008C06BC" w:rsidP="0076769C">
      <w:pPr>
        <w:spacing w:after="200" w:line="480" w:lineRule="auto"/>
      </w:pPr>
      <w:r>
        <w:rPr>
          <w:b/>
        </w:rPr>
        <w:t xml:space="preserve">Figure </w:t>
      </w:r>
      <w:r w:rsidR="0094531A" w:rsidRPr="00A60ABD">
        <w:rPr>
          <w:b/>
        </w:rPr>
        <w:t xml:space="preserve">1: Resistance (%) of </w:t>
      </w:r>
      <w:r w:rsidR="0094531A" w:rsidRPr="00A60ABD">
        <w:rPr>
          <w:b/>
          <w:i/>
        </w:rPr>
        <w:t>Salmonella</w:t>
      </w:r>
      <w:r w:rsidR="0094531A" w:rsidRPr="00A60ABD">
        <w:rPr>
          <w:b/>
        </w:rPr>
        <w:t xml:space="preserve"> </w:t>
      </w:r>
      <w:r w:rsidR="0094531A" w:rsidRPr="00A60ABD">
        <w:rPr>
          <w:b/>
          <w:i/>
        </w:rPr>
        <w:t>Typhimurium</w:t>
      </w:r>
      <w:r w:rsidR="0094531A" w:rsidRPr="00A60ABD">
        <w:rPr>
          <w:b/>
        </w:rPr>
        <w:t xml:space="preserve"> isolated from different sources against 10 antibiotics</w:t>
      </w:r>
    </w:p>
    <w:p w:rsidR="0094531A" w:rsidRDefault="00C13D4D" w:rsidP="0076769C">
      <w:pPr>
        <w:autoSpaceDE w:val="0"/>
        <w:autoSpaceDN w:val="0"/>
        <w:adjustRightInd w:val="0"/>
        <w:spacing w:line="480" w:lineRule="auto"/>
        <w:jc w:val="both"/>
      </w:pPr>
      <w:r>
        <w:rPr>
          <w:rFonts w:eastAsia="Times New Roman"/>
        </w:rPr>
        <w:t xml:space="preserve">Table </w:t>
      </w:r>
      <w:r w:rsidRPr="00A60ABD">
        <w:rPr>
          <w:rFonts w:eastAsia="Times New Roman"/>
        </w:rPr>
        <w:t xml:space="preserve">2 shows the antimicrobial resistance percentages of different antimicrobials against </w:t>
      </w:r>
      <w:r w:rsidRPr="00557979">
        <w:rPr>
          <w:rFonts w:eastAsia="Times New Roman"/>
          <w:i/>
        </w:rPr>
        <w:t>S</w:t>
      </w:r>
      <w:r w:rsidRPr="00A60ABD">
        <w:rPr>
          <w:rFonts w:eastAsia="Times New Roman"/>
        </w:rPr>
        <w:t xml:space="preserve">. </w:t>
      </w:r>
      <w:r w:rsidRPr="00A60ABD">
        <w:rPr>
          <w:rFonts w:eastAsia="Times New Roman"/>
          <w:i/>
        </w:rPr>
        <w:t>Typhimurium</w:t>
      </w:r>
      <w:r w:rsidRPr="00A60ABD">
        <w:rPr>
          <w:rFonts w:eastAsia="Times New Roman"/>
        </w:rPr>
        <w:t xml:space="preserve"> isolated from human, food, and environmental samples.</w:t>
      </w:r>
      <w:r w:rsidR="007C4A86">
        <w:rPr>
          <w:rFonts w:eastAsia="Times New Roman"/>
        </w:rPr>
        <w:t xml:space="preserve"> </w:t>
      </w:r>
      <w:r w:rsidR="0094531A" w:rsidRPr="00A60ABD">
        <w:t xml:space="preserve">All the strains (100%) </w:t>
      </w:r>
      <w:r w:rsidR="0094531A" w:rsidRPr="00A60ABD">
        <w:lastRenderedPageBreak/>
        <w:t xml:space="preserve">were resistant to at least one antimicrobial agent. The highest level of resistance was found in </w:t>
      </w:r>
      <w:r w:rsidR="00F05626">
        <w:t>amoxicillin (</w:t>
      </w:r>
      <w:r w:rsidR="0094531A" w:rsidRPr="00A60ABD">
        <w:t>AML</w:t>
      </w:r>
      <w:r w:rsidR="00F05626">
        <w:t>)</w:t>
      </w:r>
      <w:r w:rsidR="0094531A" w:rsidRPr="00A60ABD">
        <w:t xml:space="preserve">, </w:t>
      </w:r>
      <w:r w:rsidR="00F05626">
        <w:t>gentamycin (</w:t>
      </w:r>
      <w:r w:rsidR="0094531A" w:rsidRPr="00A60ABD">
        <w:t>CN</w:t>
      </w:r>
      <w:r w:rsidR="00F05626">
        <w:t>)</w:t>
      </w:r>
      <w:r w:rsidR="0094531A" w:rsidRPr="00A60ABD">
        <w:t xml:space="preserve">, </w:t>
      </w:r>
      <w:r w:rsidR="00F05626">
        <w:t>tetracycline (</w:t>
      </w:r>
      <w:r w:rsidR="0094531A" w:rsidRPr="00A60ABD">
        <w:t>TE</w:t>
      </w:r>
      <w:r w:rsidR="00F05626">
        <w:t>)</w:t>
      </w:r>
      <w:r w:rsidR="0094531A" w:rsidRPr="00A60ABD">
        <w:t xml:space="preserve">, and, </w:t>
      </w:r>
      <w:r w:rsidR="00F05626">
        <w:t>trimethoprim (</w:t>
      </w:r>
      <w:r w:rsidR="0094531A" w:rsidRPr="00A60ABD">
        <w:t>W</w:t>
      </w:r>
      <w:r w:rsidR="00F05626">
        <w:t>)</w:t>
      </w:r>
      <w:r w:rsidR="0094531A" w:rsidRPr="00A60ABD">
        <w:t>.</w:t>
      </w:r>
      <w:r w:rsidR="008C06BC">
        <w:t xml:space="preserve"> All (</w:t>
      </w:r>
      <w:r w:rsidR="0094531A" w:rsidRPr="00A60ABD">
        <w:t>100 %</w:t>
      </w:r>
      <w:r w:rsidR="008C06BC">
        <w:t>)</w:t>
      </w:r>
      <w:r w:rsidR="0094531A" w:rsidRPr="00A60ABD">
        <w:t xml:space="preserve"> of human and environmental samples while </w:t>
      </w:r>
      <w:r w:rsidR="008C06BC">
        <w:t>(</w:t>
      </w:r>
      <w:r w:rsidR="0094531A" w:rsidRPr="00A60ABD">
        <w:t>94.12%</w:t>
      </w:r>
      <w:r w:rsidR="008C06BC">
        <w:t>)</w:t>
      </w:r>
      <w:r w:rsidR="0094531A" w:rsidRPr="00A60ABD">
        <w:t xml:space="preserve"> of food samples were resistant to AML. Similarly, </w:t>
      </w:r>
      <w:r w:rsidR="008C06BC">
        <w:t>(</w:t>
      </w:r>
      <w:r w:rsidR="0094531A" w:rsidRPr="00A60ABD">
        <w:t>100%</w:t>
      </w:r>
      <w:r w:rsidR="008C06BC">
        <w:t>)</w:t>
      </w:r>
      <w:r w:rsidR="0094531A" w:rsidRPr="00A60ABD">
        <w:t xml:space="preserve"> of human and environmental samples and </w:t>
      </w:r>
      <w:r w:rsidR="008C06BC">
        <w:t>(</w:t>
      </w:r>
      <w:r w:rsidR="0094531A" w:rsidRPr="00A60ABD">
        <w:t>76.64%</w:t>
      </w:r>
      <w:r w:rsidR="008C06BC">
        <w:t>)</w:t>
      </w:r>
      <w:r w:rsidR="0094531A" w:rsidRPr="00A60ABD">
        <w:t xml:space="preserve"> were resistant to </w:t>
      </w:r>
      <w:r w:rsidR="00F05626">
        <w:t>gentamycin (</w:t>
      </w:r>
      <w:r w:rsidR="0094531A" w:rsidRPr="00A60ABD">
        <w:t>CN</w:t>
      </w:r>
      <w:r w:rsidR="00F05626">
        <w:t>)</w:t>
      </w:r>
      <w:r w:rsidR="0094531A" w:rsidRPr="00A60ABD">
        <w:t xml:space="preserve">. </w:t>
      </w:r>
      <w:r w:rsidR="008C06BC">
        <w:t>The h</w:t>
      </w:r>
      <w:r w:rsidR="0094531A" w:rsidRPr="00A60ABD">
        <w:t>igher</w:t>
      </w:r>
      <w:r w:rsidR="008C06BC">
        <w:t xml:space="preserve"> level of r</w:t>
      </w:r>
      <w:r w:rsidR="0094531A" w:rsidRPr="00A60ABD">
        <w:t xml:space="preserve">esistance with </w:t>
      </w:r>
      <w:r w:rsidR="00A86739">
        <w:t>(</w:t>
      </w:r>
      <w:r w:rsidR="0094531A" w:rsidRPr="00A60ABD">
        <w:t>100%</w:t>
      </w:r>
      <w:r w:rsidR="00A86739">
        <w:t>)</w:t>
      </w:r>
      <w:r w:rsidR="0094531A" w:rsidRPr="00A60ABD">
        <w:t xml:space="preserve"> of food samples</w:t>
      </w:r>
      <w:r w:rsidR="0017311F" w:rsidRPr="00A60ABD">
        <w:t>,</w:t>
      </w:r>
      <w:r w:rsidR="0017311F">
        <w:t xml:space="preserve"> (</w:t>
      </w:r>
      <w:r w:rsidR="0094531A" w:rsidRPr="00A60ABD">
        <w:t>94.74%</w:t>
      </w:r>
      <w:r w:rsidR="00A86739">
        <w:t>) of environmental samples</w:t>
      </w:r>
      <w:r w:rsidR="0094531A" w:rsidRPr="00A60ABD">
        <w:t xml:space="preserve"> and</w:t>
      </w:r>
      <w:r w:rsidR="00A86739">
        <w:t>,</w:t>
      </w:r>
      <w:r w:rsidR="0094531A" w:rsidRPr="00A60ABD">
        <w:t xml:space="preserve"> </w:t>
      </w:r>
      <w:r w:rsidR="00A86739">
        <w:t>(</w:t>
      </w:r>
      <w:r w:rsidR="0094531A" w:rsidRPr="00A60ABD">
        <w:t>88.89%</w:t>
      </w:r>
      <w:r w:rsidR="00A86739">
        <w:t>)</w:t>
      </w:r>
      <w:r w:rsidR="00624570">
        <w:t xml:space="preserve"> of human samples were</w:t>
      </w:r>
      <w:r w:rsidR="0094531A" w:rsidRPr="00A60ABD">
        <w:t xml:space="preserve"> resistant to </w:t>
      </w:r>
      <w:r w:rsidR="00F05626">
        <w:t>tetracycline (</w:t>
      </w:r>
      <w:r w:rsidR="0094531A" w:rsidRPr="00A60ABD">
        <w:t>TE</w:t>
      </w:r>
      <w:r w:rsidR="00F05626">
        <w:t>)</w:t>
      </w:r>
      <w:r w:rsidR="0094531A" w:rsidRPr="00A60ABD">
        <w:t xml:space="preserve">. An equal level of high resistance was found (88%) in human food and environmental samples. </w:t>
      </w:r>
      <w:r w:rsidR="00624570">
        <w:t>A m</w:t>
      </w:r>
      <w:r w:rsidR="0094531A" w:rsidRPr="00A60ABD">
        <w:t xml:space="preserve">oderate level of resistance was found against </w:t>
      </w:r>
      <w:r w:rsidR="0017311F">
        <w:t>AMP, SF, S, NA, C, and CIP (in declining order).</w:t>
      </w:r>
    </w:p>
    <w:p w:rsidR="0094531A" w:rsidRPr="00A60ABD" w:rsidRDefault="00557979" w:rsidP="0076769C">
      <w:pPr>
        <w:spacing w:after="200" w:line="480" w:lineRule="auto"/>
        <w:rPr>
          <w:b/>
        </w:rPr>
      </w:pPr>
      <w:r>
        <w:rPr>
          <w:b/>
        </w:rPr>
        <w:t xml:space="preserve">Table </w:t>
      </w:r>
      <w:r w:rsidRPr="00A60ABD">
        <w:rPr>
          <w:b/>
        </w:rPr>
        <w:t xml:space="preserve">2: Antimicrobial resistance (%) in </w:t>
      </w:r>
      <w:r w:rsidRPr="00A60ABD">
        <w:rPr>
          <w:b/>
          <w:i/>
        </w:rPr>
        <w:t>Salmonella</w:t>
      </w:r>
      <w:r w:rsidRPr="00A60ABD">
        <w:rPr>
          <w:b/>
        </w:rPr>
        <w:t xml:space="preserve"> </w:t>
      </w:r>
      <w:r w:rsidRPr="00A60ABD">
        <w:rPr>
          <w:b/>
          <w:i/>
        </w:rPr>
        <w:t>Typhimurium</w:t>
      </w:r>
      <w:r w:rsidRPr="00A60ABD">
        <w:rPr>
          <w:b/>
        </w:rPr>
        <w:t xml:space="preserve"> isolated from different sources</w:t>
      </w:r>
    </w:p>
    <w:p w:rsidR="0094531A" w:rsidRPr="00A60ABD" w:rsidRDefault="0094531A" w:rsidP="0076769C">
      <w:pPr>
        <w:autoSpaceDE w:val="0"/>
        <w:autoSpaceDN w:val="0"/>
        <w:adjustRightInd w:val="0"/>
        <w:spacing w:line="480" w:lineRule="auto"/>
        <w:jc w:val="both"/>
        <w:rPr>
          <w:b/>
        </w:rPr>
      </w:pPr>
    </w:p>
    <w:tbl>
      <w:tblPr>
        <w:tblpPr w:leftFromText="180" w:rightFromText="180" w:vertAnchor="page" w:horzAnchor="margin" w:tblpY="3566"/>
        <w:tblW w:w="10111" w:type="dxa"/>
        <w:tblLook w:val="04A0" w:firstRow="1" w:lastRow="0" w:firstColumn="1" w:lastColumn="0" w:noHBand="0" w:noVBand="1"/>
      </w:tblPr>
      <w:tblGrid>
        <w:gridCol w:w="1710"/>
        <w:gridCol w:w="944"/>
        <w:gridCol w:w="751"/>
        <w:gridCol w:w="762"/>
        <w:gridCol w:w="743"/>
        <w:gridCol w:w="743"/>
        <w:gridCol w:w="743"/>
        <w:gridCol w:w="743"/>
        <w:gridCol w:w="743"/>
        <w:gridCol w:w="743"/>
        <w:gridCol w:w="743"/>
        <w:gridCol w:w="743"/>
      </w:tblGrid>
      <w:tr w:rsidR="00C13D4D" w:rsidRPr="00A60ABD" w:rsidTr="00F05626">
        <w:trPr>
          <w:trHeight w:val="359"/>
        </w:trPr>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C13D4D" w:rsidRPr="004F280C" w:rsidRDefault="00C13D4D" w:rsidP="0076769C">
            <w:pPr>
              <w:spacing w:line="480" w:lineRule="auto"/>
              <w:jc w:val="both"/>
              <w:rPr>
                <w:rFonts w:eastAsia="Times New Roman"/>
                <w:b/>
                <w:color w:val="000000"/>
                <w:sz w:val="18"/>
                <w:lang w:eastAsia="en-US"/>
              </w:rPr>
            </w:pPr>
            <w:r w:rsidRPr="004F280C">
              <w:rPr>
                <w:rFonts w:eastAsia="Times New Roman"/>
                <w:b/>
                <w:color w:val="000000"/>
                <w:sz w:val="18"/>
                <w:lang w:eastAsia="en-US"/>
              </w:rPr>
              <w:t>Sample Type (</w:t>
            </w:r>
            <w:r w:rsidRPr="004F280C">
              <w:rPr>
                <w:rFonts w:eastAsia="Times New Roman"/>
                <w:b/>
                <w:i/>
                <w:color w:val="000000"/>
                <w:sz w:val="18"/>
                <w:lang w:eastAsia="en-US"/>
              </w:rPr>
              <w:t>Typhimurium</w:t>
            </w:r>
            <w:r w:rsidRPr="004F280C">
              <w:rPr>
                <w:rFonts w:eastAsia="Times New Roman"/>
                <w:b/>
                <w:color w:val="000000"/>
                <w:sz w:val="18"/>
                <w:lang w:eastAsia="en-US"/>
              </w:rPr>
              <w:t>)</w:t>
            </w:r>
          </w:p>
        </w:tc>
        <w:tc>
          <w:tcPr>
            <w:tcW w:w="94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13D4D" w:rsidRPr="004F280C" w:rsidRDefault="00C13D4D" w:rsidP="0076769C">
            <w:pPr>
              <w:spacing w:line="480" w:lineRule="auto"/>
              <w:jc w:val="both"/>
              <w:rPr>
                <w:rFonts w:eastAsia="Times New Roman"/>
                <w:b/>
                <w:color w:val="000000"/>
                <w:sz w:val="18"/>
                <w:lang w:eastAsia="en-US"/>
              </w:rPr>
            </w:pPr>
            <w:r w:rsidRPr="004F280C">
              <w:rPr>
                <w:rFonts w:eastAsia="Times New Roman"/>
                <w:b/>
                <w:color w:val="000000"/>
                <w:sz w:val="18"/>
                <w:lang w:eastAsia="en-US"/>
              </w:rPr>
              <w:t>No. of isolates tested</w:t>
            </w:r>
          </w:p>
        </w:tc>
        <w:tc>
          <w:tcPr>
            <w:tcW w:w="7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13D4D" w:rsidRPr="004F280C" w:rsidRDefault="00C13D4D" w:rsidP="0076769C">
            <w:pPr>
              <w:spacing w:line="480" w:lineRule="auto"/>
              <w:jc w:val="both"/>
              <w:rPr>
                <w:rFonts w:eastAsia="Times New Roman"/>
                <w:b/>
                <w:bCs/>
                <w:color w:val="000000"/>
                <w:sz w:val="18"/>
                <w:lang w:eastAsia="en-US"/>
              </w:rPr>
            </w:pPr>
            <w:r w:rsidRPr="004F280C">
              <w:rPr>
                <w:rFonts w:eastAsia="Times New Roman"/>
                <w:b/>
                <w:bCs/>
                <w:color w:val="000000"/>
                <w:sz w:val="18"/>
                <w:lang w:eastAsia="en-US"/>
              </w:rPr>
              <w:t>AMP</w:t>
            </w:r>
          </w:p>
        </w:tc>
        <w:tc>
          <w:tcPr>
            <w:tcW w:w="76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13D4D" w:rsidRPr="004F280C" w:rsidRDefault="00C13D4D" w:rsidP="0076769C">
            <w:pPr>
              <w:spacing w:line="480" w:lineRule="auto"/>
              <w:jc w:val="both"/>
              <w:rPr>
                <w:rFonts w:eastAsia="Times New Roman"/>
                <w:b/>
                <w:bCs/>
                <w:color w:val="000000"/>
                <w:sz w:val="18"/>
                <w:lang w:eastAsia="en-US"/>
              </w:rPr>
            </w:pPr>
            <w:r w:rsidRPr="004F280C">
              <w:rPr>
                <w:rFonts w:eastAsia="Times New Roman"/>
                <w:b/>
                <w:bCs/>
                <w:color w:val="000000"/>
                <w:sz w:val="18"/>
                <w:lang w:eastAsia="en-US"/>
              </w:rPr>
              <w:t>AML</w:t>
            </w:r>
          </w:p>
        </w:tc>
        <w:tc>
          <w:tcPr>
            <w:tcW w:w="7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13D4D" w:rsidRPr="004F280C" w:rsidRDefault="00C13D4D" w:rsidP="0076769C">
            <w:pPr>
              <w:spacing w:line="480" w:lineRule="auto"/>
              <w:jc w:val="both"/>
              <w:rPr>
                <w:rFonts w:eastAsia="Times New Roman"/>
                <w:b/>
                <w:bCs/>
                <w:color w:val="000000"/>
                <w:sz w:val="18"/>
                <w:lang w:eastAsia="en-US"/>
              </w:rPr>
            </w:pPr>
            <w:r w:rsidRPr="004F280C">
              <w:rPr>
                <w:rFonts w:eastAsia="Times New Roman"/>
                <w:b/>
                <w:bCs/>
                <w:color w:val="000000"/>
                <w:sz w:val="18"/>
                <w:lang w:eastAsia="en-US"/>
              </w:rPr>
              <w:t>S</w:t>
            </w:r>
          </w:p>
        </w:tc>
        <w:tc>
          <w:tcPr>
            <w:tcW w:w="7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13D4D" w:rsidRPr="004F280C" w:rsidRDefault="00C13D4D" w:rsidP="0076769C">
            <w:pPr>
              <w:spacing w:line="480" w:lineRule="auto"/>
              <w:jc w:val="both"/>
              <w:rPr>
                <w:rFonts w:eastAsia="Times New Roman"/>
                <w:b/>
                <w:bCs/>
                <w:color w:val="000000"/>
                <w:sz w:val="18"/>
                <w:lang w:eastAsia="en-US"/>
              </w:rPr>
            </w:pPr>
            <w:r w:rsidRPr="004F280C">
              <w:rPr>
                <w:rFonts w:eastAsia="Times New Roman"/>
                <w:b/>
                <w:bCs/>
                <w:color w:val="000000"/>
                <w:sz w:val="18"/>
                <w:lang w:eastAsia="en-US"/>
              </w:rPr>
              <w:t>SF</w:t>
            </w:r>
          </w:p>
        </w:tc>
        <w:tc>
          <w:tcPr>
            <w:tcW w:w="7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13D4D" w:rsidRPr="004F280C" w:rsidRDefault="00C13D4D" w:rsidP="0076769C">
            <w:pPr>
              <w:spacing w:line="480" w:lineRule="auto"/>
              <w:jc w:val="both"/>
              <w:rPr>
                <w:rFonts w:eastAsia="Times New Roman"/>
                <w:b/>
                <w:bCs/>
                <w:color w:val="000000"/>
                <w:sz w:val="18"/>
                <w:lang w:eastAsia="en-US"/>
              </w:rPr>
            </w:pPr>
            <w:r w:rsidRPr="004F280C">
              <w:rPr>
                <w:rFonts w:eastAsia="Times New Roman"/>
                <w:b/>
                <w:bCs/>
                <w:color w:val="000000"/>
                <w:sz w:val="18"/>
                <w:lang w:eastAsia="en-US"/>
              </w:rPr>
              <w:t>CIP</w:t>
            </w:r>
          </w:p>
        </w:tc>
        <w:tc>
          <w:tcPr>
            <w:tcW w:w="7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13D4D" w:rsidRPr="004F280C" w:rsidRDefault="00C13D4D" w:rsidP="0076769C">
            <w:pPr>
              <w:spacing w:line="480" w:lineRule="auto"/>
              <w:jc w:val="both"/>
              <w:rPr>
                <w:rFonts w:eastAsia="Times New Roman"/>
                <w:b/>
                <w:bCs/>
                <w:color w:val="000000"/>
                <w:sz w:val="18"/>
                <w:lang w:eastAsia="en-US"/>
              </w:rPr>
            </w:pPr>
            <w:r w:rsidRPr="004F280C">
              <w:rPr>
                <w:rFonts w:eastAsia="Times New Roman"/>
                <w:b/>
                <w:bCs/>
                <w:color w:val="000000"/>
                <w:sz w:val="18"/>
                <w:lang w:eastAsia="en-US"/>
              </w:rPr>
              <w:t>C</w:t>
            </w:r>
          </w:p>
        </w:tc>
        <w:tc>
          <w:tcPr>
            <w:tcW w:w="7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13D4D" w:rsidRPr="004F280C" w:rsidRDefault="00C13D4D" w:rsidP="0076769C">
            <w:pPr>
              <w:spacing w:line="480" w:lineRule="auto"/>
              <w:jc w:val="both"/>
              <w:rPr>
                <w:rFonts w:eastAsia="Times New Roman"/>
                <w:b/>
                <w:bCs/>
                <w:color w:val="000000"/>
                <w:sz w:val="18"/>
                <w:lang w:eastAsia="en-US"/>
              </w:rPr>
            </w:pPr>
            <w:r w:rsidRPr="004F280C">
              <w:rPr>
                <w:rFonts w:eastAsia="Times New Roman"/>
                <w:b/>
                <w:bCs/>
                <w:color w:val="000000"/>
                <w:sz w:val="18"/>
                <w:lang w:eastAsia="en-US"/>
              </w:rPr>
              <w:t>NA</w:t>
            </w:r>
          </w:p>
        </w:tc>
        <w:tc>
          <w:tcPr>
            <w:tcW w:w="7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13D4D" w:rsidRPr="004F280C" w:rsidRDefault="00C13D4D" w:rsidP="0076769C">
            <w:pPr>
              <w:spacing w:line="480" w:lineRule="auto"/>
              <w:jc w:val="both"/>
              <w:rPr>
                <w:rFonts w:eastAsia="Times New Roman"/>
                <w:b/>
                <w:bCs/>
                <w:color w:val="000000"/>
                <w:sz w:val="18"/>
                <w:lang w:eastAsia="en-US"/>
              </w:rPr>
            </w:pPr>
            <w:r w:rsidRPr="004F280C">
              <w:rPr>
                <w:rFonts w:eastAsia="Times New Roman"/>
                <w:b/>
                <w:bCs/>
                <w:color w:val="000000"/>
                <w:sz w:val="18"/>
                <w:lang w:eastAsia="en-US"/>
              </w:rPr>
              <w:t>TE</w:t>
            </w:r>
          </w:p>
        </w:tc>
        <w:tc>
          <w:tcPr>
            <w:tcW w:w="7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13D4D" w:rsidRPr="004F280C" w:rsidRDefault="00C13D4D" w:rsidP="0076769C">
            <w:pPr>
              <w:spacing w:line="480" w:lineRule="auto"/>
              <w:jc w:val="both"/>
              <w:rPr>
                <w:rFonts w:eastAsia="Times New Roman"/>
                <w:b/>
                <w:bCs/>
                <w:color w:val="000000"/>
                <w:sz w:val="18"/>
                <w:lang w:eastAsia="en-US"/>
              </w:rPr>
            </w:pPr>
            <w:r w:rsidRPr="004F280C">
              <w:rPr>
                <w:rFonts w:eastAsia="Times New Roman"/>
                <w:b/>
                <w:bCs/>
                <w:color w:val="000000"/>
                <w:sz w:val="18"/>
                <w:lang w:eastAsia="en-US"/>
              </w:rPr>
              <w:t>CN</w:t>
            </w:r>
          </w:p>
        </w:tc>
        <w:tc>
          <w:tcPr>
            <w:tcW w:w="7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13D4D" w:rsidRPr="004F280C" w:rsidRDefault="00C13D4D" w:rsidP="0076769C">
            <w:pPr>
              <w:spacing w:line="480" w:lineRule="auto"/>
              <w:jc w:val="both"/>
              <w:rPr>
                <w:rFonts w:eastAsia="Times New Roman"/>
                <w:b/>
                <w:bCs/>
                <w:color w:val="000000"/>
                <w:sz w:val="18"/>
                <w:lang w:eastAsia="en-US"/>
              </w:rPr>
            </w:pPr>
            <w:r w:rsidRPr="004F280C">
              <w:rPr>
                <w:rFonts w:eastAsia="Times New Roman"/>
                <w:b/>
                <w:bCs/>
                <w:color w:val="000000"/>
                <w:sz w:val="18"/>
                <w:lang w:eastAsia="en-US"/>
              </w:rPr>
              <w:t>W</w:t>
            </w:r>
          </w:p>
        </w:tc>
      </w:tr>
      <w:tr w:rsidR="00C13D4D" w:rsidRPr="00A60ABD" w:rsidTr="00F05626">
        <w:trPr>
          <w:trHeight w:val="15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C13D4D" w:rsidRPr="00A60ABD" w:rsidRDefault="00C13D4D" w:rsidP="0076769C">
            <w:pPr>
              <w:spacing w:line="480" w:lineRule="auto"/>
              <w:jc w:val="both"/>
              <w:rPr>
                <w:rFonts w:eastAsia="Times New Roman"/>
                <w:color w:val="000000"/>
                <w:sz w:val="22"/>
                <w:lang w:eastAsia="en-US"/>
              </w:rPr>
            </w:pPr>
            <w:r w:rsidRPr="00A60ABD">
              <w:rPr>
                <w:rFonts w:eastAsia="Times New Roman"/>
                <w:color w:val="000000"/>
                <w:sz w:val="22"/>
                <w:lang w:eastAsia="en-US"/>
              </w:rPr>
              <w:t>Human samples</w:t>
            </w:r>
          </w:p>
        </w:tc>
        <w:tc>
          <w:tcPr>
            <w:tcW w:w="944"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9</w:t>
            </w:r>
          </w:p>
        </w:tc>
        <w:tc>
          <w:tcPr>
            <w:tcW w:w="751"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88.89</w:t>
            </w:r>
          </w:p>
        </w:tc>
        <w:tc>
          <w:tcPr>
            <w:tcW w:w="762"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100</w:t>
            </w:r>
          </w:p>
        </w:tc>
        <w:tc>
          <w:tcPr>
            <w:tcW w:w="743"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77.78</w:t>
            </w:r>
          </w:p>
        </w:tc>
        <w:tc>
          <w:tcPr>
            <w:tcW w:w="743"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88.89</w:t>
            </w:r>
          </w:p>
        </w:tc>
        <w:tc>
          <w:tcPr>
            <w:tcW w:w="743"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44.44</w:t>
            </w:r>
          </w:p>
        </w:tc>
        <w:tc>
          <w:tcPr>
            <w:tcW w:w="743"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11.11</w:t>
            </w:r>
          </w:p>
        </w:tc>
        <w:tc>
          <w:tcPr>
            <w:tcW w:w="743"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66.67</w:t>
            </w:r>
          </w:p>
        </w:tc>
        <w:tc>
          <w:tcPr>
            <w:tcW w:w="743"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88.89</w:t>
            </w:r>
          </w:p>
        </w:tc>
        <w:tc>
          <w:tcPr>
            <w:tcW w:w="743"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100</w:t>
            </w:r>
          </w:p>
        </w:tc>
        <w:tc>
          <w:tcPr>
            <w:tcW w:w="743"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88.89</w:t>
            </w:r>
          </w:p>
        </w:tc>
      </w:tr>
      <w:tr w:rsidR="00C13D4D" w:rsidRPr="00A60ABD" w:rsidTr="00F05626">
        <w:trPr>
          <w:trHeight w:val="15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C13D4D" w:rsidRPr="00A60ABD" w:rsidRDefault="00C13D4D" w:rsidP="0076769C">
            <w:pPr>
              <w:spacing w:line="480" w:lineRule="auto"/>
              <w:jc w:val="both"/>
              <w:rPr>
                <w:rFonts w:eastAsia="Times New Roman"/>
                <w:color w:val="000000"/>
                <w:sz w:val="22"/>
                <w:lang w:eastAsia="en-US"/>
              </w:rPr>
            </w:pPr>
            <w:r w:rsidRPr="00A60ABD">
              <w:rPr>
                <w:rFonts w:eastAsia="Times New Roman"/>
                <w:color w:val="000000"/>
                <w:sz w:val="22"/>
                <w:lang w:eastAsia="en-US"/>
              </w:rPr>
              <w:t>Food samples</w:t>
            </w:r>
          </w:p>
        </w:tc>
        <w:tc>
          <w:tcPr>
            <w:tcW w:w="944"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17</w:t>
            </w:r>
          </w:p>
        </w:tc>
        <w:tc>
          <w:tcPr>
            <w:tcW w:w="751"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23.53</w:t>
            </w:r>
          </w:p>
        </w:tc>
        <w:tc>
          <w:tcPr>
            <w:tcW w:w="762"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94.12</w:t>
            </w:r>
          </w:p>
        </w:tc>
        <w:tc>
          <w:tcPr>
            <w:tcW w:w="743"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76.47</w:t>
            </w:r>
          </w:p>
        </w:tc>
        <w:tc>
          <w:tcPr>
            <w:tcW w:w="743"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35.29</w:t>
            </w:r>
          </w:p>
        </w:tc>
        <w:tc>
          <w:tcPr>
            <w:tcW w:w="743"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29.41</w:t>
            </w:r>
          </w:p>
        </w:tc>
        <w:tc>
          <w:tcPr>
            <w:tcW w:w="743"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29.41</w:t>
            </w:r>
          </w:p>
        </w:tc>
        <w:tc>
          <w:tcPr>
            <w:tcW w:w="743"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64.71</w:t>
            </w:r>
          </w:p>
        </w:tc>
        <w:tc>
          <w:tcPr>
            <w:tcW w:w="743"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100</w:t>
            </w:r>
          </w:p>
        </w:tc>
        <w:tc>
          <w:tcPr>
            <w:tcW w:w="743"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76.47</w:t>
            </w:r>
          </w:p>
        </w:tc>
        <w:tc>
          <w:tcPr>
            <w:tcW w:w="743"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88.24</w:t>
            </w:r>
          </w:p>
        </w:tc>
      </w:tr>
      <w:tr w:rsidR="00C13D4D" w:rsidRPr="00A60ABD" w:rsidTr="00F05626">
        <w:trPr>
          <w:trHeight w:val="343"/>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C13D4D" w:rsidRPr="00A60ABD" w:rsidRDefault="00C13D4D" w:rsidP="0076769C">
            <w:pPr>
              <w:spacing w:line="480" w:lineRule="auto"/>
              <w:jc w:val="both"/>
              <w:rPr>
                <w:rFonts w:eastAsia="Times New Roman"/>
                <w:color w:val="000000"/>
                <w:sz w:val="22"/>
                <w:lang w:eastAsia="en-US"/>
              </w:rPr>
            </w:pPr>
            <w:r w:rsidRPr="00A60ABD">
              <w:rPr>
                <w:rFonts w:eastAsia="Times New Roman"/>
                <w:color w:val="000000"/>
                <w:sz w:val="22"/>
                <w:lang w:eastAsia="en-US"/>
              </w:rPr>
              <w:t xml:space="preserve">Environmental </w:t>
            </w:r>
            <w:r w:rsidRPr="00A60ABD">
              <w:rPr>
                <w:rFonts w:eastAsia="Times New Roman"/>
                <w:color w:val="000000"/>
                <w:sz w:val="22"/>
                <w:lang w:eastAsia="en-US"/>
              </w:rPr>
              <w:lastRenderedPageBreak/>
              <w:t>samples</w:t>
            </w:r>
          </w:p>
        </w:tc>
        <w:tc>
          <w:tcPr>
            <w:tcW w:w="944"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lastRenderedPageBreak/>
              <w:t>19</w:t>
            </w:r>
          </w:p>
        </w:tc>
        <w:tc>
          <w:tcPr>
            <w:tcW w:w="751"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84.21</w:t>
            </w:r>
          </w:p>
        </w:tc>
        <w:tc>
          <w:tcPr>
            <w:tcW w:w="762"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100</w:t>
            </w:r>
          </w:p>
        </w:tc>
        <w:tc>
          <w:tcPr>
            <w:tcW w:w="743"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89.47</w:t>
            </w:r>
          </w:p>
        </w:tc>
        <w:tc>
          <w:tcPr>
            <w:tcW w:w="743"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78.95</w:t>
            </w:r>
          </w:p>
        </w:tc>
        <w:tc>
          <w:tcPr>
            <w:tcW w:w="743"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26.32</w:t>
            </w:r>
          </w:p>
        </w:tc>
        <w:tc>
          <w:tcPr>
            <w:tcW w:w="743"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73.68</w:t>
            </w:r>
          </w:p>
        </w:tc>
        <w:tc>
          <w:tcPr>
            <w:tcW w:w="743"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94.74</w:t>
            </w:r>
          </w:p>
        </w:tc>
        <w:tc>
          <w:tcPr>
            <w:tcW w:w="743"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94.74</w:t>
            </w:r>
          </w:p>
        </w:tc>
        <w:tc>
          <w:tcPr>
            <w:tcW w:w="743"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100</w:t>
            </w:r>
          </w:p>
        </w:tc>
        <w:tc>
          <w:tcPr>
            <w:tcW w:w="743" w:type="dxa"/>
            <w:tcBorders>
              <w:top w:val="nil"/>
              <w:left w:val="nil"/>
              <w:bottom w:val="single" w:sz="4" w:space="0" w:color="auto"/>
              <w:right w:val="single" w:sz="4" w:space="0" w:color="auto"/>
            </w:tcBorders>
            <w:shd w:val="clear" w:color="auto" w:fill="auto"/>
            <w:noWrap/>
            <w:vAlign w:val="bottom"/>
            <w:hideMark/>
          </w:tcPr>
          <w:p w:rsidR="00C13D4D" w:rsidRPr="004F280C" w:rsidRDefault="00C13D4D" w:rsidP="0076769C">
            <w:pPr>
              <w:spacing w:line="480" w:lineRule="auto"/>
              <w:jc w:val="both"/>
              <w:rPr>
                <w:rFonts w:eastAsia="Times New Roman"/>
                <w:color w:val="000000"/>
                <w:sz w:val="20"/>
                <w:lang w:eastAsia="en-US"/>
              </w:rPr>
            </w:pPr>
            <w:r w:rsidRPr="004F280C">
              <w:rPr>
                <w:rFonts w:eastAsia="Times New Roman"/>
                <w:color w:val="000000"/>
                <w:sz w:val="20"/>
                <w:lang w:eastAsia="en-US"/>
              </w:rPr>
              <w:t>89.47</w:t>
            </w:r>
          </w:p>
        </w:tc>
      </w:tr>
    </w:tbl>
    <w:p w:rsidR="00A1355C" w:rsidRDefault="00A1355C" w:rsidP="0076769C">
      <w:pPr>
        <w:spacing w:after="200" w:line="480" w:lineRule="auto"/>
        <w:jc w:val="both"/>
        <w:rPr>
          <w:rFonts w:eastAsia="Times New Roman"/>
        </w:rPr>
      </w:pPr>
    </w:p>
    <w:p w:rsidR="00D81E88" w:rsidRPr="00D81E88" w:rsidRDefault="0094531A" w:rsidP="0076769C">
      <w:pPr>
        <w:spacing w:after="200" w:line="480" w:lineRule="auto"/>
        <w:jc w:val="both"/>
      </w:pPr>
      <w:r w:rsidRPr="00A60ABD">
        <w:rPr>
          <w:rFonts w:eastAsia="Times New Roman"/>
        </w:rPr>
        <w:t>A total of 25 resistance patterns wer</w:t>
      </w:r>
      <w:r w:rsidR="00E81E76">
        <w:rPr>
          <w:rFonts w:eastAsia="Times New Roman"/>
        </w:rPr>
        <w:t>e found (Table</w:t>
      </w:r>
      <w:r w:rsidR="007C4A86">
        <w:rPr>
          <w:rFonts w:eastAsia="Times New Roman"/>
        </w:rPr>
        <w:t>:</w:t>
      </w:r>
      <w:r w:rsidR="007C4A86" w:rsidRPr="00A60ABD">
        <w:rPr>
          <w:rFonts w:eastAsia="Times New Roman"/>
        </w:rPr>
        <w:t xml:space="preserve"> 3</w:t>
      </w:r>
      <w:r w:rsidR="00E81E76">
        <w:rPr>
          <w:rFonts w:eastAsia="Times New Roman"/>
        </w:rPr>
        <w:t>)</w:t>
      </w:r>
      <w:r w:rsidRPr="00A60ABD">
        <w:rPr>
          <w:rFonts w:eastAsia="Times New Roman"/>
        </w:rPr>
        <w:t xml:space="preserve"> with the most commo</w:t>
      </w:r>
      <w:r w:rsidR="009A768A">
        <w:rPr>
          <w:rFonts w:eastAsia="Times New Roman"/>
        </w:rPr>
        <w:t xml:space="preserve">n </w:t>
      </w:r>
      <w:r w:rsidRPr="00A60ABD">
        <w:rPr>
          <w:rFonts w:eastAsia="Times New Roman"/>
        </w:rPr>
        <w:t>(16%) resistant pattern was</w:t>
      </w:r>
      <w:r w:rsidRPr="00A60ABD">
        <w:rPr>
          <w:noProof/>
          <w:color w:val="FF0000"/>
        </w:rPr>
        <w:t xml:space="preserve"> </w:t>
      </w:r>
      <w:r w:rsidRPr="00A60ABD">
        <w:rPr>
          <w:noProof/>
        </w:rPr>
        <w:t>(</w:t>
      </w:r>
      <w:r w:rsidRPr="00A60ABD">
        <w:rPr>
          <w:rFonts w:eastAsia="Times New Roman"/>
        </w:rPr>
        <w:t xml:space="preserve">AMP, AML, S, SF, C, NA, TE, CN, W). According to the patterns of antimicrobial resistance, the highest resistance was shown in </w:t>
      </w:r>
      <w:r w:rsidR="00F05626" w:rsidRPr="00F05626">
        <w:rPr>
          <w:rFonts w:eastAsia="Times New Roman"/>
          <w:i/>
        </w:rPr>
        <w:t>Salmonella</w:t>
      </w:r>
      <w:r w:rsidR="00F05626">
        <w:rPr>
          <w:rFonts w:eastAsia="Times New Roman"/>
        </w:rPr>
        <w:t xml:space="preserve"> </w:t>
      </w:r>
      <w:r w:rsidRPr="00A60ABD">
        <w:rPr>
          <w:rFonts w:eastAsia="Times New Roman"/>
          <w:i/>
        </w:rPr>
        <w:t>Typhimurium</w:t>
      </w:r>
      <w:r w:rsidRPr="00A60ABD">
        <w:rPr>
          <w:rFonts w:eastAsia="Times New Roman"/>
        </w:rPr>
        <w:t xml:space="preserve"> strains isolated from vehicles (13.33%) followed by chicken samples (28.8%), human samples (20%), egg samples (15.5%), and (13.3%) in b</w:t>
      </w:r>
      <w:r w:rsidR="009A768A">
        <w:rPr>
          <w:rFonts w:eastAsia="Times New Roman"/>
        </w:rPr>
        <w:t xml:space="preserve">roiler farms </w:t>
      </w:r>
      <w:r w:rsidR="00530112">
        <w:rPr>
          <w:rFonts w:eastAsia="Times New Roman"/>
        </w:rPr>
        <w:t>samples.</w:t>
      </w:r>
      <w:r w:rsidR="00D81E88" w:rsidRPr="00D81E88">
        <w:t xml:space="preserve"> </w:t>
      </w:r>
      <w:r w:rsidR="00D81E88" w:rsidRPr="00D81E88">
        <w:t xml:space="preserve">Four </w:t>
      </w:r>
      <w:proofErr w:type="spellStart"/>
      <w:r w:rsidR="00D81E88" w:rsidRPr="00D81E88">
        <w:t>penta</w:t>
      </w:r>
      <w:proofErr w:type="spellEnd"/>
      <w:r w:rsidR="00D81E88" w:rsidRPr="00D81E88">
        <w:t xml:space="preserve"> MDR (</w:t>
      </w:r>
      <w:proofErr w:type="spellStart"/>
      <w:r w:rsidR="00D81E88" w:rsidRPr="00D81E88">
        <w:t>ACSSuT</w:t>
      </w:r>
      <w:proofErr w:type="spellEnd"/>
      <w:r w:rsidR="00D81E88" w:rsidRPr="00D81E88">
        <w:t>) and two tetra MDR (</w:t>
      </w:r>
      <w:proofErr w:type="spellStart"/>
      <w:r w:rsidR="00D81E88" w:rsidRPr="00D81E88">
        <w:t>ASSuT</w:t>
      </w:r>
      <w:proofErr w:type="spellEnd"/>
      <w:r w:rsidR="00D81E88" w:rsidRPr="00D81E88">
        <w:t xml:space="preserve">) pattern were found is </w:t>
      </w:r>
      <w:proofErr w:type="spellStart"/>
      <w:r w:rsidR="00D81E88" w:rsidRPr="00D81E88">
        <w:t>S.Typhimurium</w:t>
      </w:r>
      <w:proofErr w:type="spellEnd"/>
      <w:r w:rsidR="00D81E88" w:rsidRPr="00D81E88">
        <w:t xml:space="preserve"> </w:t>
      </w:r>
    </w:p>
    <w:p w:rsidR="0094531A" w:rsidRPr="00A60ABD" w:rsidRDefault="0094531A" w:rsidP="0076769C">
      <w:pPr>
        <w:spacing w:after="200" w:line="480" w:lineRule="auto"/>
        <w:jc w:val="both"/>
        <w:rPr>
          <w:rFonts w:eastAsia="Times New Roman"/>
        </w:rPr>
      </w:pPr>
    </w:p>
    <w:p w:rsidR="008C1CF8" w:rsidRDefault="008C1CF8" w:rsidP="0076769C">
      <w:pPr>
        <w:spacing w:after="200" w:line="480" w:lineRule="auto"/>
        <w:rPr>
          <w:b/>
          <w:noProof/>
        </w:rPr>
      </w:pPr>
    </w:p>
    <w:p w:rsidR="0094531A" w:rsidRPr="00A60ABD" w:rsidRDefault="0094531A" w:rsidP="0076769C">
      <w:pPr>
        <w:spacing w:after="200" w:line="480" w:lineRule="auto"/>
        <w:jc w:val="both"/>
        <w:rPr>
          <w:b/>
          <w:noProof/>
        </w:rPr>
      </w:pPr>
      <w:r w:rsidRPr="00A60ABD">
        <w:rPr>
          <w:b/>
          <w:noProof/>
        </w:rPr>
        <w:br w:type="page"/>
      </w:r>
    </w:p>
    <w:p w:rsidR="0094531A" w:rsidRPr="00A60ABD" w:rsidRDefault="0094531A" w:rsidP="0076769C">
      <w:pPr>
        <w:spacing w:after="200" w:line="480" w:lineRule="auto"/>
        <w:rPr>
          <w:b/>
          <w:noProof/>
        </w:rPr>
      </w:pPr>
      <w:r w:rsidRPr="00A60ABD">
        <w:rPr>
          <w:b/>
          <w:noProof/>
        </w:rPr>
        <w:lastRenderedPageBreak/>
        <w:t xml:space="preserve">Table. 3: Antimicrobial resistance Patterns of </w:t>
      </w:r>
      <w:r w:rsidRPr="00A60ABD">
        <w:rPr>
          <w:b/>
          <w:i/>
          <w:noProof/>
        </w:rPr>
        <w:t>Salmonella</w:t>
      </w:r>
      <w:r w:rsidRPr="00A60ABD">
        <w:rPr>
          <w:b/>
          <w:noProof/>
        </w:rPr>
        <w:t xml:space="preserve"> </w:t>
      </w:r>
      <w:r w:rsidRPr="00A60ABD">
        <w:rPr>
          <w:b/>
          <w:i/>
          <w:noProof/>
        </w:rPr>
        <w:t>Typhimurium</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990"/>
        <w:gridCol w:w="1080"/>
        <w:gridCol w:w="990"/>
        <w:gridCol w:w="990"/>
        <w:gridCol w:w="1350"/>
        <w:gridCol w:w="720"/>
        <w:gridCol w:w="1170"/>
      </w:tblGrid>
      <w:tr w:rsidR="00472CD3" w:rsidRPr="00472CD3" w:rsidTr="00472CD3">
        <w:trPr>
          <w:trHeight w:val="297"/>
        </w:trPr>
        <w:tc>
          <w:tcPr>
            <w:tcW w:w="2970" w:type="dxa"/>
            <w:shd w:val="clear" w:color="auto" w:fill="BFBFBF" w:themeFill="background1" w:themeFillShade="BF"/>
            <w:noWrap/>
            <w:vAlign w:val="center"/>
            <w:hideMark/>
          </w:tcPr>
          <w:p w:rsidR="00472CD3" w:rsidRPr="00472CD3" w:rsidRDefault="00472CD3" w:rsidP="0076769C">
            <w:pPr>
              <w:spacing w:line="480" w:lineRule="auto"/>
              <w:jc w:val="center"/>
              <w:rPr>
                <w:rFonts w:eastAsia="Times New Roman"/>
                <w:b/>
                <w:color w:val="000000"/>
                <w:sz w:val="20"/>
                <w:szCs w:val="20"/>
                <w:lang w:eastAsia="en-US"/>
              </w:rPr>
            </w:pPr>
            <w:r w:rsidRPr="00472CD3">
              <w:rPr>
                <w:rFonts w:eastAsia="Times New Roman"/>
                <w:b/>
                <w:color w:val="000000"/>
                <w:sz w:val="20"/>
                <w:szCs w:val="20"/>
                <w:lang w:eastAsia="en-US"/>
              </w:rPr>
              <w:t>Antibiotics pattern</w:t>
            </w:r>
          </w:p>
        </w:tc>
        <w:tc>
          <w:tcPr>
            <w:tcW w:w="990" w:type="dxa"/>
            <w:shd w:val="clear" w:color="auto" w:fill="BFBFBF" w:themeFill="background1" w:themeFillShade="BF"/>
            <w:noWrap/>
            <w:vAlign w:val="center"/>
            <w:hideMark/>
          </w:tcPr>
          <w:p w:rsidR="00472CD3" w:rsidRPr="00472CD3" w:rsidRDefault="00472CD3" w:rsidP="0076769C">
            <w:pPr>
              <w:spacing w:line="480" w:lineRule="auto"/>
              <w:jc w:val="center"/>
              <w:rPr>
                <w:rFonts w:eastAsia="Times New Roman"/>
                <w:b/>
                <w:color w:val="000000"/>
                <w:sz w:val="20"/>
                <w:szCs w:val="20"/>
                <w:lang w:eastAsia="en-US"/>
              </w:rPr>
            </w:pPr>
            <w:r w:rsidRPr="00472CD3">
              <w:rPr>
                <w:rFonts w:eastAsia="Times New Roman"/>
                <w:b/>
                <w:color w:val="000000"/>
                <w:sz w:val="20"/>
                <w:szCs w:val="20"/>
                <w:lang w:eastAsia="en-US"/>
              </w:rPr>
              <w:t>Human samples</w:t>
            </w:r>
          </w:p>
        </w:tc>
        <w:tc>
          <w:tcPr>
            <w:tcW w:w="1080" w:type="dxa"/>
            <w:shd w:val="clear" w:color="auto" w:fill="BFBFBF" w:themeFill="background1" w:themeFillShade="BF"/>
            <w:noWrap/>
            <w:vAlign w:val="center"/>
            <w:hideMark/>
          </w:tcPr>
          <w:p w:rsidR="00472CD3" w:rsidRPr="00472CD3" w:rsidRDefault="00472CD3" w:rsidP="0076769C">
            <w:pPr>
              <w:spacing w:line="480" w:lineRule="auto"/>
              <w:jc w:val="center"/>
              <w:rPr>
                <w:rFonts w:eastAsia="Times New Roman"/>
                <w:b/>
                <w:color w:val="000000"/>
                <w:sz w:val="20"/>
                <w:szCs w:val="20"/>
                <w:lang w:eastAsia="en-US"/>
              </w:rPr>
            </w:pPr>
            <w:r w:rsidRPr="00472CD3">
              <w:rPr>
                <w:rFonts w:eastAsia="Times New Roman"/>
                <w:b/>
                <w:color w:val="000000"/>
                <w:sz w:val="20"/>
                <w:szCs w:val="20"/>
                <w:lang w:eastAsia="en-US"/>
              </w:rPr>
              <w:t>Chicken samples</w:t>
            </w:r>
          </w:p>
        </w:tc>
        <w:tc>
          <w:tcPr>
            <w:tcW w:w="990" w:type="dxa"/>
            <w:shd w:val="clear" w:color="auto" w:fill="BFBFBF" w:themeFill="background1" w:themeFillShade="BF"/>
            <w:noWrap/>
            <w:vAlign w:val="center"/>
            <w:hideMark/>
          </w:tcPr>
          <w:p w:rsidR="00472CD3" w:rsidRPr="00472CD3" w:rsidRDefault="00472CD3" w:rsidP="0076769C">
            <w:pPr>
              <w:spacing w:line="480" w:lineRule="auto"/>
              <w:jc w:val="center"/>
              <w:rPr>
                <w:rFonts w:eastAsia="Times New Roman"/>
                <w:b/>
                <w:color w:val="000000"/>
                <w:sz w:val="20"/>
                <w:szCs w:val="20"/>
                <w:lang w:eastAsia="en-US"/>
              </w:rPr>
            </w:pPr>
            <w:r w:rsidRPr="00472CD3">
              <w:rPr>
                <w:rFonts w:eastAsia="Times New Roman"/>
                <w:b/>
                <w:color w:val="000000"/>
                <w:sz w:val="20"/>
                <w:szCs w:val="20"/>
                <w:lang w:eastAsia="en-US"/>
              </w:rPr>
              <w:t>Egg samples</w:t>
            </w:r>
          </w:p>
        </w:tc>
        <w:tc>
          <w:tcPr>
            <w:tcW w:w="990" w:type="dxa"/>
            <w:shd w:val="clear" w:color="auto" w:fill="BFBFBF" w:themeFill="background1" w:themeFillShade="BF"/>
            <w:noWrap/>
            <w:vAlign w:val="center"/>
            <w:hideMark/>
          </w:tcPr>
          <w:p w:rsidR="00472CD3" w:rsidRPr="00472CD3" w:rsidRDefault="00F05626" w:rsidP="0076769C">
            <w:pPr>
              <w:spacing w:line="480" w:lineRule="auto"/>
              <w:jc w:val="center"/>
              <w:rPr>
                <w:rFonts w:eastAsia="Times New Roman"/>
                <w:b/>
                <w:color w:val="000000"/>
                <w:sz w:val="20"/>
                <w:szCs w:val="20"/>
                <w:lang w:eastAsia="en-US"/>
              </w:rPr>
            </w:pPr>
            <w:r>
              <w:rPr>
                <w:rFonts w:eastAsia="Times New Roman"/>
                <w:b/>
                <w:color w:val="000000"/>
                <w:sz w:val="20"/>
                <w:szCs w:val="20"/>
                <w:lang w:eastAsia="en-US"/>
              </w:rPr>
              <w:t>Vehicle</w:t>
            </w:r>
            <w:r w:rsidR="00472CD3">
              <w:rPr>
                <w:rFonts w:eastAsia="Times New Roman"/>
                <w:b/>
                <w:color w:val="000000"/>
                <w:sz w:val="20"/>
                <w:szCs w:val="20"/>
                <w:lang w:eastAsia="en-US"/>
              </w:rPr>
              <w:t xml:space="preserve"> </w:t>
            </w:r>
            <w:r w:rsidR="00472CD3" w:rsidRPr="00472CD3">
              <w:rPr>
                <w:rFonts w:eastAsia="Times New Roman"/>
                <w:b/>
                <w:color w:val="000000"/>
                <w:sz w:val="20"/>
                <w:szCs w:val="20"/>
                <w:lang w:eastAsia="en-US"/>
              </w:rPr>
              <w:t>samples</w:t>
            </w:r>
          </w:p>
        </w:tc>
        <w:tc>
          <w:tcPr>
            <w:tcW w:w="1350" w:type="dxa"/>
            <w:shd w:val="clear" w:color="auto" w:fill="BFBFBF" w:themeFill="background1" w:themeFillShade="BF"/>
            <w:noWrap/>
            <w:vAlign w:val="center"/>
            <w:hideMark/>
          </w:tcPr>
          <w:p w:rsidR="00472CD3" w:rsidRPr="00472CD3" w:rsidRDefault="00472CD3" w:rsidP="0076769C">
            <w:pPr>
              <w:spacing w:line="480" w:lineRule="auto"/>
              <w:jc w:val="center"/>
              <w:rPr>
                <w:rFonts w:eastAsia="Times New Roman"/>
                <w:b/>
                <w:color w:val="000000"/>
                <w:sz w:val="20"/>
                <w:szCs w:val="20"/>
                <w:lang w:eastAsia="en-US"/>
              </w:rPr>
            </w:pPr>
            <w:r w:rsidRPr="00472CD3">
              <w:rPr>
                <w:rFonts w:eastAsia="Times New Roman"/>
                <w:b/>
                <w:color w:val="000000"/>
                <w:sz w:val="20"/>
                <w:szCs w:val="20"/>
                <w:lang w:eastAsia="en-US"/>
              </w:rPr>
              <w:t>Broiler farm samples</w:t>
            </w:r>
          </w:p>
        </w:tc>
        <w:tc>
          <w:tcPr>
            <w:tcW w:w="720" w:type="dxa"/>
            <w:shd w:val="clear" w:color="auto" w:fill="BFBFBF" w:themeFill="background1" w:themeFillShade="BF"/>
            <w:noWrap/>
            <w:vAlign w:val="center"/>
            <w:hideMark/>
          </w:tcPr>
          <w:p w:rsidR="00472CD3" w:rsidRPr="00472CD3" w:rsidRDefault="00472CD3" w:rsidP="0076769C">
            <w:pPr>
              <w:spacing w:line="480" w:lineRule="auto"/>
              <w:jc w:val="center"/>
              <w:rPr>
                <w:rFonts w:eastAsia="Times New Roman"/>
                <w:b/>
                <w:color w:val="000000"/>
                <w:sz w:val="20"/>
                <w:szCs w:val="20"/>
                <w:lang w:eastAsia="en-US"/>
              </w:rPr>
            </w:pPr>
            <w:r w:rsidRPr="00472CD3">
              <w:rPr>
                <w:rFonts w:eastAsia="Times New Roman"/>
                <w:b/>
                <w:color w:val="000000"/>
                <w:sz w:val="20"/>
                <w:szCs w:val="20"/>
                <w:lang w:eastAsia="en-US"/>
              </w:rPr>
              <w:t>Total</w:t>
            </w:r>
          </w:p>
        </w:tc>
        <w:tc>
          <w:tcPr>
            <w:tcW w:w="1170" w:type="dxa"/>
            <w:shd w:val="clear" w:color="auto" w:fill="BFBFBF" w:themeFill="background1" w:themeFillShade="BF"/>
            <w:noWrap/>
            <w:vAlign w:val="center"/>
            <w:hideMark/>
          </w:tcPr>
          <w:p w:rsidR="00472CD3" w:rsidRPr="00472CD3" w:rsidRDefault="00472CD3" w:rsidP="0076769C">
            <w:pPr>
              <w:spacing w:line="480" w:lineRule="auto"/>
              <w:jc w:val="center"/>
              <w:rPr>
                <w:rFonts w:eastAsia="Times New Roman"/>
                <w:b/>
                <w:color w:val="000000"/>
                <w:sz w:val="20"/>
                <w:szCs w:val="20"/>
                <w:lang w:eastAsia="en-US"/>
              </w:rPr>
            </w:pPr>
            <w:r w:rsidRPr="00472CD3">
              <w:rPr>
                <w:rFonts w:eastAsia="Times New Roman"/>
                <w:b/>
                <w:color w:val="000000"/>
                <w:sz w:val="20"/>
                <w:szCs w:val="20"/>
                <w:lang w:eastAsia="en-US"/>
              </w:rPr>
              <w:t>Percentage</w:t>
            </w:r>
          </w:p>
        </w:tc>
      </w:tr>
      <w:tr w:rsidR="00472CD3" w:rsidRPr="00472CD3" w:rsidTr="00472CD3">
        <w:trPr>
          <w:trHeight w:val="297"/>
        </w:trPr>
        <w:tc>
          <w:tcPr>
            <w:tcW w:w="2970" w:type="dxa"/>
            <w:shd w:val="clear" w:color="auto" w:fill="auto"/>
            <w:vAlign w:val="center"/>
            <w:hideMark/>
          </w:tcPr>
          <w:p w:rsidR="00472CD3" w:rsidRPr="00472CD3" w:rsidRDefault="00472CD3" w:rsidP="0076769C">
            <w:pPr>
              <w:spacing w:line="480" w:lineRule="auto"/>
              <w:rPr>
                <w:rFonts w:eastAsia="Times New Roman"/>
                <w:sz w:val="20"/>
                <w:szCs w:val="20"/>
                <w:lang w:eastAsia="en-US"/>
              </w:rPr>
            </w:pPr>
            <w:r w:rsidRPr="00472CD3">
              <w:rPr>
                <w:rFonts w:eastAsia="Times New Roman"/>
                <w:sz w:val="20"/>
                <w:szCs w:val="20"/>
                <w:lang w:eastAsia="en-US"/>
              </w:rPr>
              <w:t>AMP,AML,S,CN</w:t>
            </w:r>
          </w:p>
        </w:tc>
        <w:tc>
          <w:tcPr>
            <w:tcW w:w="990" w:type="dxa"/>
            <w:shd w:val="clear" w:color="auto" w:fill="auto"/>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r>
      <w:tr w:rsidR="00472CD3" w:rsidRPr="00472CD3" w:rsidTr="00472CD3">
        <w:trPr>
          <w:trHeight w:val="297"/>
        </w:trPr>
        <w:tc>
          <w:tcPr>
            <w:tcW w:w="2970" w:type="dxa"/>
            <w:shd w:val="clear" w:color="auto" w:fill="auto"/>
            <w:vAlign w:val="center"/>
            <w:hideMark/>
          </w:tcPr>
          <w:p w:rsidR="00472CD3" w:rsidRPr="00472CD3" w:rsidRDefault="00472CD3" w:rsidP="0076769C">
            <w:pPr>
              <w:spacing w:line="480" w:lineRule="auto"/>
              <w:rPr>
                <w:rFonts w:eastAsia="Times New Roman"/>
                <w:sz w:val="20"/>
                <w:szCs w:val="20"/>
                <w:lang w:eastAsia="en-US"/>
              </w:rPr>
            </w:pPr>
            <w:r w:rsidRPr="00472CD3">
              <w:rPr>
                <w:rFonts w:eastAsia="Times New Roman"/>
                <w:sz w:val="20"/>
                <w:szCs w:val="20"/>
                <w:lang w:eastAsia="en-US"/>
              </w:rPr>
              <w:t>AML,TE,CN,W</w:t>
            </w:r>
          </w:p>
        </w:tc>
        <w:tc>
          <w:tcPr>
            <w:tcW w:w="990" w:type="dxa"/>
            <w:shd w:val="clear" w:color="auto" w:fill="auto"/>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r>
      <w:tr w:rsidR="00472CD3" w:rsidRPr="00472CD3" w:rsidTr="00472CD3">
        <w:trPr>
          <w:trHeight w:val="297"/>
        </w:trPr>
        <w:tc>
          <w:tcPr>
            <w:tcW w:w="2970" w:type="dxa"/>
            <w:shd w:val="clear" w:color="auto" w:fill="auto"/>
            <w:vAlign w:val="center"/>
            <w:hideMark/>
          </w:tcPr>
          <w:p w:rsidR="00472CD3" w:rsidRPr="00472CD3" w:rsidRDefault="00472CD3" w:rsidP="0076769C">
            <w:pPr>
              <w:spacing w:line="480" w:lineRule="auto"/>
              <w:rPr>
                <w:rFonts w:eastAsia="Times New Roman"/>
                <w:sz w:val="20"/>
                <w:szCs w:val="20"/>
                <w:lang w:eastAsia="en-US"/>
              </w:rPr>
            </w:pPr>
            <w:r w:rsidRPr="00472CD3">
              <w:rPr>
                <w:rFonts w:eastAsia="Times New Roman"/>
                <w:sz w:val="20"/>
                <w:szCs w:val="20"/>
                <w:lang w:eastAsia="en-US"/>
              </w:rPr>
              <w:t>AML,CIP,TE,W</w:t>
            </w:r>
          </w:p>
        </w:tc>
        <w:tc>
          <w:tcPr>
            <w:tcW w:w="990" w:type="dxa"/>
            <w:shd w:val="clear" w:color="auto" w:fill="auto"/>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080" w:type="dxa"/>
            <w:shd w:val="clear" w:color="auto" w:fill="auto"/>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r>
      <w:tr w:rsidR="00472CD3" w:rsidRPr="00472CD3" w:rsidTr="00472CD3">
        <w:trPr>
          <w:trHeight w:val="297"/>
        </w:trPr>
        <w:tc>
          <w:tcPr>
            <w:tcW w:w="2970" w:type="dxa"/>
            <w:shd w:val="clear" w:color="auto" w:fill="auto"/>
            <w:noWrap/>
            <w:vAlign w:val="bottom"/>
            <w:hideMark/>
          </w:tcPr>
          <w:p w:rsidR="00472CD3" w:rsidRPr="00472CD3" w:rsidRDefault="00472CD3" w:rsidP="0076769C">
            <w:pPr>
              <w:spacing w:line="480" w:lineRule="auto"/>
              <w:rPr>
                <w:rFonts w:eastAsia="Times New Roman"/>
                <w:sz w:val="20"/>
                <w:szCs w:val="20"/>
                <w:lang w:eastAsia="en-US"/>
              </w:rPr>
            </w:pPr>
            <w:r w:rsidRPr="00472CD3">
              <w:rPr>
                <w:rFonts w:eastAsia="Times New Roman"/>
                <w:sz w:val="20"/>
                <w:szCs w:val="20"/>
                <w:lang w:eastAsia="en-US"/>
              </w:rPr>
              <w:t>AML,S,SF,NA,TE,</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4%</w:t>
            </w:r>
          </w:p>
        </w:tc>
      </w:tr>
      <w:tr w:rsidR="00472CD3" w:rsidRPr="00472CD3" w:rsidTr="00472CD3">
        <w:trPr>
          <w:trHeight w:val="297"/>
        </w:trPr>
        <w:tc>
          <w:tcPr>
            <w:tcW w:w="2970" w:type="dxa"/>
            <w:shd w:val="clear" w:color="auto" w:fill="auto"/>
            <w:noWrap/>
            <w:vAlign w:val="bottom"/>
            <w:hideMark/>
          </w:tcPr>
          <w:p w:rsidR="00472CD3" w:rsidRPr="00472CD3" w:rsidRDefault="00472CD3" w:rsidP="0076769C">
            <w:pPr>
              <w:spacing w:line="480" w:lineRule="auto"/>
              <w:rPr>
                <w:rFonts w:eastAsia="Times New Roman"/>
                <w:sz w:val="20"/>
                <w:szCs w:val="20"/>
                <w:lang w:eastAsia="en-US"/>
              </w:rPr>
            </w:pPr>
            <w:r w:rsidRPr="00472CD3">
              <w:rPr>
                <w:rFonts w:eastAsia="Times New Roman"/>
                <w:sz w:val="20"/>
                <w:szCs w:val="20"/>
                <w:lang w:eastAsia="en-US"/>
              </w:rPr>
              <w:t>AML,S,TE,CN,W</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r>
      <w:tr w:rsidR="00472CD3" w:rsidRPr="00472CD3" w:rsidTr="00472CD3">
        <w:trPr>
          <w:trHeight w:val="297"/>
        </w:trPr>
        <w:tc>
          <w:tcPr>
            <w:tcW w:w="2970" w:type="dxa"/>
            <w:shd w:val="clear" w:color="auto" w:fill="auto"/>
            <w:noWrap/>
            <w:vAlign w:val="bottom"/>
            <w:hideMark/>
          </w:tcPr>
          <w:p w:rsidR="00472CD3" w:rsidRPr="00472CD3" w:rsidRDefault="00472CD3" w:rsidP="0076769C">
            <w:pPr>
              <w:spacing w:line="480" w:lineRule="auto"/>
              <w:rPr>
                <w:rFonts w:eastAsia="Times New Roman"/>
                <w:sz w:val="20"/>
                <w:szCs w:val="20"/>
                <w:lang w:eastAsia="en-US"/>
              </w:rPr>
            </w:pPr>
            <w:r w:rsidRPr="00472CD3">
              <w:rPr>
                <w:rFonts w:eastAsia="Times New Roman"/>
                <w:sz w:val="20"/>
                <w:szCs w:val="20"/>
                <w:lang w:eastAsia="en-US"/>
              </w:rPr>
              <w:t>AML,S,SF,TE,CN,W</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4%</w:t>
            </w:r>
          </w:p>
        </w:tc>
      </w:tr>
      <w:tr w:rsidR="00472CD3" w:rsidRPr="00472CD3" w:rsidTr="00472CD3">
        <w:trPr>
          <w:trHeight w:val="297"/>
        </w:trPr>
        <w:tc>
          <w:tcPr>
            <w:tcW w:w="2970" w:type="dxa"/>
            <w:shd w:val="clear" w:color="auto" w:fill="auto"/>
            <w:vAlign w:val="center"/>
            <w:hideMark/>
          </w:tcPr>
          <w:p w:rsidR="00472CD3" w:rsidRPr="00472CD3" w:rsidRDefault="00472CD3" w:rsidP="0076769C">
            <w:pPr>
              <w:spacing w:line="480" w:lineRule="auto"/>
              <w:rPr>
                <w:rFonts w:eastAsia="Times New Roman"/>
                <w:sz w:val="20"/>
                <w:szCs w:val="20"/>
                <w:lang w:eastAsia="en-US"/>
              </w:rPr>
            </w:pPr>
            <w:r w:rsidRPr="00472CD3">
              <w:rPr>
                <w:rFonts w:eastAsia="Times New Roman"/>
                <w:sz w:val="20"/>
                <w:szCs w:val="20"/>
                <w:lang w:eastAsia="en-US"/>
              </w:rPr>
              <w:t>AMP,AML,S,CIP,TE,W</w:t>
            </w:r>
          </w:p>
        </w:tc>
        <w:tc>
          <w:tcPr>
            <w:tcW w:w="990" w:type="dxa"/>
            <w:shd w:val="clear" w:color="auto" w:fill="auto"/>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r>
      <w:tr w:rsidR="00472CD3" w:rsidRPr="00472CD3" w:rsidTr="00472CD3">
        <w:trPr>
          <w:trHeight w:val="297"/>
        </w:trPr>
        <w:tc>
          <w:tcPr>
            <w:tcW w:w="2970" w:type="dxa"/>
            <w:shd w:val="clear" w:color="auto" w:fill="auto"/>
            <w:vAlign w:val="center"/>
            <w:hideMark/>
          </w:tcPr>
          <w:p w:rsidR="00472CD3" w:rsidRPr="00472CD3" w:rsidRDefault="00472CD3" w:rsidP="0076769C">
            <w:pPr>
              <w:spacing w:line="480" w:lineRule="auto"/>
              <w:rPr>
                <w:rFonts w:eastAsia="Times New Roman"/>
                <w:sz w:val="20"/>
                <w:szCs w:val="20"/>
                <w:lang w:eastAsia="en-US"/>
              </w:rPr>
            </w:pPr>
            <w:r w:rsidRPr="00472CD3">
              <w:rPr>
                <w:rFonts w:eastAsia="Times New Roman"/>
                <w:sz w:val="20"/>
                <w:szCs w:val="20"/>
                <w:lang w:eastAsia="en-US"/>
              </w:rPr>
              <w:t>AMP,AML,S,NA,TE,CN</w:t>
            </w:r>
          </w:p>
        </w:tc>
        <w:tc>
          <w:tcPr>
            <w:tcW w:w="990" w:type="dxa"/>
            <w:shd w:val="clear" w:color="auto" w:fill="auto"/>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r>
      <w:tr w:rsidR="00472CD3" w:rsidRPr="00472CD3" w:rsidTr="00472CD3">
        <w:trPr>
          <w:trHeight w:val="297"/>
        </w:trPr>
        <w:tc>
          <w:tcPr>
            <w:tcW w:w="2970" w:type="dxa"/>
            <w:shd w:val="clear" w:color="000000" w:fill="FFFFFF"/>
            <w:vAlign w:val="center"/>
            <w:hideMark/>
          </w:tcPr>
          <w:p w:rsidR="00472CD3" w:rsidRPr="00472CD3" w:rsidRDefault="00472CD3" w:rsidP="0076769C">
            <w:pPr>
              <w:spacing w:line="480" w:lineRule="auto"/>
              <w:rPr>
                <w:rFonts w:eastAsia="Times New Roman"/>
                <w:sz w:val="20"/>
                <w:szCs w:val="20"/>
                <w:lang w:eastAsia="en-US"/>
              </w:rPr>
            </w:pPr>
            <w:r w:rsidRPr="00472CD3">
              <w:rPr>
                <w:rFonts w:eastAsia="Times New Roman"/>
                <w:sz w:val="20"/>
                <w:szCs w:val="20"/>
                <w:lang w:eastAsia="en-US"/>
              </w:rPr>
              <w:t>AML,S,C,NA,TE,CN,W</w:t>
            </w:r>
          </w:p>
        </w:tc>
        <w:tc>
          <w:tcPr>
            <w:tcW w:w="990" w:type="dxa"/>
            <w:shd w:val="clear" w:color="000000" w:fill="FFFFFF"/>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3</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7%</w:t>
            </w:r>
          </w:p>
        </w:tc>
      </w:tr>
      <w:tr w:rsidR="00472CD3" w:rsidRPr="00472CD3" w:rsidTr="00472CD3">
        <w:trPr>
          <w:trHeight w:val="297"/>
        </w:trPr>
        <w:tc>
          <w:tcPr>
            <w:tcW w:w="2970" w:type="dxa"/>
            <w:shd w:val="clear" w:color="auto" w:fill="auto"/>
            <w:vAlign w:val="center"/>
            <w:hideMark/>
          </w:tcPr>
          <w:p w:rsidR="00472CD3" w:rsidRPr="00472CD3" w:rsidRDefault="00472CD3" w:rsidP="0076769C">
            <w:pPr>
              <w:spacing w:line="480" w:lineRule="auto"/>
              <w:rPr>
                <w:rFonts w:eastAsia="Times New Roman"/>
                <w:sz w:val="20"/>
                <w:szCs w:val="20"/>
                <w:lang w:eastAsia="en-US"/>
              </w:rPr>
            </w:pPr>
            <w:r w:rsidRPr="00472CD3">
              <w:rPr>
                <w:rFonts w:eastAsia="Times New Roman"/>
                <w:sz w:val="20"/>
                <w:szCs w:val="20"/>
                <w:lang w:eastAsia="en-US"/>
              </w:rPr>
              <w:t>AMP,AML,C,NA,TE,CN,W</w:t>
            </w:r>
          </w:p>
        </w:tc>
        <w:tc>
          <w:tcPr>
            <w:tcW w:w="990" w:type="dxa"/>
            <w:shd w:val="clear" w:color="auto" w:fill="auto"/>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r>
      <w:tr w:rsidR="00472CD3" w:rsidRPr="00472CD3" w:rsidTr="00472CD3">
        <w:trPr>
          <w:trHeight w:val="297"/>
        </w:trPr>
        <w:tc>
          <w:tcPr>
            <w:tcW w:w="2970" w:type="dxa"/>
            <w:shd w:val="clear" w:color="auto" w:fill="auto"/>
            <w:vAlign w:val="center"/>
            <w:hideMark/>
          </w:tcPr>
          <w:p w:rsidR="00472CD3" w:rsidRPr="00D81E88" w:rsidRDefault="00472CD3" w:rsidP="0076769C">
            <w:pPr>
              <w:spacing w:line="480" w:lineRule="auto"/>
              <w:rPr>
                <w:rFonts w:eastAsia="Times New Roman"/>
                <w:sz w:val="20"/>
                <w:szCs w:val="20"/>
                <w:lang w:eastAsia="en-US"/>
              </w:rPr>
            </w:pPr>
            <w:r w:rsidRPr="00D81E88">
              <w:rPr>
                <w:rFonts w:eastAsia="Times New Roman"/>
                <w:sz w:val="20"/>
                <w:szCs w:val="20"/>
                <w:lang w:eastAsia="en-US"/>
              </w:rPr>
              <w:t>AMP,AML,S,SF,NA,TE,CN</w:t>
            </w:r>
          </w:p>
        </w:tc>
        <w:tc>
          <w:tcPr>
            <w:tcW w:w="990" w:type="dxa"/>
            <w:shd w:val="clear" w:color="auto" w:fill="auto"/>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r>
      <w:tr w:rsidR="00472CD3" w:rsidRPr="00472CD3" w:rsidTr="00472CD3">
        <w:trPr>
          <w:trHeight w:val="206"/>
        </w:trPr>
        <w:tc>
          <w:tcPr>
            <w:tcW w:w="2970" w:type="dxa"/>
            <w:shd w:val="clear" w:color="auto" w:fill="auto"/>
            <w:vAlign w:val="center"/>
            <w:hideMark/>
          </w:tcPr>
          <w:p w:rsidR="00472CD3" w:rsidRPr="00D81E88" w:rsidRDefault="00472CD3" w:rsidP="0076769C">
            <w:pPr>
              <w:spacing w:line="480" w:lineRule="auto"/>
              <w:rPr>
                <w:rFonts w:eastAsia="Times New Roman"/>
                <w:sz w:val="20"/>
                <w:szCs w:val="20"/>
                <w:lang w:eastAsia="en-US"/>
              </w:rPr>
            </w:pPr>
            <w:r w:rsidRPr="00D81E88">
              <w:rPr>
                <w:rFonts w:eastAsia="Times New Roman"/>
                <w:sz w:val="20"/>
                <w:szCs w:val="20"/>
                <w:lang w:eastAsia="en-US"/>
              </w:rPr>
              <w:t>AMP,AML,SF,NA,TE,CN,W</w:t>
            </w:r>
          </w:p>
        </w:tc>
        <w:tc>
          <w:tcPr>
            <w:tcW w:w="990" w:type="dxa"/>
            <w:shd w:val="clear" w:color="auto" w:fill="auto"/>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r>
      <w:tr w:rsidR="00472CD3" w:rsidRPr="00472CD3" w:rsidTr="00472CD3">
        <w:trPr>
          <w:trHeight w:val="297"/>
        </w:trPr>
        <w:tc>
          <w:tcPr>
            <w:tcW w:w="2970" w:type="dxa"/>
            <w:shd w:val="clear" w:color="auto" w:fill="auto"/>
            <w:vAlign w:val="center"/>
            <w:hideMark/>
          </w:tcPr>
          <w:p w:rsidR="00472CD3" w:rsidRPr="00D81E88" w:rsidRDefault="00472CD3" w:rsidP="0076769C">
            <w:pPr>
              <w:spacing w:line="480" w:lineRule="auto"/>
              <w:rPr>
                <w:rFonts w:eastAsia="Times New Roman"/>
                <w:sz w:val="20"/>
                <w:szCs w:val="20"/>
                <w:lang w:eastAsia="en-US"/>
              </w:rPr>
            </w:pPr>
            <w:r w:rsidRPr="00D81E88">
              <w:rPr>
                <w:rFonts w:eastAsia="Times New Roman"/>
                <w:sz w:val="20"/>
                <w:szCs w:val="20"/>
                <w:lang w:eastAsia="en-US"/>
              </w:rPr>
              <w:t>AMP,AML,S,NA,TE,CN,W</w:t>
            </w:r>
          </w:p>
        </w:tc>
        <w:tc>
          <w:tcPr>
            <w:tcW w:w="990" w:type="dxa"/>
            <w:shd w:val="clear" w:color="auto" w:fill="auto"/>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4%</w:t>
            </w:r>
          </w:p>
        </w:tc>
      </w:tr>
      <w:tr w:rsidR="00472CD3" w:rsidRPr="00472CD3" w:rsidTr="00472CD3">
        <w:trPr>
          <w:trHeight w:val="79"/>
        </w:trPr>
        <w:tc>
          <w:tcPr>
            <w:tcW w:w="2970" w:type="dxa"/>
            <w:shd w:val="clear" w:color="auto" w:fill="auto"/>
            <w:vAlign w:val="center"/>
            <w:hideMark/>
          </w:tcPr>
          <w:p w:rsidR="00472CD3" w:rsidRPr="00D81E88" w:rsidRDefault="00472CD3" w:rsidP="0076769C">
            <w:pPr>
              <w:spacing w:line="480" w:lineRule="auto"/>
              <w:rPr>
                <w:rFonts w:eastAsia="Times New Roman"/>
                <w:sz w:val="20"/>
                <w:szCs w:val="20"/>
                <w:lang w:eastAsia="en-US"/>
              </w:rPr>
            </w:pPr>
            <w:r w:rsidRPr="00D81E88">
              <w:rPr>
                <w:rFonts w:eastAsia="Times New Roman"/>
                <w:sz w:val="20"/>
                <w:szCs w:val="20"/>
                <w:lang w:eastAsia="en-US"/>
              </w:rPr>
              <w:t>AMP,AML,S,SF,CIP,NA,TE,CN</w:t>
            </w:r>
          </w:p>
        </w:tc>
        <w:tc>
          <w:tcPr>
            <w:tcW w:w="990" w:type="dxa"/>
            <w:shd w:val="clear" w:color="auto" w:fill="auto"/>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4%</w:t>
            </w:r>
          </w:p>
        </w:tc>
      </w:tr>
      <w:tr w:rsidR="00472CD3" w:rsidRPr="00472CD3" w:rsidTr="00472CD3">
        <w:trPr>
          <w:trHeight w:val="79"/>
        </w:trPr>
        <w:tc>
          <w:tcPr>
            <w:tcW w:w="2970" w:type="dxa"/>
            <w:shd w:val="clear" w:color="auto" w:fill="auto"/>
            <w:vAlign w:val="center"/>
            <w:hideMark/>
          </w:tcPr>
          <w:p w:rsidR="00472CD3" w:rsidRPr="00D81E88" w:rsidRDefault="00472CD3" w:rsidP="0076769C">
            <w:pPr>
              <w:spacing w:line="480" w:lineRule="auto"/>
              <w:rPr>
                <w:rFonts w:eastAsia="Times New Roman"/>
                <w:sz w:val="20"/>
                <w:szCs w:val="20"/>
                <w:lang w:eastAsia="en-US"/>
              </w:rPr>
            </w:pPr>
            <w:r w:rsidRPr="00D81E88">
              <w:rPr>
                <w:rFonts w:eastAsia="Times New Roman"/>
                <w:sz w:val="20"/>
                <w:szCs w:val="20"/>
                <w:lang w:eastAsia="en-US"/>
              </w:rPr>
              <w:t>AMP,AML,SF,C,NA,TE,CN,W</w:t>
            </w:r>
          </w:p>
        </w:tc>
        <w:tc>
          <w:tcPr>
            <w:tcW w:w="990" w:type="dxa"/>
            <w:shd w:val="clear" w:color="auto" w:fill="auto"/>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4%</w:t>
            </w:r>
          </w:p>
        </w:tc>
      </w:tr>
      <w:tr w:rsidR="00472CD3" w:rsidRPr="00472CD3" w:rsidTr="00472CD3">
        <w:trPr>
          <w:trHeight w:val="297"/>
        </w:trPr>
        <w:tc>
          <w:tcPr>
            <w:tcW w:w="2970" w:type="dxa"/>
            <w:shd w:val="clear" w:color="auto" w:fill="auto"/>
            <w:noWrap/>
            <w:vAlign w:val="bottom"/>
            <w:hideMark/>
          </w:tcPr>
          <w:p w:rsidR="00472CD3" w:rsidRPr="00D81E88" w:rsidRDefault="00472CD3" w:rsidP="0076769C">
            <w:pPr>
              <w:spacing w:line="480" w:lineRule="auto"/>
              <w:rPr>
                <w:rFonts w:eastAsia="Times New Roman"/>
                <w:sz w:val="20"/>
                <w:szCs w:val="20"/>
                <w:lang w:eastAsia="en-US"/>
              </w:rPr>
            </w:pPr>
            <w:r w:rsidRPr="00D81E88">
              <w:rPr>
                <w:rFonts w:eastAsia="Times New Roman"/>
                <w:sz w:val="20"/>
                <w:szCs w:val="20"/>
                <w:lang w:eastAsia="en-US"/>
              </w:rPr>
              <w:t>AML,S,CIP,C,NA,TE,CN,W</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r>
      <w:tr w:rsidR="00472CD3" w:rsidRPr="00472CD3" w:rsidTr="00472CD3">
        <w:trPr>
          <w:trHeight w:val="79"/>
        </w:trPr>
        <w:tc>
          <w:tcPr>
            <w:tcW w:w="2970" w:type="dxa"/>
            <w:shd w:val="clear" w:color="auto" w:fill="auto"/>
            <w:vAlign w:val="center"/>
            <w:hideMark/>
          </w:tcPr>
          <w:p w:rsidR="00472CD3" w:rsidRPr="00D81E88" w:rsidRDefault="00472CD3" w:rsidP="0076769C">
            <w:pPr>
              <w:spacing w:line="480" w:lineRule="auto"/>
              <w:rPr>
                <w:rFonts w:eastAsia="Times New Roman"/>
                <w:sz w:val="20"/>
                <w:szCs w:val="20"/>
                <w:lang w:eastAsia="en-US"/>
              </w:rPr>
            </w:pPr>
            <w:r w:rsidRPr="00D81E88">
              <w:rPr>
                <w:rFonts w:eastAsia="Times New Roman"/>
                <w:sz w:val="20"/>
                <w:szCs w:val="20"/>
                <w:lang w:eastAsia="en-US"/>
              </w:rPr>
              <w:t>AMP,AML,S,C,NA,TE,CN,W</w:t>
            </w:r>
          </w:p>
        </w:tc>
        <w:tc>
          <w:tcPr>
            <w:tcW w:w="990" w:type="dxa"/>
            <w:shd w:val="clear" w:color="auto" w:fill="auto"/>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4%</w:t>
            </w:r>
          </w:p>
        </w:tc>
      </w:tr>
      <w:tr w:rsidR="00472CD3" w:rsidRPr="00472CD3" w:rsidTr="00472CD3">
        <w:trPr>
          <w:trHeight w:val="297"/>
        </w:trPr>
        <w:tc>
          <w:tcPr>
            <w:tcW w:w="2970" w:type="dxa"/>
            <w:shd w:val="clear" w:color="auto" w:fill="auto"/>
            <w:noWrap/>
            <w:vAlign w:val="bottom"/>
            <w:hideMark/>
          </w:tcPr>
          <w:p w:rsidR="00472CD3" w:rsidRPr="00D81E88" w:rsidRDefault="00472CD3" w:rsidP="0076769C">
            <w:pPr>
              <w:spacing w:line="480" w:lineRule="auto"/>
              <w:rPr>
                <w:rFonts w:eastAsia="Times New Roman"/>
                <w:sz w:val="20"/>
                <w:szCs w:val="20"/>
                <w:lang w:eastAsia="en-US"/>
              </w:rPr>
            </w:pPr>
            <w:r w:rsidRPr="00D81E88">
              <w:rPr>
                <w:rFonts w:eastAsia="Times New Roman"/>
                <w:sz w:val="20"/>
                <w:szCs w:val="20"/>
                <w:lang w:eastAsia="en-US"/>
              </w:rPr>
              <w:t>AML,S,SF,C,NA,TE,CN,W</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r>
      <w:tr w:rsidR="00472CD3" w:rsidRPr="00472CD3" w:rsidTr="00472CD3">
        <w:trPr>
          <w:trHeight w:val="297"/>
        </w:trPr>
        <w:tc>
          <w:tcPr>
            <w:tcW w:w="2970" w:type="dxa"/>
            <w:shd w:val="clear" w:color="auto" w:fill="auto"/>
            <w:vAlign w:val="center"/>
            <w:hideMark/>
          </w:tcPr>
          <w:p w:rsidR="00472CD3" w:rsidRPr="00D81E88" w:rsidRDefault="00472CD3" w:rsidP="0076769C">
            <w:pPr>
              <w:spacing w:line="480" w:lineRule="auto"/>
              <w:rPr>
                <w:rFonts w:eastAsia="Times New Roman"/>
                <w:sz w:val="20"/>
                <w:szCs w:val="20"/>
                <w:lang w:eastAsia="en-US"/>
              </w:rPr>
            </w:pPr>
            <w:r w:rsidRPr="00D81E88">
              <w:rPr>
                <w:rFonts w:eastAsia="Times New Roman"/>
                <w:sz w:val="20"/>
                <w:szCs w:val="20"/>
                <w:lang w:eastAsia="en-US"/>
              </w:rPr>
              <w:t>S,SF,CIP,C,NA,TE,CN,W</w:t>
            </w:r>
          </w:p>
        </w:tc>
        <w:tc>
          <w:tcPr>
            <w:tcW w:w="990" w:type="dxa"/>
            <w:shd w:val="clear" w:color="auto" w:fill="auto"/>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r>
      <w:tr w:rsidR="00472CD3" w:rsidRPr="00472CD3" w:rsidTr="00472CD3">
        <w:trPr>
          <w:trHeight w:val="79"/>
        </w:trPr>
        <w:tc>
          <w:tcPr>
            <w:tcW w:w="2970" w:type="dxa"/>
            <w:shd w:val="clear" w:color="auto" w:fill="auto"/>
            <w:vAlign w:val="center"/>
            <w:hideMark/>
          </w:tcPr>
          <w:p w:rsidR="00472CD3" w:rsidRPr="00D81E88" w:rsidRDefault="00472CD3" w:rsidP="0076769C">
            <w:pPr>
              <w:spacing w:line="480" w:lineRule="auto"/>
              <w:rPr>
                <w:rFonts w:eastAsia="Times New Roman"/>
                <w:sz w:val="20"/>
                <w:szCs w:val="20"/>
                <w:lang w:eastAsia="en-US"/>
              </w:rPr>
            </w:pPr>
            <w:r w:rsidRPr="00D81E88">
              <w:rPr>
                <w:rFonts w:eastAsia="Times New Roman"/>
                <w:sz w:val="20"/>
                <w:szCs w:val="20"/>
                <w:lang w:eastAsia="en-US"/>
              </w:rPr>
              <w:t>AMP,AML,S,SF,NA,TE,CN,W</w:t>
            </w:r>
          </w:p>
        </w:tc>
        <w:tc>
          <w:tcPr>
            <w:tcW w:w="990" w:type="dxa"/>
            <w:shd w:val="clear" w:color="auto" w:fill="auto"/>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3</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7%</w:t>
            </w:r>
          </w:p>
        </w:tc>
      </w:tr>
      <w:tr w:rsidR="00472CD3" w:rsidRPr="00472CD3" w:rsidTr="00472CD3">
        <w:trPr>
          <w:trHeight w:val="79"/>
        </w:trPr>
        <w:tc>
          <w:tcPr>
            <w:tcW w:w="2970" w:type="dxa"/>
            <w:shd w:val="clear" w:color="auto" w:fill="auto"/>
            <w:vAlign w:val="center"/>
            <w:hideMark/>
          </w:tcPr>
          <w:p w:rsidR="00472CD3" w:rsidRPr="00D81E88" w:rsidRDefault="00472CD3" w:rsidP="0076769C">
            <w:pPr>
              <w:spacing w:line="480" w:lineRule="auto"/>
              <w:rPr>
                <w:rFonts w:eastAsia="Times New Roman"/>
                <w:sz w:val="20"/>
                <w:szCs w:val="20"/>
                <w:lang w:eastAsia="en-US"/>
              </w:rPr>
            </w:pPr>
            <w:r w:rsidRPr="00D81E88">
              <w:rPr>
                <w:rFonts w:eastAsia="Times New Roman"/>
                <w:sz w:val="20"/>
                <w:szCs w:val="20"/>
                <w:lang w:eastAsia="en-US"/>
              </w:rPr>
              <w:t>AMP,AML,CIP,C,NA,TE,CN,W</w:t>
            </w:r>
          </w:p>
        </w:tc>
        <w:tc>
          <w:tcPr>
            <w:tcW w:w="990" w:type="dxa"/>
            <w:shd w:val="clear" w:color="auto" w:fill="auto"/>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r>
      <w:tr w:rsidR="00472CD3" w:rsidRPr="00472CD3" w:rsidTr="00472CD3">
        <w:trPr>
          <w:trHeight w:val="79"/>
        </w:trPr>
        <w:tc>
          <w:tcPr>
            <w:tcW w:w="2970" w:type="dxa"/>
            <w:shd w:val="clear" w:color="auto" w:fill="auto"/>
            <w:vAlign w:val="center"/>
            <w:hideMark/>
          </w:tcPr>
          <w:p w:rsidR="00472CD3" w:rsidRPr="00D81E88" w:rsidRDefault="00472CD3" w:rsidP="0076769C">
            <w:pPr>
              <w:spacing w:line="480" w:lineRule="auto"/>
              <w:rPr>
                <w:rFonts w:eastAsia="Times New Roman"/>
                <w:sz w:val="20"/>
                <w:szCs w:val="20"/>
                <w:lang w:eastAsia="en-US"/>
              </w:rPr>
            </w:pPr>
            <w:r w:rsidRPr="00D81E88">
              <w:rPr>
                <w:rFonts w:eastAsia="Times New Roman"/>
                <w:sz w:val="20"/>
                <w:szCs w:val="20"/>
                <w:lang w:eastAsia="en-US"/>
              </w:rPr>
              <w:t>AML,S,SF,CIP,C,NA,TE,CN,W</w:t>
            </w:r>
          </w:p>
        </w:tc>
        <w:tc>
          <w:tcPr>
            <w:tcW w:w="990" w:type="dxa"/>
            <w:shd w:val="clear" w:color="auto" w:fill="auto"/>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4</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9%</w:t>
            </w:r>
          </w:p>
        </w:tc>
      </w:tr>
      <w:tr w:rsidR="00472CD3" w:rsidRPr="00472CD3" w:rsidTr="00472CD3">
        <w:trPr>
          <w:trHeight w:val="125"/>
        </w:trPr>
        <w:tc>
          <w:tcPr>
            <w:tcW w:w="2970" w:type="dxa"/>
            <w:shd w:val="clear" w:color="auto" w:fill="auto"/>
            <w:vAlign w:val="center"/>
            <w:hideMark/>
          </w:tcPr>
          <w:p w:rsidR="00472CD3" w:rsidRPr="00D81E88" w:rsidRDefault="00472CD3" w:rsidP="0076769C">
            <w:pPr>
              <w:spacing w:line="480" w:lineRule="auto"/>
              <w:rPr>
                <w:rFonts w:eastAsia="Times New Roman"/>
                <w:sz w:val="20"/>
                <w:szCs w:val="20"/>
                <w:lang w:eastAsia="en-US"/>
              </w:rPr>
            </w:pPr>
            <w:r w:rsidRPr="00D81E88">
              <w:rPr>
                <w:rFonts w:eastAsia="Times New Roman"/>
                <w:sz w:val="20"/>
                <w:szCs w:val="20"/>
                <w:lang w:eastAsia="en-US"/>
              </w:rPr>
              <w:t>AMP,AML,S,SF,C,NA,TE,CN,W</w:t>
            </w:r>
          </w:p>
        </w:tc>
        <w:tc>
          <w:tcPr>
            <w:tcW w:w="990" w:type="dxa"/>
            <w:shd w:val="clear" w:color="auto" w:fill="auto"/>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6</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7</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16%</w:t>
            </w:r>
          </w:p>
        </w:tc>
      </w:tr>
      <w:tr w:rsidR="00472CD3" w:rsidRPr="00472CD3" w:rsidTr="00472CD3">
        <w:trPr>
          <w:trHeight w:val="504"/>
        </w:trPr>
        <w:tc>
          <w:tcPr>
            <w:tcW w:w="2970" w:type="dxa"/>
            <w:shd w:val="clear" w:color="auto" w:fill="auto"/>
            <w:vAlign w:val="center"/>
            <w:hideMark/>
          </w:tcPr>
          <w:p w:rsidR="00472CD3" w:rsidRPr="00D81E88" w:rsidRDefault="00472CD3" w:rsidP="0076769C">
            <w:pPr>
              <w:spacing w:line="480" w:lineRule="auto"/>
              <w:rPr>
                <w:rFonts w:eastAsia="Times New Roman"/>
                <w:sz w:val="20"/>
                <w:szCs w:val="20"/>
                <w:lang w:eastAsia="en-US"/>
              </w:rPr>
            </w:pPr>
            <w:r w:rsidRPr="00D81E88">
              <w:rPr>
                <w:rFonts w:eastAsia="Times New Roman"/>
                <w:sz w:val="20"/>
                <w:szCs w:val="20"/>
                <w:lang w:eastAsia="en-US"/>
              </w:rPr>
              <w:lastRenderedPageBreak/>
              <w:t>AMP,AML,S,SF,CIP,NA,TE,CN,W</w:t>
            </w:r>
          </w:p>
        </w:tc>
        <w:tc>
          <w:tcPr>
            <w:tcW w:w="990" w:type="dxa"/>
            <w:shd w:val="clear" w:color="auto" w:fill="auto"/>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3</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7%</w:t>
            </w:r>
          </w:p>
        </w:tc>
      </w:tr>
      <w:tr w:rsidR="00472CD3" w:rsidRPr="00472CD3" w:rsidTr="00472CD3">
        <w:trPr>
          <w:trHeight w:val="504"/>
        </w:trPr>
        <w:tc>
          <w:tcPr>
            <w:tcW w:w="2970" w:type="dxa"/>
            <w:shd w:val="clear" w:color="auto" w:fill="auto"/>
            <w:vAlign w:val="center"/>
            <w:hideMark/>
          </w:tcPr>
          <w:p w:rsidR="00472CD3" w:rsidRPr="00D81E88" w:rsidRDefault="00472CD3" w:rsidP="0076769C">
            <w:pPr>
              <w:spacing w:line="480" w:lineRule="auto"/>
              <w:rPr>
                <w:rFonts w:eastAsia="Times New Roman"/>
                <w:sz w:val="20"/>
                <w:szCs w:val="20"/>
                <w:lang w:eastAsia="en-US"/>
              </w:rPr>
            </w:pPr>
            <w:r w:rsidRPr="00D81E88">
              <w:rPr>
                <w:rFonts w:eastAsia="Times New Roman"/>
                <w:sz w:val="20"/>
                <w:szCs w:val="20"/>
                <w:lang w:eastAsia="en-US"/>
              </w:rPr>
              <w:t>AMP,AML,S,SF,CIP,C,NA,TE, CN,W</w:t>
            </w:r>
          </w:p>
        </w:tc>
        <w:tc>
          <w:tcPr>
            <w:tcW w:w="990" w:type="dxa"/>
            <w:shd w:val="clear" w:color="auto" w:fill="auto"/>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r>
      <w:tr w:rsidR="00472CD3" w:rsidRPr="00472CD3" w:rsidTr="00472CD3">
        <w:trPr>
          <w:trHeight w:val="297"/>
        </w:trPr>
        <w:tc>
          <w:tcPr>
            <w:tcW w:w="2970" w:type="dxa"/>
            <w:shd w:val="clear" w:color="auto" w:fill="auto"/>
            <w:noWrap/>
            <w:vAlign w:val="bottom"/>
            <w:hideMark/>
          </w:tcPr>
          <w:p w:rsidR="00472CD3" w:rsidRPr="00472CD3" w:rsidRDefault="00472CD3" w:rsidP="0076769C">
            <w:pPr>
              <w:spacing w:line="480" w:lineRule="auto"/>
              <w:rPr>
                <w:rFonts w:eastAsia="Times New Roman"/>
                <w:sz w:val="20"/>
                <w:szCs w:val="20"/>
                <w:lang w:eastAsia="en-US"/>
              </w:rPr>
            </w:pPr>
            <w:r w:rsidRPr="00472CD3">
              <w:rPr>
                <w:rFonts w:eastAsia="Times New Roman"/>
                <w:sz w:val="20"/>
                <w:szCs w:val="20"/>
                <w:lang w:eastAsia="en-US"/>
              </w:rPr>
              <w:t> </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9</w:t>
            </w:r>
          </w:p>
        </w:tc>
        <w:tc>
          <w:tcPr>
            <w:tcW w:w="108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0</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w:t>
            </w:r>
          </w:p>
        </w:tc>
        <w:tc>
          <w:tcPr>
            <w:tcW w:w="99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8</w:t>
            </w:r>
          </w:p>
        </w:tc>
        <w:tc>
          <w:tcPr>
            <w:tcW w:w="135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2</w:t>
            </w:r>
          </w:p>
        </w:tc>
        <w:tc>
          <w:tcPr>
            <w:tcW w:w="72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45</w:t>
            </w:r>
          </w:p>
        </w:tc>
        <w:tc>
          <w:tcPr>
            <w:tcW w:w="1170" w:type="dxa"/>
            <w:shd w:val="clear" w:color="auto" w:fill="auto"/>
            <w:noWrap/>
            <w:vAlign w:val="center"/>
            <w:hideMark/>
          </w:tcPr>
          <w:p w:rsidR="00472CD3" w:rsidRPr="00472CD3" w:rsidRDefault="00472CD3" w:rsidP="0076769C">
            <w:pPr>
              <w:spacing w:line="480" w:lineRule="auto"/>
              <w:jc w:val="center"/>
              <w:rPr>
                <w:rFonts w:eastAsia="Times New Roman"/>
                <w:sz w:val="20"/>
                <w:szCs w:val="20"/>
                <w:lang w:eastAsia="en-US"/>
              </w:rPr>
            </w:pPr>
            <w:r w:rsidRPr="00472CD3">
              <w:rPr>
                <w:rFonts w:eastAsia="Times New Roman"/>
                <w:sz w:val="20"/>
                <w:szCs w:val="20"/>
                <w:lang w:eastAsia="en-US"/>
              </w:rPr>
              <w:t>100%</w:t>
            </w:r>
          </w:p>
        </w:tc>
      </w:tr>
    </w:tbl>
    <w:p w:rsidR="0094531A" w:rsidRDefault="001B5D49" w:rsidP="0076769C">
      <w:pPr>
        <w:autoSpaceDE w:val="0"/>
        <w:autoSpaceDN w:val="0"/>
        <w:adjustRightInd w:val="0"/>
        <w:spacing w:line="480" w:lineRule="auto"/>
        <w:jc w:val="both"/>
        <w:rPr>
          <w:noProof/>
          <w:color w:val="FF0000"/>
        </w:rPr>
      </w:pPr>
      <w:r>
        <w:rPr>
          <w:noProof/>
          <w:color w:val="FF0000"/>
        </w:rPr>
        <w:t xml:space="preserve"> </w:t>
      </w:r>
    </w:p>
    <w:p w:rsidR="00E81E76" w:rsidRDefault="00E81E76" w:rsidP="0076769C">
      <w:pPr>
        <w:spacing w:after="200" w:line="480" w:lineRule="auto"/>
        <w:jc w:val="both"/>
      </w:pPr>
    </w:p>
    <w:p w:rsidR="00E81E76" w:rsidRDefault="00E81E76" w:rsidP="0076769C">
      <w:pPr>
        <w:spacing w:after="200" w:line="480" w:lineRule="auto"/>
        <w:jc w:val="both"/>
      </w:pPr>
    </w:p>
    <w:p w:rsidR="00E81E76" w:rsidRDefault="00E81E76" w:rsidP="0076769C">
      <w:pPr>
        <w:spacing w:after="200" w:line="480" w:lineRule="auto"/>
        <w:jc w:val="both"/>
      </w:pPr>
    </w:p>
    <w:p w:rsidR="003928D6" w:rsidRPr="00A60ABD" w:rsidRDefault="003928D6" w:rsidP="0076769C">
      <w:pPr>
        <w:spacing w:after="200" w:line="480" w:lineRule="auto"/>
        <w:jc w:val="both"/>
      </w:pPr>
      <w:r>
        <w:t xml:space="preserve">Figure </w:t>
      </w:r>
      <w:r w:rsidRPr="00A60ABD">
        <w:t>2 showed the resistance</w:t>
      </w:r>
      <w:r w:rsidR="00E81E76">
        <w:t xml:space="preserve"> percentages</w:t>
      </w:r>
      <w:r w:rsidRPr="00A60ABD">
        <w:t xml:space="preserve"> of </w:t>
      </w:r>
      <w:r w:rsidRPr="00A60ABD">
        <w:rPr>
          <w:i/>
        </w:rPr>
        <w:t>Salmonella</w:t>
      </w:r>
      <w:r w:rsidRPr="00A60ABD">
        <w:t xml:space="preserve"> </w:t>
      </w:r>
      <w:proofErr w:type="spellStart"/>
      <w:r w:rsidRPr="00A60ABD">
        <w:rPr>
          <w:i/>
        </w:rPr>
        <w:t>Enteritidis</w:t>
      </w:r>
      <w:proofErr w:type="spellEnd"/>
      <w:r w:rsidRPr="00A60ABD">
        <w:t xml:space="preserve"> isolated from different sources against 10 antibiotics with the highest resistance found against </w:t>
      </w:r>
      <w:proofErr w:type="spellStart"/>
      <w:r w:rsidRPr="00A60ABD">
        <w:t>sulphonamides</w:t>
      </w:r>
      <w:proofErr w:type="spellEnd"/>
      <w:r w:rsidRPr="00A60ABD">
        <w:t xml:space="preserve"> and streptomycin.</w:t>
      </w:r>
    </w:p>
    <w:p w:rsidR="003928D6" w:rsidRPr="00A60ABD" w:rsidRDefault="00E81E76" w:rsidP="0076769C">
      <w:pPr>
        <w:spacing w:after="200" w:line="480" w:lineRule="auto"/>
        <w:jc w:val="both"/>
        <w:rPr>
          <w:b/>
          <w:noProof/>
        </w:rPr>
      </w:pPr>
      <w:r>
        <w:rPr>
          <w:b/>
        </w:rPr>
        <w:t xml:space="preserve">Figure </w:t>
      </w:r>
      <w:r w:rsidR="003928D6" w:rsidRPr="00A60ABD">
        <w:rPr>
          <w:b/>
        </w:rPr>
        <w:t xml:space="preserve">2: Resistance of </w:t>
      </w:r>
      <w:r w:rsidR="003928D6" w:rsidRPr="00A60ABD">
        <w:rPr>
          <w:b/>
          <w:i/>
        </w:rPr>
        <w:t>Salmonella</w:t>
      </w:r>
      <w:r w:rsidR="003928D6" w:rsidRPr="00A60ABD">
        <w:rPr>
          <w:b/>
        </w:rPr>
        <w:t xml:space="preserve"> </w:t>
      </w:r>
      <w:proofErr w:type="spellStart"/>
      <w:r w:rsidRPr="00E81E76">
        <w:rPr>
          <w:b/>
          <w:i/>
        </w:rPr>
        <w:t>Enteritidis</w:t>
      </w:r>
      <w:proofErr w:type="spellEnd"/>
      <w:r w:rsidRPr="00E81E76">
        <w:rPr>
          <w:b/>
        </w:rPr>
        <w:t xml:space="preserve"> </w:t>
      </w:r>
      <w:r w:rsidR="003928D6" w:rsidRPr="00A60ABD">
        <w:rPr>
          <w:b/>
        </w:rPr>
        <w:t>isolated from different sources</w:t>
      </w:r>
    </w:p>
    <w:p w:rsidR="0094531A" w:rsidRPr="00A60ABD" w:rsidRDefault="0094531A" w:rsidP="0076769C">
      <w:pPr>
        <w:spacing w:after="200" w:line="480" w:lineRule="auto"/>
        <w:jc w:val="both"/>
        <w:rPr>
          <w:noProof/>
          <w:sz w:val="23"/>
          <w:szCs w:val="23"/>
        </w:rPr>
      </w:pPr>
      <w:r w:rsidRPr="00A60ABD">
        <w:rPr>
          <w:noProof/>
          <w:lang w:eastAsia="en-US"/>
        </w:rPr>
        <w:drawing>
          <wp:inline distT="0" distB="0" distL="0" distR="0" wp14:anchorId="1CCBBA89" wp14:editId="4EBFD9D5">
            <wp:extent cx="5268686" cy="2743200"/>
            <wp:effectExtent l="0" t="0" r="2730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631CE" w:rsidRDefault="003631CE" w:rsidP="0076769C">
      <w:pPr>
        <w:autoSpaceDE w:val="0"/>
        <w:autoSpaceDN w:val="0"/>
        <w:adjustRightInd w:val="0"/>
        <w:spacing w:line="480" w:lineRule="auto"/>
        <w:jc w:val="both"/>
        <w:rPr>
          <w:b/>
        </w:rPr>
      </w:pPr>
    </w:p>
    <w:p w:rsidR="003631CE" w:rsidRPr="007C4A86" w:rsidRDefault="003631CE" w:rsidP="0076769C">
      <w:pPr>
        <w:autoSpaceDE w:val="0"/>
        <w:autoSpaceDN w:val="0"/>
        <w:adjustRightInd w:val="0"/>
        <w:spacing w:line="480" w:lineRule="auto"/>
        <w:jc w:val="both"/>
        <w:rPr>
          <w:b/>
        </w:rPr>
      </w:pPr>
      <w:r w:rsidRPr="008C1CF8">
        <w:rPr>
          <w:rFonts w:eastAsia="Times New Roman"/>
        </w:rPr>
        <w:lastRenderedPageBreak/>
        <w:t>A great proportion of antimicr</w:t>
      </w:r>
      <w:r w:rsidR="007C4A86">
        <w:rPr>
          <w:rFonts w:eastAsia="Times New Roman"/>
        </w:rPr>
        <w:t xml:space="preserve">obial resistance was found in </w:t>
      </w:r>
      <w:r w:rsidR="007C4A86" w:rsidRPr="007C4A86">
        <w:rPr>
          <w:rFonts w:eastAsia="Times New Roman"/>
          <w:i/>
        </w:rPr>
        <w:t xml:space="preserve">Salmonella </w:t>
      </w:r>
      <w:proofErr w:type="spellStart"/>
      <w:r w:rsidR="007C4A86" w:rsidRPr="007C4A86">
        <w:rPr>
          <w:rFonts w:eastAsia="Times New Roman"/>
          <w:i/>
        </w:rPr>
        <w:t>Enteritidis</w:t>
      </w:r>
      <w:proofErr w:type="spellEnd"/>
      <w:r w:rsidR="007C4A86">
        <w:rPr>
          <w:rFonts w:eastAsia="Times New Roman"/>
        </w:rPr>
        <w:t xml:space="preserve"> strains with (96%) </w:t>
      </w:r>
      <w:r w:rsidRPr="008C1CF8">
        <w:rPr>
          <w:rFonts w:eastAsia="Times New Roman"/>
        </w:rPr>
        <w:t>of the isolated strains showed resistance to a</w:t>
      </w:r>
      <w:r w:rsidR="00E81E76">
        <w:rPr>
          <w:rFonts w:eastAsia="Times New Roman"/>
        </w:rPr>
        <w:t>t least one antimicrobial agent (Table 4).</w:t>
      </w:r>
      <w:r w:rsidRPr="008C1CF8">
        <w:rPr>
          <w:rFonts w:eastAsia="Times New Roman"/>
        </w:rPr>
        <w:t xml:space="preserve"> The highest level of resistance was found in </w:t>
      </w:r>
      <w:r w:rsidR="007C4A86">
        <w:rPr>
          <w:rFonts w:eastAsia="Times New Roman"/>
        </w:rPr>
        <w:t>streptomycin (</w:t>
      </w:r>
      <w:r w:rsidRPr="008C1CF8">
        <w:rPr>
          <w:rFonts w:eastAsia="Times New Roman"/>
        </w:rPr>
        <w:t>S</w:t>
      </w:r>
      <w:r w:rsidR="007C4A86">
        <w:rPr>
          <w:rFonts w:eastAsia="Times New Roman"/>
        </w:rPr>
        <w:t>)</w:t>
      </w:r>
      <w:r w:rsidRPr="008C1CF8">
        <w:rPr>
          <w:rFonts w:eastAsia="Times New Roman"/>
        </w:rPr>
        <w:t>,</w:t>
      </w:r>
      <w:r w:rsidR="007C4A86">
        <w:rPr>
          <w:rFonts w:eastAsia="Times New Roman"/>
        </w:rPr>
        <w:t xml:space="preserve"> tetracycline</w:t>
      </w:r>
      <w:r w:rsidRPr="008C1CF8">
        <w:rPr>
          <w:rFonts w:eastAsia="Times New Roman"/>
        </w:rPr>
        <w:t xml:space="preserve"> </w:t>
      </w:r>
      <w:r w:rsidR="007C4A86">
        <w:rPr>
          <w:rFonts w:eastAsia="Times New Roman"/>
        </w:rPr>
        <w:t>(</w:t>
      </w:r>
      <w:r w:rsidRPr="008C1CF8">
        <w:rPr>
          <w:rFonts w:eastAsia="Times New Roman"/>
        </w:rPr>
        <w:t>TE</w:t>
      </w:r>
      <w:r w:rsidR="007C4A86">
        <w:rPr>
          <w:rFonts w:eastAsia="Times New Roman"/>
        </w:rPr>
        <w:t>)</w:t>
      </w:r>
      <w:r w:rsidRPr="008C1CF8">
        <w:rPr>
          <w:rFonts w:eastAsia="Times New Roman"/>
        </w:rPr>
        <w:t xml:space="preserve">, </w:t>
      </w:r>
      <w:proofErr w:type="spellStart"/>
      <w:r w:rsidR="007C4A86">
        <w:rPr>
          <w:rFonts w:eastAsia="Times New Roman"/>
        </w:rPr>
        <w:t>nalidixic</w:t>
      </w:r>
      <w:proofErr w:type="spellEnd"/>
      <w:r w:rsidR="007C4A86">
        <w:rPr>
          <w:rFonts w:eastAsia="Times New Roman"/>
        </w:rPr>
        <w:t xml:space="preserve"> acid (</w:t>
      </w:r>
      <w:r w:rsidRPr="008C1CF8">
        <w:rPr>
          <w:rFonts w:eastAsia="Times New Roman"/>
        </w:rPr>
        <w:t>NA</w:t>
      </w:r>
      <w:r w:rsidR="007C4A86">
        <w:rPr>
          <w:rFonts w:eastAsia="Times New Roman"/>
        </w:rPr>
        <w:t>)</w:t>
      </w:r>
      <w:r w:rsidRPr="008C1CF8">
        <w:rPr>
          <w:rFonts w:eastAsia="Times New Roman"/>
        </w:rPr>
        <w:t>, and CN. All the human and environmental (100%) samples while 92.31 of food samples were resistant to</w:t>
      </w:r>
      <w:r w:rsidR="007C4A86">
        <w:rPr>
          <w:rFonts w:eastAsia="Times New Roman"/>
        </w:rPr>
        <w:t xml:space="preserve"> streptomycin</w:t>
      </w:r>
      <w:r w:rsidRPr="008C1CF8">
        <w:rPr>
          <w:rFonts w:eastAsia="Times New Roman"/>
        </w:rPr>
        <w:t xml:space="preserve"> </w:t>
      </w:r>
      <w:r w:rsidR="007C4A86">
        <w:rPr>
          <w:rFonts w:eastAsia="Times New Roman"/>
        </w:rPr>
        <w:t>(</w:t>
      </w:r>
      <w:r w:rsidRPr="007C4A86">
        <w:rPr>
          <w:rFonts w:eastAsia="Times New Roman"/>
        </w:rPr>
        <w:t>S</w:t>
      </w:r>
      <w:r w:rsidR="007C4A86">
        <w:rPr>
          <w:rFonts w:eastAsia="Times New Roman"/>
        </w:rPr>
        <w:t>)</w:t>
      </w:r>
      <w:r w:rsidRPr="007C4A86">
        <w:rPr>
          <w:rFonts w:eastAsia="Times New Roman"/>
        </w:rPr>
        <w:t>.</w:t>
      </w:r>
      <w:r w:rsidRPr="008C1CF8">
        <w:rPr>
          <w:rFonts w:eastAsia="Times New Roman"/>
        </w:rPr>
        <w:t xml:space="preserve"> Similarly 100 % of human samples, </w:t>
      </w:r>
      <w:r w:rsidR="00F05626">
        <w:rPr>
          <w:rFonts w:eastAsia="Times New Roman"/>
        </w:rPr>
        <w:t>(</w:t>
      </w:r>
      <w:r w:rsidRPr="008C1CF8">
        <w:rPr>
          <w:rFonts w:eastAsia="Times New Roman"/>
        </w:rPr>
        <w:t>92.31%</w:t>
      </w:r>
      <w:r w:rsidR="00F05626">
        <w:rPr>
          <w:rFonts w:eastAsia="Times New Roman"/>
        </w:rPr>
        <w:t>)</w:t>
      </w:r>
      <w:r w:rsidRPr="008C1CF8">
        <w:rPr>
          <w:rFonts w:eastAsia="Times New Roman"/>
        </w:rPr>
        <w:t xml:space="preserve"> of food samples and, </w:t>
      </w:r>
      <w:r w:rsidR="007C4A86">
        <w:rPr>
          <w:rFonts w:eastAsia="Times New Roman"/>
        </w:rPr>
        <w:t>(</w:t>
      </w:r>
      <w:r w:rsidRPr="008C1CF8">
        <w:rPr>
          <w:rFonts w:eastAsia="Times New Roman"/>
        </w:rPr>
        <w:t>91%</w:t>
      </w:r>
      <w:r w:rsidR="007C4A86">
        <w:rPr>
          <w:rFonts w:eastAsia="Times New Roman"/>
        </w:rPr>
        <w:t>)</w:t>
      </w:r>
      <w:r w:rsidRPr="008C1CF8">
        <w:rPr>
          <w:rFonts w:eastAsia="Times New Roman"/>
        </w:rPr>
        <w:t xml:space="preserve"> of environmental samples were resistant to </w:t>
      </w:r>
      <w:r w:rsidR="007C4A86">
        <w:rPr>
          <w:rFonts w:eastAsia="Times New Roman"/>
        </w:rPr>
        <w:t>tetracycline (</w:t>
      </w:r>
      <w:r w:rsidRPr="008C1CF8">
        <w:rPr>
          <w:rFonts w:eastAsia="Times New Roman"/>
        </w:rPr>
        <w:t>TE</w:t>
      </w:r>
      <w:r w:rsidR="007C4A86">
        <w:rPr>
          <w:rFonts w:eastAsia="Times New Roman"/>
        </w:rPr>
        <w:t>)</w:t>
      </w:r>
      <w:r w:rsidRPr="008C1CF8">
        <w:rPr>
          <w:rFonts w:eastAsia="Times New Roman"/>
        </w:rPr>
        <w:t xml:space="preserve">. Similarly, </w:t>
      </w:r>
      <w:r w:rsidR="00F05626">
        <w:rPr>
          <w:rFonts w:eastAsia="Times New Roman"/>
        </w:rPr>
        <w:t>(</w:t>
      </w:r>
      <w:r w:rsidRPr="008C1CF8">
        <w:rPr>
          <w:rFonts w:eastAsia="Times New Roman"/>
        </w:rPr>
        <w:t>100%</w:t>
      </w:r>
      <w:r w:rsidR="00F05626">
        <w:rPr>
          <w:rFonts w:eastAsia="Times New Roman"/>
        </w:rPr>
        <w:t>)</w:t>
      </w:r>
      <w:r w:rsidRPr="008C1CF8">
        <w:rPr>
          <w:rFonts w:eastAsia="Times New Roman"/>
        </w:rPr>
        <w:t xml:space="preserve"> of human and environmental</w:t>
      </w:r>
      <w:r w:rsidRPr="00A60ABD">
        <w:t xml:space="preserve"> samples and </w:t>
      </w:r>
      <w:r w:rsidR="00F05626">
        <w:t>(</w:t>
      </w:r>
      <w:r w:rsidRPr="00A60ABD">
        <w:t>76.64%</w:t>
      </w:r>
      <w:r w:rsidR="00F05626">
        <w:t>)</w:t>
      </w:r>
      <w:r w:rsidRPr="00A60ABD">
        <w:t xml:space="preserve"> were resistant to </w:t>
      </w:r>
      <w:r w:rsidR="007C4A86">
        <w:t>gentamicin (</w:t>
      </w:r>
      <w:r w:rsidRPr="00A60ABD">
        <w:t>CN</w:t>
      </w:r>
      <w:r w:rsidR="007C4A86">
        <w:t>)</w:t>
      </w:r>
      <w:r w:rsidRPr="00A60ABD">
        <w:t xml:space="preserve">. Again </w:t>
      </w:r>
      <w:r w:rsidR="00F05626">
        <w:t>(</w:t>
      </w:r>
      <w:r w:rsidRPr="00A60ABD">
        <w:t>100%</w:t>
      </w:r>
      <w:r w:rsidR="00F05626">
        <w:t>)</w:t>
      </w:r>
      <w:r w:rsidRPr="00A60ABD">
        <w:t xml:space="preserve"> of human samples, </w:t>
      </w:r>
      <w:r w:rsidR="00F05626">
        <w:t>(</w:t>
      </w:r>
      <w:r w:rsidRPr="00A60ABD">
        <w:t>69.23%</w:t>
      </w:r>
      <w:r w:rsidR="00F05626">
        <w:t>)</w:t>
      </w:r>
      <w:r w:rsidRPr="00A60ABD">
        <w:t xml:space="preserve"> and </w:t>
      </w:r>
      <w:r w:rsidR="00F05626">
        <w:t>(</w:t>
      </w:r>
      <w:r w:rsidRPr="00A60ABD">
        <w:t>61.54%</w:t>
      </w:r>
      <w:r w:rsidR="00F05626">
        <w:t>)</w:t>
      </w:r>
      <w:r w:rsidRPr="00A60ABD">
        <w:t xml:space="preserve"> of food samples, </w:t>
      </w:r>
      <w:r w:rsidR="00F05626">
        <w:t>(</w:t>
      </w:r>
      <w:r w:rsidRPr="00A60ABD">
        <w:t>36%</w:t>
      </w:r>
      <w:r w:rsidR="00F05626">
        <w:t>)</w:t>
      </w:r>
      <w:r w:rsidRPr="00A60ABD">
        <w:t xml:space="preserve"> and, </w:t>
      </w:r>
      <w:r w:rsidR="00F05626">
        <w:t>(</w:t>
      </w:r>
      <w:r w:rsidRPr="00A60ABD">
        <w:t>64%</w:t>
      </w:r>
      <w:r w:rsidR="00F05626">
        <w:t xml:space="preserve">) </w:t>
      </w:r>
      <w:r w:rsidRPr="00A60ABD">
        <w:t xml:space="preserve">of environmental samples were resistant to </w:t>
      </w:r>
      <w:r w:rsidR="00F05626">
        <w:t>gentamicin (</w:t>
      </w:r>
      <w:r w:rsidRPr="00A60ABD">
        <w:t>CN</w:t>
      </w:r>
      <w:r w:rsidR="00F05626">
        <w:t>)</w:t>
      </w:r>
      <w:r w:rsidRPr="00A60ABD">
        <w:t xml:space="preserve"> and </w:t>
      </w:r>
      <w:proofErr w:type="spellStart"/>
      <w:r w:rsidR="00F05626">
        <w:t>nalidixic</w:t>
      </w:r>
      <w:proofErr w:type="spellEnd"/>
      <w:r w:rsidR="00F05626">
        <w:t xml:space="preserve"> acid (</w:t>
      </w:r>
      <w:r w:rsidRPr="00A60ABD">
        <w:t>NA</w:t>
      </w:r>
      <w:r w:rsidR="00F05626">
        <w:t>)</w:t>
      </w:r>
      <w:r w:rsidRPr="00A60ABD">
        <w:t xml:space="preserve"> respectively. </w:t>
      </w:r>
      <w:r>
        <w:t>A M</w:t>
      </w:r>
      <w:r w:rsidRPr="00A60ABD">
        <w:t>oderate level of resistance was found against AMP, AML, SF, W, C, and CIP</w:t>
      </w:r>
      <w:proofErr w:type="gramStart"/>
      <w:r w:rsidRPr="00A60ABD">
        <w:t xml:space="preserve">. </w:t>
      </w:r>
      <w:r w:rsidR="00E81E76" w:rsidRPr="00A60ABD">
        <w:t xml:space="preserve"> </w:t>
      </w:r>
      <w:proofErr w:type="gramEnd"/>
      <w:r w:rsidRPr="00A60ABD">
        <w:t>(</w:t>
      </w:r>
      <w:proofErr w:type="gramStart"/>
      <w:r w:rsidRPr="00A60ABD">
        <w:t>in</w:t>
      </w:r>
      <w:proofErr w:type="gramEnd"/>
      <w:r w:rsidRPr="00A60ABD">
        <w:t xml:space="preserve"> declining order) </w:t>
      </w:r>
    </w:p>
    <w:p w:rsidR="00E81E76" w:rsidRDefault="00E81E76" w:rsidP="0076769C">
      <w:pPr>
        <w:spacing w:after="200" w:line="480" w:lineRule="auto"/>
        <w:jc w:val="both"/>
        <w:rPr>
          <w:b/>
          <w:noProof/>
        </w:rPr>
      </w:pPr>
      <w:r>
        <w:rPr>
          <w:b/>
        </w:rPr>
        <w:t xml:space="preserve">Table </w:t>
      </w:r>
      <w:r w:rsidRPr="00A60ABD">
        <w:rPr>
          <w:b/>
        </w:rPr>
        <w:t xml:space="preserve">4: Antimicrobial resistance (%) in </w:t>
      </w:r>
      <w:r w:rsidRPr="00A60ABD">
        <w:rPr>
          <w:b/>
          <w:i/>
        </w:rPr>
        <w:t>Salmonella</w:t>
      </w:r>
      <w:r w:rsidRPr="00A60ABD">
        <w:rPr>
          <w:b/>
        </w:rPr>
        <w:t xml:space="preserve"> </w:t>
      </w:r>
      <w:proofErr w:type="spellStart"/>
      <w:r w:rsidRPr="00A60ABD">
        <w:rPr>
          <w:b/>
          <w:i/>
        </w:rPr>
        <w:t>Enteritidis</w:t>
      </w:r>
      <w:proofErr w:type="spellEnd"/>
      <w:r w:rsidRPr="00A60ABD">
        <w:rPr>
          <w:b/>
        </w:rPr>
        <w:t xml:space="preserve"> isolated from different sources</w:t>
      </w:r>
    </w:p>
    <w:tbl>
      <w:tblPr>
        <w:tblpPr w:leftFromText="180" w:rightFromText="180" w:vertAnchor="text" w:horzAnchor="margin" w:tblpY="431"/>
        <w:tblW w:w="10151" w:type="dxa"/>
        <w:tblLayout w:type="fixed"/>
        <w:tblLook w:val="04A0" w:firstRow="1" w:lastRow="0" w:firstColumn="1" w:lastColumn="0" w:noHBand="0" w:noVBand="1"/>
      </w:tblPr>
      <w:tblGrid>
        <w:gridCol w:w="1600"/>
        <w:gridCol w:w="1134"/>
        <w:gridCol w:w="876"/>
        <w:gridCol w:w="876"/>
        <w:gridCol w:w="613"/>
        <w:gridCol w:w="613"/>
        <w:gridCol w:w="701"/>
        <w:gridCol w:w="701"/>
        <w:gridCol w:w="756"/>
        <w:gridCol w:w="789"/>
        <w:gridCol w:w="756"/>
        <w:gridCol w:w="736"/>
      </w:tblGrid>
      <w:tr w:rsidR="004F280C" w:rsidRPr="000730D1" w:rsidTr="004F280C">
        <w:trPr>
          <w:trHeight w:val="596"/>
        </w:trPr>
        <w:tc>
          <w:tcPr>
            <w:tcW w:w="1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81E76" w:rsidRPr="000730D1" w:rsidRDefault="00E81E76" w:rsidP="0076769C">
            <w:pPr>
              <w:spacing w:line="480" w:lineRule="auto"/>
              <w:jc w:val="both"/>
              <w:rPr>
                <w:rFonts w:eastAsia="Times New Roman"/>
                <w:b/>
                <w:color w:val="000000"/>
                <w:lang w:eastAsia="en-US"/>
              </w:rPr>
            </w:pPr>
            <w:r w:rsidRPr="000730D1">
              <w:rPr>
                <w:rFonts w:eastAsia="Times New Roman"/>
                <w:b/>
                <w:color w:val="000000"/>
                <w:lang w:eastAsia="en-US"/>
              </w:rPr>
              <w:t xml:space="preserve">Samples </w:t>
            </w:r>
          </w:p>
          <w:p w:rsidR="00E81E76" w:rsidRPr="000730D1" w:rsidRDefault="00E81E76" w:rsidP="0076769C">
            <w:pPr>
              <w:spacing w:line="480" w:lineRule="auto"/>
              <w:jc w:val="both"/>
              <w:rPr>
                <w:rFonts w:eastAsia="Times New Roman"/>
                <w:b/>
                <w:color w:val="000000"/>
                <w:lang w:eastAsia="en-US"/>
              </w:rPr>
            </w:pPr>
            <w:r w:rsidRPr="000730D1">
              <w:rPr>
                <w:rFonts w:eastAsia="Times New Roman"/>
                <w:b/>
                <w:color w:val="000000"/>
                <w:lang w:eastAsia="en-US"/>
              </w:rPr>
              <w:t>(</w:t>
            </w:r>
            <w:proofErr w:type="spellStart"/>
            <w:r w:rsidRPr="000730D1">
              <w:rPr>
                <w:rFonts w:eastAsia="Times New Roman"/>
                <w:b/>
                <w:i/>
                <w:color w:val="000000"/>
                <w:lang w:eastAsia="en-US"/>
              </w:rPr>
              <w:t>Enteritidis</w:t>
            </w:r>
            <w:proofErr w:type="spellEnd"/>
            <w:r w:rsidRPr="000730D1">
              <w:rPr>
                <w:rFonts w:eastAsia="Times New Roman"/>
                <w:b/>
                <w:color w:val="000000"/>
                <w:lang w:eastAsia="en-US"/>
              </w:rPr>
              <w:t xml:space="preserve"> )</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81E76" w:rsidRPr="000730D1" w:rsidRDefault="00E81E76" w:rsidP="0076769C">
            <w:pPr>
              <w:spacing w:line="480" w:lineRule="auto"/>
              <w:jc w:val="both"/>
              <w:rPr>
                <w:rFonts w:eastAsia="Times New Roman"/>
                <w:b/>
                <w:color w:val="000000"/>
                <w:lang w:eastAsia="en-US"/>
              </w:rPr>
            </w:pPr>
            <w:r w:rsidRPr="000730D1">
              <w:rPr>
                <w:rFonts w:eastAsia="Times New Roman"/>
                <w:b/>
                <w:color w:val="000000"/>
                <w:lang w:eastAsia="en-US"/>
              </w:rPr>
              <w:t>No. of isolates tested</w:t>
            </w:r>
          </w:p>
        </w:tc>
        <w:tc>
          <w:tcPr>
            <w:tcW w:w="8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81E76" w:rsidRPr="000730D1" w:rsidRDefault="00E81E76" w:rsidP="0076769C">
            <w:pPr>
              <w:spacing w:line="480" w:lineRule="auto"/>
              <w:jc w:val="both"/>
              <w:rPr>
                <w:rFonts w:eastAsia="Times New Roman"/>
                <w:b/>
                <w:bCs/>
                <w:color w:val="000000"/>
                <w:lang w:eastAsia="en-US"/>
              </w:rPr>
            </w:pPr>
            <w:r w:rsidRPr="000730D1">
              <w:rPr>
                <w:rFonts w:eastAsia="Times New Roman"/>
                <w:b/>
                <w:bCs/>
                <w:color w:val="000000"/>
                <w:lang w:eastAsia="en-US"/>
              </w:rPr>
              <w:t>AMP</w:t>
            </w:r>
          </w:p>
        </w:tc>
        <w:tc>
          <w:tcPr>
            <w:tcW w:w="8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81E76" w:rsidRPr="000730D1" w:rsidRDefault="00E81E76" w:rsidP="0076769C">
            <w:pPr>
              <w:spacing w:line="480" w:lineRule="auto"/>
              <w:jc w:val="both"/>
              <w:rPr>
                <w:rFonts w:eastAsia="Times New Roman"/>
                <w:b/>
                <w:bCs/>
                <w:color w:val="000000"/>
                <w:lang w:eastAsia="en-US"/>
              </w:rPr>
            </w:pPr>
            <w:r w:rsidRPr="000730D1">
              <w:rPr>
                <w:rFonts w:eastAsia="Times New Roman"/>
                <w:b/>
                <w:bCs/>
                <w:color w:val="000000"/>
                <w:lang w:eastAsia="en-US"/>
              </w:rPr>
              <w:t>AML</w:t>
            </w:r>
          </w:p>
        </w:tc>
        <w:tc>
          <w:tcPr>
            <w:tcW w:w="61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81E76" w:rsidRPr="000730D1" w:rsidRDefault="00E81E76" w:rsidP="0076769C">
            <w:pPr>
              <w:spacing w:line="480" w:lineRule="auto"/>
              <w:jc w:val="both"/>
              <w:rPr>
                <w:rFonts w:eastAsia="Times New Roman"/>
                <w:b/>
                <w:bCs/>
                <w:color w:val="000000"/>
                <w:lang w:eastAsia="en-US"/>
              </w:rPr>
            </w:pPr>
            <w:r w:rsidRPr="000730D1">
              <w:rPr>
                <w:rFonts w:eastAsia="Times New Roman"/>
                <w:b/>
                <w:bCs/>
                <w:color w:val="000000"/>
                <w:lang w:eastAsia="en-US"/>
              </w:rPr>
              <w:t>S</w:t>
            </w:r>
          </w:p>
        </w:tc>
        <w:tc>
          <w:tcPr>
            <w:tcW w:w="61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81E76" w:rsidRPr="000730D1" w:rsidRDefault="00E81E76" w:rsidP="0076769C">
            <w:pPr>
              <w:spacing w:line="480" w:lineRule="auto"/>
              <w:jc w:val="both"/>
              <w:rPr>
                <w:rFonts w:eastAsia="Times New Roman"/>
                <w:b/>
                <w:bCs/>
                <w:color w:val="000000"/>
                <w:lang w:eastAsia="en-US"/>
              </w:rPr>
            </w:pPr>
            <w:r w:rsidRPr="000730D1">
              <w:rPr>
                <w:rFonts w:eastAsia="Times New Roman"/>
                <w:b/>
                <w:bCs/>
                <w:color w:val="000000"/>
                <w:lang w:eastAsia="en-US"/>
              </w:rPr>
              <w:t>SF</w:t>
            </w:r>
          </w:p>
        </w:tc>
        <w:tc>
          <w:tcPr>
            <w:tcW w:w="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81E76" w:rsidRPr="000730D1" w:rsidRDefault="00E81E76" w:rsidP="0076769C">
            <w:pPr>
              <w:spacing w:line="480" w:lineRule="auto"/>
              <w:jc w:val="both"/>
              <w:rPr>
                <w:rFonts w:eastAsia="Times New Roman"/>
                <w:b/>
                <w:bCs/>
                <w:color w:val="000000"/>
                <w:lang w:eastAsia="en-US"/>
              </w:rPr>
            </w:pPr>
            <w:r w:rsidRPr="000730D1">
              <w:rPr>
                <w:rFonts w:eastAsia="Times New Roman"/>
                <w:b/>
                <w:bCs/>
                <w:color w:val="000000"/>
                <w:lang w:eastAsia="en-US"/>
              </w:rPr>
              <w:t>CIP</w:t>
            </w:r>
          </w:p>
        </w:tc>
        <w:tc>
          <w:tcPr>
            <w:tcW w:w="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81E76" w:rsidRPr="000730D1" w:rsidRDefault="00E81E76" w:rsidP="0076769C">
            <w:pPr>
              <w:spacing w:line="480" w:lineRule="auto"/>
              <w:jc w:val="both"/>
              <w:rPr>
                <w:rFonts w:eastAsia="Times New Roman"/>
                <w:b/>
                <w:bCs/>
                <w:color w:val="000000"/>
                <w:lang w:eastAsia="en-US"/>
              </w:rPr>
            </w:pPr>
            <w:r w:rsidRPr="000730D1">
              <w:rPr>
                <w:rFonts w:eastAsia="Times New Roman"/>
                <w:b/>
                <w:bCs/>
                <w:color w:val="000000"/>
                <w:lang w:eastAsia="en-US"/>
              </w:rPr>
              <w:t>C</w:t>
            </w:r>
          </w:p>
        </w:tc>
        <w:tc>
          <w:tcPr>
            <w:tcW w:w="75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81E76" w:rsidRPr="000730D1" w:rsidRDefault="00E81E76" w:rsidP="0076769C">
            <w:pPr>
              <w:spacing w:line="480" w:lineRule="auto"/>
              <w:jc w:val="both"/>
              <w:rPr>
                <w:rFonts w:eastAsia="Times New Roman"/>
                <w:b/>
                <w:bCs/>
                <w:color w:val="000000"/>
                <w:lang w:eastAsia="en-US"/>
              </w:rPr>
            </w:pPr>
            <w:r w:rsidRPr="000730D1">
              <w:rPr>
                <w:rFonts w:eastAsia="Times New Roman"/>
                <w:b/>
                <w:bCs/>
                <w:color w:val="000000"/>
                <w:lang w:eastAsia="en-US"/>
              </w:rPr>
              <w:t>NA</w:t>
            </w:r>
          </w:p>
        </w:tc>
        <w:tc>
          <w:tcPr>
            <w:tcW w:w="78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81E76" w:rsidRPr="000730D1" w:rsidRDefault="00E81E76" w:rsidP="0076769C">
            <w:pPr>
              <w:spacing w:line="480" w:lineRule="auto"/>
              <w:jc w:val="both"/>
              <w:rPr>
                <w:rFonts w:eastAsia="Times New Roman"/>
                <w:b/>
                <w:bCs/>
                <w:color w:val="000000"/>
                <w:lang w:eastAsia="en-US"/>
              </w:rPr>
            </w:pPr>
            <w:r w:rsidRPr="000730D1">
              <w:rPr>
                <w:rFonts w:eastAsia="Times New Roman"/>
                <w:b/>
                <w:bCs/>
                <w:color w:val="000000"/>
                <w:lang w:eastAsia="en-US"/>
              </w:rPr>
              <w:t>TE</w:t>
            </w:r>
          </w:p>
        </w:tc>
        <w:tc>
          <w:tcPr>
            <w:tcW w:w="75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81E76" w:rsidRPr="000730D1" w:rsidRDefault="00E81E76" w:rsidP="0076769C">
            <w:pPr>
              <w:spacing w:line="480" w:lineRule="auto"/>
              <w:jc w:val="both"/>
              <w:rPr>
                <w:rFonts w:eastAsia="Times New Roman"/>
                <w:b/>
                <w:bCs/>
                <w:color w:val="000000"/>
                <w:lang w:eastAsia="en-US"/>
              </w:rPr>
            </w:pPr>
            <w:r w:rsidRPr="000730D1">
              <w:rPr>
                <w:rFonts w:eastAsia="Times New Roman"/>
                <w:b/>
                <w:bCs/>
                <w:color w:val="000000"/>
                <w:lang w:eastAsia="en-US"/>
              </w:rPr>
              <w:t>CN</w:t>
            </w:r>
          </w:p>
        </w:tc>
        <w:tc>
          <w:tcPr>
            <w:tcW w:w="73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81E76" w:rsidRPr="000730D1" w:rsidRDefault="00E81E76" w:rsidP="0076769C">
            <w:pPr>
              <w:spacing w:line="480" w:lineRule="auto"/>
              <w:jc w:val="both"/>
              <w:rPr>
                <w:rFonts w:eastAsia="Times New Roman"/>
                <w:b/>
                <w:bCs/>
                <w:color w:val="000000"/>
                <w:lang w:eastAsia="en-US"/>
              </w:rPr>
            </w:pPr>
            <w:r w:rsidRPr="000730D1">
              <w:rPr>
                <w:rFonts w:eastAsia="Times New Roman"/>
                <w:b/>
                <w:bCs/>
                <w:color w:val="000000"/>
                <w:lang w:eastAsia="en-US"/>
              </w:rPr>
              <w:t>W</w:t>
            </w:r>
          </w:p>
        </w:tc>
      </w:tr>
      <w:tr w:rsidR="00E81E76" w:rsidRPr="000730D1" w:rsidTr="00E81E76">
        <w:trPr>
          <w:trHeight w:val="19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81E76" w:rsidRPr="000730D1" w:rsidRDefault="00E81E76" w:rsidP="0076769C">
            <w:pPr>
              <w:spacing w:line="480" w:lineRule="auto"/>
              <w:jc w:val="both"/>
              <w:rPr>
                <w:rFonts w:eastAsia="Times New Roman"/>
                <w:color w:val="000000"/>
                <w:lang w:eastAsia="en-US"/>
              </w:rPr>
            </w:pPr>
            <w:r w:rsidRPr="000730D1">
              <w:rPr>
                <w:rFonts w:eastAsia="Times New Roman"/>
                <w:color w:val="000000"/>
                <w:lang w:eastAsia="en-US"/>
              </w:rPr>
              <w:t>Human samples</w:t>
            </w:r>
          </w:p>
        </w:tc>
        <w:tc>
          <w:tcPr>
            <w:tcW w:w="1134"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2</w:t>
            </w:r>
          </w:p>
        </w:tc>
        <w:tc>
          <w:tcPr>
            <w:tcW w:w="876"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50%</w:t>
            </w:r>
          </w:p>
        </w:tc>
        <w:tc>
          <w:tcPr>
            <w:tcW w:w="876"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50%</w:t>
            </w:r>
          </w:p>
        </w:tc>
        <w:tc>
          <w:tcPr>
            <w:tcW w:w="613"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100%</w:t>
            </w:r>
          </w:p>
        </w:tc>
        <w:tc>
          <w:tcPr>
            <w:tcW w:w="613"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50%</w:t>
            </w:r>
          </w:p>
        </w:tc>
        <w:tc>
          <w:tcPr>
            <w:tcW w:w="701"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50%</w:t>
            </w:r>
          </w:p>
        </w:tc>
        <w:tc>
          <w:tcPr>
            <w:tcW w:w="701"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50%</w:t>
            </w:r>
          </w:p>
        </w:tc>
        <w:tc>
          <w:tcPr>
            <w:tcW w:w="756"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100%</w:t>
            </w:r>
          </w:p>
        </w:tc>
        <w:tc>
          <w:tcPr>
            <w:tcW w:w="789"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100%</w:t>
            </w:r>
          </w:p>
        </w:tc>
        <w:tc>
          <w:tcPr>
            <w:tcW w:w="756"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100%</w:t>
            </w:r>
          </w:p>
        </w:tc>
        <w:tc>
          <w:tcPr>
            <w:tcW w:w="736"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50%</w:t>
            </w:r>
          </w:p>
        </w:tc>
      </w:tr>
      <w:tr w:rsidR="00E81E76" w:rsidRPr="000730D1" w:rsidTr="00E81E76">
        <w:trPr>
          <w:trHeight w:val="19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81E76" w:rsidRPr="000730D1" w:rsidRDefault="00E81E76" w:rsidP="0076769C">
            <w:pPr>
              <w:spacing w:line="480" w:lineRule="auto"/>
              <w:jc w:val="both"/>
              <w:rPr>
                <w:rFonts w:eastAsia="Times New Roman"/>
                <w:color w:val="000000"/>
                <w:lang w:eastAsia="en-US"/>
              </w:rPr>
            </w:pPr>
            <w:r w:rsidRPr="000730D1">
              <w:rPr>
                <w:rFonts w:eastAsia="Times New Roman"/>
                <w:color w:val="000000"/>
                <w:lang w:eastAsia="en-US"/>
              </w:rPr>
              <w:t>Food samples</w:t>
            </w:r>
          </w:p>
        </w:tc>
        <w:tc>
          <w:tcPr>
            <w:tcW w:w="1134"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13</w:t>
            </w:r>
          </w:p>
        </w:tc>
        <w:tc>
          <w:tcPr>
            <w:tcW w:w="876"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53.85</w:t>
            </w:r>
          </w:p>
        </w:tc>
        <w:tc>
          <w:tcPr>
            <w:tcW w:w="876"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62%</w:t>
            </w:r>
          </w:p>
        </w:tc>
        <w:tc>
          <w:tcPr>
            <w:tcW w:w="613"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92.31</w:t>
            </w:r>
          </w:p>
        </w:tc>
        <w:tc>
          <w:tcPr>
            <w:tcW w:w="613"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61.54</w:t>
            </w:r>
          </w:p>
        </w:tc>
        <w:tc>
          <w:tcPr>
            <w:tcW w:w="701"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0%</w:t>
            </w:r>
          </w:p>
        </w:tc>
        <w:tc>
          <w:tcPr>
            <w:tcW w:w="701"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23.08</w:t>
            </w:r>
          </w:p>
        </w:tc>
        <w:tc>
          <w:tcPr>
            <w:tcW w:w="756"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61.54</w:t>
            </w:r>
          </w:p>
        </w:tc>
        <w:tc>
          <w:tcPr>
            <w:tcW w:w="789"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92.31</w:t>
            </w:r>
          </w:p>
        </w:tc>
        <w:tc>
          <w:tcPr>
            <w:tcW w:w="756"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69.23</w:t>
            </w:r>
          </w:p>
        </w:tc>
        <w:tc>
          <w:tcPr>
            <w:tcW w:w="736"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46.15</w:t>
            </w:r>
          </w:p>
        </w:tc>
      </w:tr>
      <w:tr w:rsidR="00E81E76" w:rsidRPr="000730D1" w:rsidTr="00E81E76">
        <w:trPr>
          <w:trHeight w:val="19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81E76" w:rsidRPr="000730D1" w:rsidRDefault="00E81E76" w:rsidP="0076769C">
            <w:pPr>
              <w:spacing w:line="480" w:lineRule="auto"/>
              <w:jc w:val="both"/>
              <w:rPr>
                <w:rFonts w:eastAsia="Times New Roman"/>
                <w:color w:val="000000"/>
                <w:lang w:eastAsia="en-US"/>
              </w:rPr>
            </w:pPr>
            <w:r w:rsidRPr="000730D1">
              <w:rPr>
                <w:rFonts w:eastAsia="Times New Roman"/>
                <w:color w:val="000000"/>
                <w:lang w:eastAsia="en-US"/>
              </w:rPr>
              <w:t>Environmental  samples</w:t>
            </w:r>
          </w:p>
        </w:tc>
        <w:tc>
          <w:tcPr>
            <w:tcW w:w="1134"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11</w:t>
            </w:r>
          </w:p>
        </w:tc>
        <w:tc>
          <w:tcPr>
            <w:tcW w:w="876"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45%</w:t>
            </w:r>
          </w:p>
        </w:tc>
        <w:tc>
          <w:tcPr>
            <w:tcW w:w="876"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45%</w:t>
            </w:r>
          </w:p>
        </w:tc>
        <w:tc>
          <w:tcPr>
            <w:tcW w:w="613"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100%</w:t>
            </w:r>
          </w:p>
        </w:tc>
        <w:tc>
          <w:tcPr>
            <w:tcW w:w="613"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63.64</w:t>
            </w:r>
          </w:p>
        </w:tc>
        <w:tc>
          <w:tcPr>
            <w:tcW w:w="701"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9.09</w:t>
            </w:r>
          </w:p>
        </w:tc>
        <w:tc>
          <w:tcPr>
            <w:tcW w:w="701"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45%</w:t>
            </w:r>
          </w:p>
        </w:tc>
        <w:tc>
          <w:tcPr>
            <w:tcW w:w="756"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64%</w:t>
            </w:r>
          </w:p>
        </w:tc>
        <w:tc>
          <w:tcPr>
            <w:tcW w:w="789"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91%</w:t>
            </w:r>
          </w:p>
        </w:tc>
        <w:tc>
          <w:tcPr>
            <w:tcW w:w="756"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36%</w:t>
            </w:r>
          </w:p>
        </w:tc>
        <w:tc>
          <w:tcPr>
            <w:tcW w:w="736" w:type="dxa"/>
            <w:tcBorders>
              <w:top w:val="nil"/>
              <w:left w:val="nil"/>
              <w:bottom w:val="single" w:sz="4" w:space="0" w:color="auto"/>
              <w:right w:val="single" w:sz="4" w:space="0" w:color="auto"/>
            </w:tcBorders>
            <w:shd w:val="clear" w:color="auto" w:fill="auto"/>
            <w:noWrap/>
            <w:vAlign w:val="bottom"/>
            <w:hideMark/>
          </w:tcPr>
          <w:p w:rsidR="00E81E76" w:rsidRPr="004F280C" w:rsidRDefault="00E81E76" w:rsidP="0076769C">
            <w:pPr>
              <w:spacing w:line="480" w:lineRule="auto"/>
              <w:jc w:val="both"/>
              <w:rPr>
                <w:rFonts w:eastAsia="Times New Roman"/>
                <w:color w:val="000000"/>
                <w:sz w:val="20"/>
                <w:lang w:eastAsia="en-US"/>
              </w:rPr>
            </w:pPr>
            <w:r w:rsidRPr="004F280C">
              <w:rPr>
                <w:rFonts w:eastAsia="Times New Roman"/>
                <w:color w:val="000000"/>
                <w:sz w:val="20"/>
                <w:lang w:eastAsia="en-US"/>
              </w:rPr>
              <w:t>45%</w:t>
            </w:r>
          </w:p>
        </w:tc>
      </w:tr>
    </w:tbl>
    <w:p w:rsidR="00E81E76" w:rsidRDefault="00E81E76" w:rsidP="0076769C">
      <w:pPr>
        <w:spacing w:after="200" w:line="480" w:lineRule="auto"/>
        <w:rPr>
          <w:b/>
          <w:noProof/>
        </w:rPr>
      </w:pPr>
    </w:p>
    <w:p w:rsidR="00E81E76" w:rsidRDefault="00E81E76" w:rsidP="0076769C">
      <w:pPr>
        <w:spacing w:after="200" w:line="480" w:lineRule="auto"/>
        <w:jc w:val="both"/>
        <w:rPr>
          <w:noProof/>
          <w:szCs w:val="23"/>
        </w:rPr>
      </w:pPr>
    </w:p>
    <w:p w:rsidR="00E81E76" w:rsidRDefault="00E81E76" w:rsidP="0076769C">
      <w:pPr>
        <w:spacing w:after="200" w:line="480" w:lineRule="auto"/>
        <w:jc w:val="both"/>
        <w:rPr>
          <w:rFonts w:eastAsia="Times New Roman"/>
          <w:szCs w:val="23"/>
        </w:rPr>
      </w:pPr>
      <w:r w:rsidRPr="00A60ABD">
        <w:rPr>
          <w:noProof/>
          <w:szCs w:val="23"/>
        </w:rPr>
        <w:t xml:space="preserve">A total of 22 resistance patterns were found for </w:t>
      </w:r>
      <w:r w:rsidRPr="00A60ABD">
        <w:rPr>
          <w:i/>
          <w:noProof/>
          <w:szCs w:val="23"/>
        </w:rPr>
        <w:t>Salmonella</w:t>
      </w:r>
      <w:r w:rsidRPr="00A60ABD">
        <w:rPr>
          <w:noProof/>
          <w:szCs w:val="23"/>
        </w:rPr>
        <w:t xml:space="preserve"> </w:t>
      </w:r>
      <w:r w:rsidRPr="00A60ABD">
        <w:rPr>
          <w:i/>
          <w:noProof/>
          <w:szCs w:val="23"/>
        </w:rPr>
        <w:t>Enteritidis</w:t>
      </w:r>
      <w:r w:rsidRPr="00A60ABD">
        <w:rPr>
          <w:noProof/>
          <w:szCs w:val="23"/>
        </w:rPr>
        <w:t xml:space="preserve"> with the most common pattern among all samples were (</w:t>
      </w:r>
      <w:r>
        <w:rPr>
          <w:noProof/>
          <w:color w:val="000000" w:themeColor="text1"/>
          <w:szCs w:val="23"/>
        </w:rPr>
        <w:t>S, NA, AML, W, TE, SF, AMP) which was 16%</w:t>
      </w:r>
      <w:r w:rsidRPr="00A60ABD">
        <w:rPr>
          <w:noProof/>
          <w:color w:val="000000" w:themeColor="text1"/>
          <w:szCs w:val="23"/>
        </w:rPr>
        <w:t>( Table 6.5)</w:t>
      </w:r>
      <w:r w:rsidRPr="00A60ABD">
        <w:rPr>
          <w:rFonts w:eastAsia="Times New Roman"/>
          <w:szCs w:val="23"/>
        </w:rPr>
        <w:t xml:space="preserve"> According to the patterns of antimicrobial resistance highest resistance was shown in </w:t>
      </w:r>
      <w:proofErr w:type="spellStart"/>
      <w:r w:rsidRPr="00A60ABD">
        <w:rPr>
          <w:rFonts w:eastAsia="Times New Roman"/>
          <w:i/>
          <w:szCs w:val="23"/>
        </w:rPr>
        <w:t>S.Enteritidis</w:t>
      </w:r>
      <w:proofErr w:type="spellEnd"/>
      <w:r w:rsidRPr="00A60ABD">
        <w:rPr>
          <w:rFonts w:eastAsia="Times New Roman"/>
          <w:szCs w:val="23"/>
        </w:rPr>
        <w:t xml:space="preserve"> strains isolated from egg samples (34.6%) followed by transportation van samples (23.0%), chicken samples and broiler farms samples (15.3%), human samples (7.6%) and, least in chopping board samples (3.6%). </w:t>
      </w:r>
      <w:r w:rsidR="00AB4353">
        <w:t>T</w:t>
      </w:r>
      <w:r w:rsidR="00AB4353" w:rsidRPr="00A60ABD">
        <w:t>wo</w:t>
      </w:r>
      <w:r w:rsidR="00AB4353">
        <w:t xml:space="preserve"> </w:t>
      </w:r>
      <w:proofErr w:type="spellStart"/>
      <w:r w:rsidR="00AB4353">
        <w:t>penta</w:t>
      </w:r>
      <w:proofErr w:type="spellEnd"/>
      <w:r w:rsidR="00AB4353">
        <w:t xml:space="preserve"> MDR</w:t>
      </w:r>
      <w:r w:rsidR="00AB4353" w:rsidRPr="00A60ABD">
        <w:t xml:space="preserve"> (</w:t>
      </w:r>
      <w:proofErr w:type="spellStart"/>
      <w:r w:rsidR="00AB4353" w:rsidRPr="00A60ABD">
        <w:t>ACSSuT</w:t>
      </w:r>
      <w:proofErr w:type="spellEnd"/>
      <w:r w:rsidR="00AB4353" w:rsidRPr="00A60ABD">
        <w:t xml:space="preserve">) </w:t>
      </w:r>
      <w:r w:rsidR="00AB4353">
        <w:t>and six</w:t>
      </w:r>
      <w:r w:rsidR="00AB4353" w:rsidRPr="00A60ABD">
        <w:t xml:space="preserve"> </w:t>
      </w:r>
      <w:r w:rsidR="00AB4353">
        <w:t xml:space="preserve">tetra MDR </w:t>
      </w:r>
      <w:r w:rsidR="00AB4353" w:rsidRPr="00A60ABD">
        <w:t>(</w:t>
      </w:r>
      <w:proofErr w:type="spellStart"/>
      <w:r w:rsidR="00AB4353">
        <w:t>ASSuT</w:t>
      </w:r>
      <w:proofErr w:type="spellEnd"/>
      <w:r w:rsidR="00AB4353">
        <w:t xml:space="preserve">) </w:t>
      </w:r>
      <w:r w:rsidR="00AB4353">
        <w:t xml:space="preserve">resistance patterns were found in </w:t>
      </w:r>
      <w:proofErr w:type="spellStart"/>
      <w:r w:rsidR="00AB4353" w:rsidRPr="00AB4353">
        <w:rPr>
          <w:i/>
        </w:rPr>
        <w:t>S.Enteritidis</w:t>
      </w:r>
      <w:proofErr w:type="spellEnd"/>
      <w:r w:rsidR="00AB4353">
        <w:rPr>
          <w:i/>
        </w:rPr>
        <w:t>.</w:t>
      </w:r>
    </w:p>
    <w:p w:rsidR="00E81E76" w:rsidRDefault="00E81E76" w:rsidP="0076769C">
      <w:pPr>
        <w:spacing w:after="200" w:line="480" w:lineRule="auto"/>
        <w:rPr>
          <w:b/>
          <w:noProof/>
        </w:rPr>
      </w:pPr>
      <w:r>
        <w:rPr>
          <w:b/>
          <w:noProof/>
        </w:rPr>
        <w:br w:type="page"/>
      </w:r>
    </w:p>
    <w:p w:rsidR="0094531A" w:rsidRPr="00A60ABD" w:rsidRDefault="00E81E76" w:rsidP="0076769C">
      <w:pPr>
        <w:spacing w:after="200" w:line="480" w:lineRule="auto"/>
        <w:jc w:val="both"/>
        <w:rPr>
          <w:noProof/>
          <w:szCs w:val="23"/>
        </w:rPr>
      </w:pPr>
      <w:r>
        <w:rPr>
          <w:b/>
          <w:noProof/>
        </w:rPr>
        <w:lastRenderedPageBreak/>
        <w:t xml:space="preserve">Table </w:t>
      </w:r>
      <w:r w:rsidR="0094531A" w:rsidRPr="00A60ABD">
        <w:rPr>
          <w:b/>
          <w:noProof/>
        </w:rPr>
        <w:t xml:space="preserve">5: Anti Microbial Resistance Patterns of </w:t>
      </w:r>
      <w:r w:rsidR="0094531A" w:rsidRPr="00A60ABD">
        <w:rPr>
          <w:b/>
          <w:i/>
          <w:noProof/>
        </w:rPr>
        <w:t>Salmonella</w:t>
      </w:r>
      <w:r w:rsidR="0094531A" w:rsidRPr="00A60ABD">
        <w:rPr>
          <w:b/>
          <w:noProof/>
        </w:rPr>
        <w:t xml:space="preserve"> </w:t>
      </w:r>
      <w:r w:rsidR="0094531A" w:rsidRPr="00A60ABD">
        <w:rPr>
          <w:b/>
          <w:i/>
          <w:noProof/>
        </w:rPr>
        <w:t>Enteritidis</w:t>
      </w:r>
    </w:p>
    <w:tbl>
      <w:tblPr>
        <w:tblW w:w="9648" w:type="dxa"/>
        <w:tblInd w:w="-72" w:type="dxa"/>
        <w:tblLook w:val="04A0" w:firstRow="1" w:lastRow="0" w:firstColumn="1" w:lastColumn="0" w:noHBand="0" w:noVBand="1"/>
      </w:tblPr>
      <w:tblGrid>
        <w:gridCol w:w="2813"/>
        <w:gridCol w:w="883"/>
        <w:gridCol w:w="884"/>
        <w:gridCol w:w="884"/>
        <w:gridCol w:w="1442"/>
        <w:gridCol w:w="884"/>
        <w:gridCol w:w="1048"/>
        <w:gridCol w:w="810"/>
      </w:tblGrid>
      <w:tr w:rsidR="00DD6179" w:rsidRPr="00472CD3" w:rsidTr="00AB4353">
        <w:trPr>
          <w:trHeight w:val="900"/>
        </w:trPr>
        <w:tc>
          <w:tcPr>
            <w:tcW w:w="285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D6179" w:rsidRPr="00472CD3" w:rsidRDefault="00DD6179" w:rsidP="0076769C">
            <w:pPr>
              <w:spacing w:line="480" w:lineRule="auto"/>
              <w:rPr>
                <w:rFonts w:eastAsia="Times New Roman"/>
                <w:b/>
                <w:color w:val="000000"/>
                <w:sz w:val="20"/>
                <w:szCs w:val="22"/>
                <w:lang w:eastAsia="en-US"/>
              </w:rPr>
            </w:pPr>
            <w:r w:rsidRPr="00472CD3">
              <w:rPr>
                <w:rFonts w:eastAsia="Times New Roman"/>
                <w:b/>
                <w:color w:val="000000"/>
                <w:sz w:val="20"/>
                <w:szCs w:val="22"/>
                <w:lang w:eastAsia="en-US"/>
              </w:rPr>
              <w:t>AMR Pattern</w:t>
            </w:r>
          </w:p>
        </w:tc>
        <w:tc>
          <w:tcPr>
            <w:tcW w:w="8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D6179" w:rsidRPr="00472CD3" w:rsidRDefault="00DD6179" w:rsidP="0076769C">
            <w:pPr>
              <w:spacing w:line="480" w:lineRule="auto"/>
              <w:jc w:val="center"/>
              <w:rPr>
                <w:rFonts w:eastAsia="Times New Roman"/>
                <w:b/>
                <w:color w:val="000000"/>
                <w:sz w:val="20"/>
                <w:szCs w:val="22"/>
                <w:lang w:eastAsia="en-US"/>
              </w:rPr>
            </w:pPr>
            <w:r w:rsidRPr="00472CD3">
              <w:rPr>
                <w:rFonts w:eastAsia="Times New Roman"/>
                <w:b/>
                <w:color w:val="000000"/>
                <w:sz w:val="20"/>
                <w:szCs w:val="22"/>
                <w:lang w:eastAsia="en-US"/>
              </w:rPr>
              <w:t>Human samples</w:t>
            </w:r>
          </w:p>
        </w:tc>
        <w:tc>
          <w:tcPr>
            <w:tcW w:w="87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D6179" w:rsidRPr="00472CD3" w:rsidRDefault="00DD6179" w:rsidP="0076769C">
            <w:pPr>
              <w:spacing w:line="480" w:lineRule="auto"/>
              <w:jc w:val="center"/>
              <w:rPr>
                <w:rFonts w:eastAsia="Times New Roman"/>
                <w:b/>
                <w:color w:val="000000"/>
                <w:sz w:val="20"/>
                <w:szCs w:val="22"/>
                <w:lang w:eastAsia="en-US"/>
              </w:rPr>
            </w:pPr>
            <w:r w:rsidRPr="00472CD3">
              <w:rPr>
                <w:rFonts w:eastAsia="Times New Roman"/>
                <w:b/>
                <w:color w:val="000000"/>
                <w:sz w:val="20"/>
                <w:szCs w:val="22"/>
                <w:lang w:eastAsia="en-US"/>
              </w:rPr>
              <w:t>chicken samples</w:t>
            </w:r>
          </w:p>
        </w:tc>
        <w:tc>
          <w:tcPr>
            <w:tcW w:w="87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D6179" w:rsidRPr="00472CD3" w:rsidRDefault="00DD6179" w:rsidP="0076769C">
            <w:pPr>
              <w:spacing w:line="480" w:lineRule="auto"/>
              <w:jc w:val="center"/>
              <w:rPr>
                <w:rFonts w:eastAsia="Times New Roman"/>
                <w:b/>
                <w:color w:val="000000"/>
                <w:sz w:val="20"/>
                <w:szCs w:val="22"/>
                <w:lang w:eastAsia="en-US"/>
              </w:rPr>
            </w:pPr>
            <w:r w:rsidRPr="00472CD3">
              <w:rPr>
                <w:rFonts w:eastAsia="Times New Roman"/>
                <w:b/>
                <w:color w:val="000000"/>
                <w:sz w:val="20"/>
                <w:szCs w:val="22"/>
                <w:lang w:eastAsia="en-US"/>
              </w:rPr>
              <w:t>egg samples</w:t>
            </w:r>
          </w:p>
        </w:tc>
        <w:tc>
          <w:tcPr>
            <w:tcW w:w="142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D6179" w:rsidRPr="00472CD3" w:rsidRDefault="00DD6179" w:rsidP="0076769C">
            <w:pPr>
              <w:spacing w:line="480" w:lineRule="auto"/>
              <w:jc w:val="center"/>
              <w:rPr>
                <w:rFonts w:eastAsia="Times New Roman"/>
                <w:b/>
                <w:color w:val="000000"/>
                <w:sz w:val="20"/>
                <w:szCs w:val="22"/>
                <w:lang w:eastAsia="en-US"/>
              </w:rPr>
            </w:pPr>
            <w:r w:rsidRPr="00472CD3">
              <w:rPr>
                <w:rFonts w:eastAsia="Times New Roman"/>
                <w:b/>
                <w:color w:val="000000"/>
                <w:sz w:val="20"/>
                <w:szCs w:val="22"/>
                <w:lang w:eastAsia="en-US"/>
              </w:rPr>
              <w:t>transportation van samples</w:t>
            </w:r>
          </w:p>
        </w:tc>
        <w:tc>
          <w:tcPr>
            <w:tcW w:w="87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D6179" w:rsidRPr="00472CD3" w:rsidRDefault="00DD6179" w:rsidP="0076769C">
            <w:pPr>
              <w:spacing w:line="480" w:lineRule="auto"/>
              <w:jc w:val="center"/>
              <w:rPr>
                <w:rFonts w:eastAsia="Times New Roman"/>
                <w:b/>
                <w:color w:val="000000"/>
                <w:sz w:val="20"/>
                <w:szCs w:val="22"/>
                <w:lang w:eastAsia="en-US"/>
              </w:rPr>
            </w:pPr>
            <w:r w:rsidRPr="00472CD3">
              <w:rPr>
                <w:rFonts w:eastAsia="Times New Roman"/>
                <w:b/>
                <w:color w:val="000000"/>
                <w:sz w:val="20"/>
                <w:szCs w:val="22"/>
                <w:lang w:eastAsia="en-US"/>
              </w:rPr>
              <w:t>broiler farm samples</w:t>
            </w:r>
          </w:p>
        </w:tc>
        <w:tc>
          <w:tcPr>
            <w:tcW w:w="103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D6179" w:rsidRPr="00472CD3" w:rsidRDefault="00DD6179" w:rsidP="0076769C">
            <w:pPr>
              <w:spacing w:line="480" w:lineRule="auto"/>
              <w:jc w:val="center"/>
              <w:rPr>
                <w:rFonts w:eastAsia="Times New Roman"/>
                <w:b/>
                <w:color w:val="000000"/>
                <w:sz w:val="20"/>
                <w:szCs w:val="22"/>
                <w:lang w:eastAsia="en-US"/>
              </w:rPr>
            </w:pPr>
            <w:r w:rsidRPr="00472CD3">
              <w:rPr>
                <w:rFonts w:eastAsia="Times New Roman"/>
                <w:b/>
                <w:color w:val="000000"/>
                <w:sz w:val="20"/>
                <w:szCs w:val="22"/>
                <w:lang w:eastAsia="en-US"/>
              </w:rPr>
              <w:t>Chopping Board</w:t>
            </w:r>
          </w:p>
        </w:tc>
        <w:tc>
          <w:tcPr>
            <w:tcW w:w="8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D6179" w:rsidRPr="00472CD3" w:rsidRDefault="00DD6179" w:rsidP="0076769C">
            <w:pPr>
              <w:spacing w:line="480" w:lineRule="auto"/>
              <w:jc w:val="center"/>
              <w:rPr>
                <w:rFonts w:eastAsia="Times New Roman"/>
                <w:b/>
                <w:color w:val="000000"/>
                <w:sz w:val="20"/>
                <w:szCs w:val="22"/>
                <w:lang w:eastAsia="en-US"/>
              </w:rPr>
            </w:pPr>
            <w:r w:rsidRPr="00472CD3">
              <w:rPr>
                <w:rFonts w:eastAsia="Times New Roman"/>
                <w:b/>
                <w:color w:val="000000"/>
                <w:sz w:val="20"/>
                <w:szCs w:val="22"/>
                <w:lang w:eastAsia="en-US"/>
              </w:rPr>
              <w:t>Total</w:t>
            </w:r>
          </w:p>
        </w:tc>
      </w:tr>
      <w:tr w:rsidR="00DD6179" w:rsidRPr="00472CD3" w:rsidTr="00AB4353">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rPr>
                <w:rFonts w:eastAsia="Times New Roman"/>
                <w:color w:val="000000"/>
                <w:sz w:val="20"/>
                <w:szCs w:val="22"/>
                <w:lang w:eastAsia="en-US"/>
              </w:rPr>
            </w:pPr>
            <w:r w:rsidRPr="00472CD3">
              <w:rPr>
                <w:rFonts w:eastAsia="Times New Roman"/>
                <w:color w:val="000000"/>
                <w:sz w:val="20"/>
                <w:szCs w:val="22"/>
                <w:lang w:eastAsia="en-US"/>
              </w:rPr>
              <w:t>C,S</w:t>
            </w:r>
          </w:p>
        </w:tc>
        <w:tc>
          <w:tcPr>
            <w:tcW w:w="876"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1(11%)</w:t>
            </w:r>
          </w:p>
        </w:tc>
        <w:tc>
          <w:tcPr>
            <w:tcW w:w="142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03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1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1(4%)</w:t>
            </w:r>
          </w:p>
        </w:tc>
      </w:tr>
      <w:tr w:rsidR="00DD6179" w:rsidRPr="00472CD3" w:rsidTr="00AB4353">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rPr>
                <w:rFonts w:eastAsia="Times New Roman"/>
                <w:color w:val="000000"/>
                <w:sz w:val="20"/>
                <w:szCs w:val="22"/>
                <w:lang w:eastAsia="en-US"/>
              </w:rPr>
            </w:pPr>
            <w:r w:rsidRPr="00472CD3">
              <w:rPr>
                <w:rFonts w:eastAsia="Times New Roman"/>
                <w:color w:val="000000"/>
                <w:sz w:val="20"/>
                <w:szCs w:val="22"/>
                <w:lang w:eastAsia="en-US"/>
              </w:rPr>
              <w:t>S,TE</w:t>
            </w:r>
          </w:p>
        </w:tc>
        <w:tc>
          <w:tcPr>
            <w:tcW w:w="876"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1(25%)</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1(11%)</w:t>
            </w:r>
          </w:p>
        </w:tc>
        <w:tc>
          <w:tcPr>
            <w:tcW w:w="142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03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1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2(8%)</w:t>
            </w:r>
          </w:p>
        </w:tc>
      </w:tr>
      <w:tr w:rsidR="00DD6179" w:rsidRPr="00472CD3" w:rsidTr="00AB4353">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rPr>
                <w:rFonts w:eastAsia="Times New Roman"/>
                <w:color w:val="000000"/>
                <w:sz w:val="20"/>
                <w:szCs w:val="22"/>
                <w:lang w:eastAsia="en-US"/>
              </w:rPr>
            </w:pPr>
            <w:r w:rsidRPr="00472CD3">
              <w:rPr>
                <w:rFonts w:eastAsia="Times New Roman"/>
                <w:color w:val="000000"/>
                <w:sz w:val="20"/>
                <w:szCs w:val="22"/>
                <w:lang w:eastAsia="en-US"/>
              </w:rPr>
              <w:t>CN,S,TE</w:t>
            </w:r>
          </w:p>
        </w:tc>
        <w:tc>
          <w:tcPr>
            <w:tcW w:w="876"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42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1(25%)</w:t>
            </w:r>
          </w:p>
        </w:tc>
        <w:tc>
          <w:tcPr>
            <w:tcW w:w="103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1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1(4%)</w:t>
            </w:r>
          </w:p>
        </w:tc>
      </w:tr>
      <w:tr w:rsidR="00DD6179" w:rsidRPr="00472CD3" w:rsidTr="00AB4353">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rPr>
                <w:rFonts w:eastAsia="Times New Roman"/>
                <w:color w:val="000000"/>
                <w:sz w:val="20"/>
                <w:szCs w:val="22"/>
                <w:lang w:eastAsia="en-US"/>
              </w:rPr>
            </w:pPr>
            <w:r w:rsidRPr="00472CD3">
              <w:rPr>
                <w:rFonts w:eastAsia="Times New Roman"/>
                <w:color w:val="000000"/>
                <w:sz w:val="20"/>
                <w:szCs w:val="22"/>
                <w:lang w:eastAsia="en-US"/>
              </w:rPr>
              <w:t>S,NA,TE,AMP</w:t>
            </w:r>
          </w:p>
        </w:tc>
        <w:tc>
          <w:tcPr>
            <w:tcW w:w="876"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1(11%)</w:t>
            </w:r>
          </w:p>
        </w:tc>
        <w:tc>
          <w:tcPr>
            <w:tcW w:w="142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03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1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1(4%)</w:t>
            </w:r>
          </w:p>
        </w:tc>
      </w:tr>
      <w:tr w:rsidR="00DD6179" w:rsidRPr="00472CD3" w:rsidTr="00AB4353">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rPr>
                <w:rFonts w:eastAsia="Times New Roman"/>
                <w:color w:val="000000"/>
                <w:sz w:val="20"/>
                <w:szCs w:val="22"/>
                <w:lang w:eastAsia="en-US"/>
              </w:rPr>
            </w:pPr>
            <w:r w:rsidRPr="00472CD3">
              <w:rPr>
                <w:rFonts w:eastAsia="Times New Roman"/>
                <w:color w:val="000000"/>
                <w:sz w:val="20"/>
                <w:szCs w:val="22"/>
                <w:lang w:eastAsia="en-US"/>
              </w:rPr>
              <w:t>S,CIP,W,SF,C</w:t>
            </w:r>
          </w:p>
        </w:tc>
        <w:tc>
          <w:tcPr>
            <w:tcW w:w="876"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42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1(25%)</w:t>
            </w:r>
          </w:p>
        </w:tc>
        <w:tc>
          <w:tcPr>
            <w:tcW w:w="103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1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1(4%)</w:t>
            </w:r>
          </w:p>
        </w:tc>
      </w:tr>
      <w:tr w:rsidR="00DD6179" w:rsidRPr="00472CD3" w:rsidTr="00AB4353">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DD6179" w:rsidRPr="00AB4353" w:rsidRDefault="00DD6179" w:rsidP="0076769C">
            <w:pPr>
              <w:spacing w:line="480" w:lineRule="auto"/>
              <w:rPr>
                <w:rFonts w:eastAsia="Times New Roman"/>
                <w:sz w:val="20"/>
                <w:szCs w:val="22"/>
                <w:lang w:eastAsia="en-US"/>
              </w:rPr>
            </w:pPr>
            <w:r w:rsidRPr="00AB4353">
              <w:rPr>
                <w:rFonts w:eastAsia="Times New Roman"/>
                <w:sz w:val="20"/>
                <w:szCs w:val="22"/>
                <w:lang w:eastAsia="en-US"/>
              </w:rPr>
              <w:t>CN,S,TE,SF,AMP</w:t>
            </w:r>
          </w:p>
        </w:tc>
        <w:tc>
          <w:tcPr>
            <w:tcW w:w="876"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42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1(17%)</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03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1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1(4%)</w:t>
            </w:r>
          </w:p>
        </w:tc>
      </w:tr>
      <w:tr w:rsidR="00DD6179" w:rsidRPr="00472CD3" w:rsidTr="00AB4353">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DD6179" w:rsidRPr="00AB4353" w:rsidRDefault="00DD6179" w:rsidP="0076769C">
            <w:pPr>
              <w:spacing w:line="480" w:lineRule="auto"/>
              <w:rPr>
                <w:rFonts w:eastAsia="Times New Roman"/>
                <w:sz w:val="20"/>
                <w:szCs w:val="22"/>
                <w:lang w:eastAsia="en-US"/>
              </w:rPr>
            </w:pPr>
            <w:r w:rsidRPr="00AB4353">
              <w:rPr>
                <w:rFonts w:eastAsia="Times New Roman"/>
                <w:sz w:val="20"/>
                <w:szCs w:val="22"/>
                <w:lang w:eastAsia="en-US"/>
              </w:rPr>
              <w:t>CN,NA,AML,W,TE</w:t>
            </w:r>
          </w:p>
        </w:tc>
        <w:tc>
          <w:tcPr>
            <w:tcW w:w="876"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1(25%)</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42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03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1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1(4%)</w:t>
            </w:r>
          </w:p>
        </w:tc>
      </w:tr>
      <w:tr w:rsidR="00DD6179" w:rsidRPr="00472CD3" w:rsidTr="00AB4353">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DD6179" w:rsidRPr="00AB4353" w:rsidRDefault="00DD6179" w:rsidP="0076769C">
            <w:pPr>
              <w:spacing w:line="480" w:lineRule="auto"/>
              <w:rPr>
                <w:rFonts w:eastAsia="Times New Roman"/>
                <w:sz w:val="20"/>
                <w:szCs w:val="22"/>
                <w:lang w:eastAsia="en-US"/>
              </w:rPr>
            </w:pPr>
            <w:r w:rsidRPr="00AB4353">
              <w:rPr>
                <w:rFonts w:eastAsia="Times New Roman"/>
                <w:sz w:val="20"/>
                <w:szCs w:val="22"/>
                <w:lang w:eastAsia="en-US"/>
              </w:rPr>
              <w:t>CN,S,NA,AML,TE</w:t>
            </w:r>
          </w:p>
        </w:tc>
        <w:tc>
          <w:tcPr>
            <w:tcW w:w="876"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42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1(17%)</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03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1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1(4%)</w:t>
            </w:r>
          </w:p>
        </w:tc>
      </w:tr>
      <w:tr w:rsidR="00DD6179" w:rsidRPr="00472CD3" w:rsidTr="00AB4353">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DD6179" w:rsidRPr="00AB4353" w:rsidRDefault="00DD6179" w:rsidP="0076769C">
            <w:pPr>
              <w:spacing w:line="480" w:lineRule="auto"/>
              <w:rPr>
                <w:rFonts w:eastAsia="Times New Roman"/>
                <w:sz w:val="20"/>
                <w:szCs w:val="22"/>
                <w:lang w:eastAsia="en-US"/>
              </w:rPr>
            </w:pPr>
            <w:r w:rsidRPr="00AB4353">
              <w:rPr>
                <w:rFonts w:eastAsia="Times New Roman"/>
                <w:sz w:val="20"/>
                <w:szCs w:val="22"/>
                <w:lang w:eastAsia="en-US"/>
              </w:rPr>
              <w:t>S,NA,TE,SF,AMP,C</w:t>
            </w:r>
          </w:p>
        </w:tc>
        <w:tc>
          <w:tcPr>
            <w:tcW w:w="876"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42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1(17%)</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03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1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1(4%)</w:t>
            </w:r>
          </w:p>
        </w:tc>
      </w:tr>
      <w:tr w:rsidR="00DD6179" w:rsidRPr="00472CD3" w:rsidTr="00AB4353">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DD6179" w:rsidRPr="00AB4353" w:rsidRDefault="00DD6179" w:rsidP="0076769C">
            <w:pPr>
              <w:spacing w:line="480" w:lineRule="auto"/>
              <w:rPr>
                <w:rFonts w:eastAsia="Times New Roman"/>
                <w:sz w:val="20"/>
                <w:szCs w:val="22"/>
                <w:lang w:eastAsia="en-US"/>
              </w:rPr>
            </w:pPr>
            <w:r w:rsidRPr="00AB4353">
              <w:rPr>
                <w:rFonts w:eastAsia="Times New Roman"/>
                <w:sz w:val="20"/>
                <w:szCs w:val="22"/>
                <w:lang w:eastAsia="en-US"/>
              </w:rPr>
              <w:t>S,NA,W,TE,SF,C</w:t>
            </w:r>
          </w:p>
        </w:tc>
        <w:tc>
          <w:tcPr>
            <w:tcW w:w="876"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42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1(17%)</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03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1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1(4%)</w:t>
            </w:r>
          </w:p>
        </w:tc>
      </w:tr>
      <w:tr w:rsidR="00DD6179" w:rsidRPr="00472CD3" w:rsidTr="00AB4353">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DD6179" w:rsidRPr="00AB4353" w:rsidRDefault="00DD6179" w:rsidP="0076769C">
            <w:pPr>
              <w:spacing w:line="480" w:lineRule="auto"/>
              <w:rPr>
                <w:rFonts w:eastAsia="Times New Roman"/>
                <w:sz w:val="20"/>
                <w:szCs w:val="22"/>
                <w:lang w:eastAsia="en-US"/>
              </w:rPr>
            </w:pPr>
            <w:r w:rsidRPr="00AB4353">
              <w:rPr>
                <w:rFonts w:eastAsia="Times New Roman"/>
                <w:sz w:val="20"/>
                <w:szCs w:val="22"/>
                <w:lang w:eastAsia="en-US"/>
              </w:rPr>
              <w:t>CN,S,NA,AML,TE,SF</w:t>
            </w:r>
          </w:p>
        </w:tc>
        <w:tc>
          <w:tcPr>
            <w:tcW w:w="876"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42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1(17%)</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03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1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1(4%)</w:t>
            </w:r>
          </w:p>
        </w:tc>
      </w:tr>
      <w:tr w:rsidR="00DD6179" w:rsidRPr="00472CD3" w:rsidTr="00AB4353">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DD6179" w:rsidRPr="00AB4353" w:rsidRDefault="00DD6179" w:rsidP="0076769C">
            <w:pPr>
              <w:spacing w:line="480" w:lineRule="auto"/>
              <w:rPr>
                <w:rFonts w:eastAsia="Times New Roman"/>
                <w:sz w:val="20"/>
                <w:szCs w:val="22"/>
                <w:lang w:eastAsia="en-US"/>
              </w:rPr>
            </w:pPr>
            <w:r w:rsidRPr="00AB4353">
              <w:rPr>
                <w:rFonts w:eastAsia="Times New Roman"/>
                <w:sz w:val="20"/>
                <w:szCs w:val="22"/>
                <w:lang w:eastAsia="en-US"/>
              </w:rPr>
              <w:t>CN,S,CIP,NA,W,TE</w:t>
            </w:r>
          </w:p>
        </w:tc>
        <w:tc>
          <w:tcPr>
            <w:tcW w:w="876"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1(50%)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42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03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1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1(4%)</w:t>
            </w:r>
          </w:p>
        </w:tc>
      </w:tr>
      <w:tr w:rsidR="00DD6179" w:rsidRPr="00472CD3" w:rsidTr="00AB4353">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DD6179" w:rsidRPr="00AB4353" w:rsidRDefault="00DD6179" w:rsidP="0076769C">
            <w:pPr>
              <w:spacing w:line="480" w:lineRule="auto"/>
              <w:rPr>
                <w:rFonts w:eastAsia="Times New Roman"/>
                <w:sz w:val="20"/>
                <w:szCs w:val="22"/>
                <w:lang w:eastAsia="en-US"/>
              </w:rPr>
            </w:pPr>
            <w:r w:rsidRPr="00AB4353">
              <w:rPr>
                <w:rFonts w:eastAsia="Times New Roman"/>
                <w:sz w:val="20"/>
                <w:szCs w:val="22"/>
                <w:lang w:eastAsia="en-US"/>
              </w:rPr>
              <w:t>CN,S,NA,TE,SF,C</w:t>
            </w:r>
          </w:p>
        </w:tc>
        <w:tc>
          <w:tcPr>
            <w:tcW w:w="876"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1(25%)</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42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03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1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1(4%)</w:t>
            </w:r>
          </w:p>
        </w:tc>
      </w:tr>
      <w:tr w:rsidR="00DD6179" w:rsidRPr="00472CD3" w:rsidTr="00AB4353">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DD6179" w:rsidRPr="00AB4353" w:rsidRDefault="00DD6179" w:rsidP="0076769C">
            <w:pPr>
              <w:spacing w:line="480" w:lineRule="auto"/>
              <w:rPr>
                <w:rFonts w:eastAsia="Times New Roman"/>
                <w:sz w:val="20"/>
                <w:szCs w:val="22"/>
                <w:lang w:eastAsia="en-US"/>
              </w:rPr>
            </w:pPr>
            <w:r w:rsidRPr="00AB4353">
              <w:rPr>
                <w:rFonts w:eastAsia="Times New Roman"/>
                <w:sz w:val="20"/>
                <w:szCs w:val="22"/>
                <w:lang w:eastAsia="en-US"/>
              </w:rPr>
              <w:t>CN,S,AML,W,TE,SF</w:t>
            </w:r>
          </w:p>
        </w:tc>
        <w:tc>
          <w:tcPr>
            <w:tcW w:w="876"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1(11%)</w:t>
            </w:r>
          </w:p>
        </w:tc>
        <w:tc>
          <w:tcPr>
            <w:tcW w:w="142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03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1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1(4%)</w:t>
            </w:r>
          </w:p>
        </w:tc>
      </w:tr>
      <w:tr w:rsidR="00DD6179" w:rsidRPr="00472CD3" w:rsidTr="00AB4353">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DD6179" w:rsidRPr="00AB4353" w:rsidRDefault="00DD6179" w:rsidP="0076769C">
            <w:pPr>
              <w:spacing w:line="480" w:lineRule="auto"/>
              <w:rPr>
                <w:rFonts w:eastAsia="Times New Roman"/>
                <w:sz w:val="20"/>
                <w:szCs w:val="22"/>
                <w:lang w:eastAsia="en-US"/>
              </w:rPr>
            </w:pPr>
            <w:r w:rsidRPr="00AB4353">
              <w:rPr>
                <w:rFonts w:eastAsia="Times New Roman"/>
                <w:sz w:val="20"/>
                <w:szCs w:val="22"/>
                <w:lang w:eastAsia="en-US"/>
              </w:rPr>
              <w:t>CN,S,NA,AML,TE,SF,AMP</w:t>
            </w:r>
          </w:p>
        </w:tc>
        <w:tc>
          <w:tcPr>
            <w:tcW w:w="876"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1(11%)</w:t>
            </w:r>
          </w:p>
        </w:tc>
        <w:tc>
          <w:tcPr>
            <w:tcW w:w="142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03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1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1(4%)</w:t>
            </w:r>
          </w:p>
        </w:tc>
      </w:tr>
      <w:tr w:rsidR="00DD6179" w:rsidRPr="00472CD3" w:rsidTr="00AB4353">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DD6179" w:rsidRPr="00AB4353" w:rsidRDefault="00DD6179" w:rsidP="0076769C">
            <w:pPr>
              <w:spacing w:line="480" w:lineRule="auto"/>
              <w:rPr>
                <w:rFonts w:eastAsia="Times New Roman"/>
                <w:sz w:val="20"/>
                <w:szCs w:val="22"/>
                <w:lang w:eastAsia="en-US"/>
              </w:rPr>
            </w:pPr>
            <w:r w:rsidRPr="00AB4353">
              <w:rPr>
                <w:rFonts w:eastAsia="Times New Roman"/>
                <w:sz w:val="20"/>
                <w:szCs w:val="22"/>
                <w:lang w:eastAsia="en-US"/>
              </w:rPr>
              <w:t>S,NA,AML,W,TE,SF,AMP</w:t>
            </w:r>
          </w:p>
        </w:tc>
        <w:tc>
          <w:tcPr>
            <w:tcW w:w="876"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1(11%)</w:t>
            </w:r>
          </w:p>
        </w:tc>
        <w:tc>
          <w:tcPr>
            <w:tcW w:w="142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2(50%)</w:t>
            </w:r>
          </w:p>
        </w:tc>
        <w:tc>
          <w:tcPr>
            <w:tcW w:w="103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1(100%)</w:t>
            </w:r>
          </w:p>
        </w:tc>
        <w:tc>
          <w:tcPr>
            <w:tcW w:w="81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4(16%)</w:t>
            </w:r>
          </w:p>
        </w:tc>
      </w:tr>
      <w:tr w:rsidR="00DD6179" w:rsidRPr="00472CD3" w:rsidTr="00AB4353">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DD6179" w:rsidRPr="00AB4353" w:rsidRDefault="00DD6179" w:rsidP="0076769C">
            <w:pPr>
              <w:spacing w:line="480" w:lineRule="auto"/>
              <w:rPr>
                <w:rFonts w:eastAsia="Times New Roman"/>
                <w:sz w:val="20"/>
                <w:szCs w:val="22"/>
                <w:lang w:eastAsia="en-US"/>
              </w:rPr>
            </w:pPr>
            <w:r w:rsidRPr="00AB4353">
              <w:rPr>
                <w:rFonts w:eastAsia="Times New Roman"/>
                <w:sz w:val="20"/>
                <w:szCs w:val="22"/>
                <w:lang w:eastAsia="en-US"/>
              </w:rPr>
              <w:t>S,NA,AML,W,TE,AMP,C</w:t>
            </w:r>
          </w:p>
        </w:tc>
        <w:tc>
          <w:tcPr>
            <w:tcW w:w="876"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42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1(17%)</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03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1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1(4%)</w:t>
            </w:r>
          </w:p>
        </w:tc>
      </w:tr>
      <w:tr w:rsidR="00DD6179" w:rsidRPr="00472CD3" w:rsidTr="00AB4353">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DD6179" w:rsidRPr="00AB4353" w:rsidRDefault="00DD6179" w:rsidP="0076769C">
            <w:pPr>
              <w:spacing w:line="480" w:lineRule="auto"/>
              <w:rPr>
                <w:rFonts w:eastAsia="Times New Roman"/>
                <w:sz w:val="20"/>
                <w:szCs w:val="22"/>
                <w:lang w:eastAsia="en-US"/>
              </w:rPr>
            </w:pPr>
            <w:r w:rsidRPr="00AB4353">
              <w:rPr>
                <w:rFonts w:eastAsia="Times New Roman"/>
                <w:sz w:val="20"/>
                <w:szCs w:val="22"/>
                <w:lang w:eastAsia="en-US"/>
              </w:rPr>
              <w:t>S,NA,AML,W,TE,SF,C</w:t>
            </w:r>
          </w:p>
        </w:tc>
        <w:tc>
          <w:tcPr>
            <w:tcW w:w="876"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1(25%)</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42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03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1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1(4%)</w:t>
            </w:r>
          </w:p>
        </w:tc>
      </w:tr>
      <w:tr w:rsidR="00DD6179" w:rsidRPr="00472CD3" w:rsidTr="00AB4353">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DD6179" w:rsidRPr="00AB4353" w:rsidRDefault="00DD6179" w:rsidP="0076769C">
            <w:pPr>
              <w:spacing w:line="480" w:lineRule="auto"/>
              <w:rPr>
                <w:rFonts w:eastAsia="Times New Roman"/>
                <w:sz w:val="20"/>
                <w:szCs w:val="22"/>
                <w:lang w:eastAsia="en-US"/>
              </w:rPr>
            </w:pPr>
            <w:r w:rsidRPr="00AB4353">
              <w:rPr>
                <w:rFonts w:eastAsia="Times New Roman"/>
                <w:sz w:val="20"/>
                <w:szCs w:val="22"/>
                <w:lang w:eastAsia="en-US"/>
              </w:rPr>
              <w:t>CN,S,AML,W,TE,SF,AMP</w:t>
            </w:r>
          </w:p>
        </w:tc>
        <w:tc>
          <w:tcPr>
            <w:tcW w:w="876"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1(11%)</w:t>
            </w:r>
          </w:p>
        </w:tc>
        <w:tc>
          <w:tcPr>
            <w:tcW w:w="142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03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1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1(4%)</w:t>
            </w:r>
          </w:p>
        </w:tc>
      </w:tr>
      <w:tr w:rsidR="00DD6179" w:rsidRPr="00472CD3" w:rsidTr="00AB4353">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DD6179" w:rsidRPr="00AB4353" w:rsidRDefault="00DD6179" w:rsidP="0076769C">
            <w:pPr>
              <w:spacing w:line="480" w:lineRule="auto"/>
              <w:rPr>
                <w:rFonts w:eastAsia="Times New Roman"/>
                <w:sz w:val="20"/>
                <w:szCs w:val="22"/>
                <w:lang w:eastAsia="en-US"/>
              </w:rPr>
            </w:pPr>
            <w:r w:rsidRPr="00AB4353">
              <w:rPr>
                <w:rFonts w:eastAsia="Times New Roman"/>
                <w:sz w:val="20"/>
                <w:szCs w:val="22"/>
                <w:lang w:eastAsia="en-US"/>
              </w:rPr>
              <w:t>CN,S,NA,AML,AMP,TE,SF,C</w:t>
            </w:r>
          </w:p>
        </w:tc>
        <w:tc>
          <w:tcPr>
            <w:tcW w:w="876"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1(50%)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42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03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1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1(4%)</w:t>
            </w:r>
          </w:p>
        </w:tc>
      </w:tr>
      <w:tr w:rsidR="00DD6179" w:rsidRPr="00472CD3" w:rsidTr="00AB4353">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DD6179" w:rsidRPr="00AB4353" w:rsidRDefault="00DD6179" w:rsidP="0076769C">
            <w:pPr>
              <w:spacing w:line="480" w:lineRule="auto"/>
              <w:rPr>
                <w:rFonts w:eastAsia="Times New Roman"/>
                <w:sz w:val="20"/>
                <w:szCs w:val="22"/>
                <w:lang w:eastAsia="en-US"/>
              </w:rPr>
            </w:pPr>
            <w:r w:rsidRPr="00AB4353">
              <w:rPr>
                <w:rFonts w:eastAsia="Times New Roman"/>
                <w:sz w:val="20"/>
                <w:szCs w:val="22"/>
                <w:lang w:eastAsia="en-US"/>
              </w:rPr>
              <w:t>CN,S,NA,AML,TE,SF,W,AMP</w:t>
            </w:r>
          </w:p>
        </w:tc>
        <w:tc>
          <w:tcPr>
            <w:tcW w:w="876"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1(11%)</w:t>
            </w:r>
          </w:p>
        </w:tc>
        <w:tc>
          <w:tcPr>
            <w:tcW w:w="142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03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1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1(4%)</w:t>
            </w:r>
          </w:p>
        </w:tc>
      </w:tr>
      <w:tr w:rsidR="00DD6179" w:rsidRPr="00472CD3" w:rsidTr="00AB4353">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DD6179" w:rsidRPr="00AB4353" w:rsidRDefault="00DD6179" w:rsidP="0076769C">
            <w:pPr>
              <w:spacing w:line="480" w:lineRule="auto"/>
              <w:rPr>
                <w:rFonts w:eastAsia="Times New Roman"/>
                <w:sz w:val="20"/>
                <w:szCs w:val="22"/>
                <w:lang w:eastAsia="en-US"/>
              </w:rPr>
            </w:pPr>
            <w:r w:rsidRPr="00AB4353">
              <w:rPr>
                <w:rFonts w:eastAsia="Times New Roman"/>
                <w:sz w:val="20"/>
                <w:szCs w:val="22"/>
                <w:lang w:eastAsia="en-US"/>
              </w:rPr>
              <w:lastRenderedPageBreak/>
              <w:t>S,NA,AML.W,TE,AMP,SF,CN</w:t>
            </w:r>
          </w:p>
        </w:tc>
        <w:tc>
          <w:tcPr>
            <w:tcW w:w="876"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1(11%)</w:t>
            </w:r>
          </w:p>
        </w:tc>
        <w:tc>
          <w:tcPr>
            <w:tcW w:w="142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77"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103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0</w:t>
            </w:r>
          </w:p>
        </w:tc>
        <w:tc>
          <w:tcPr>
            <w:tcW w:w="819" w:type="dxa"/>
            <w:tcBorders>
              <w:top w:val="nil"/>
              <w:left w:val="nil"/>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1(4%)</w:t>
            </w:r>
          </w:p>
        </w:tc>
      </w:tr>
      <w:tr w:rsidR="00DD6179" w:rsidRPr="00472CD3" w:rsidTr="00AB4353">
        <w:trPr>
          <w:trHeight w:val="315"/>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DD6179" w:rsidRPr="00472CD3" w:rsidRDefault="00DD6179" w:rsidP="0076769C">
            <w:pPr>
              <w:spacing w:line="480" w:lineRule="auto"/>
              <w:rPr>
                <w:rFonts w:eastAsia="Times New Roman"/>
                <w:color w:val="000000"/>
                <w:sz w:val="20"/>
                <w:szCs w:val="22"/>
                <w:lang w:eastAsia="en-US"/>
              </w:rPr>
            </w:pPr>
            <w:r w:rsidRPr="00472CD3">
              <w:rPr>
                <w:rFonts w:eastAsia="Times New Roman"/>
                <w:color w:val="000000"/>
                <w:sz w:val="20"/>
                <w:szCs w:val="22"/>
                <w:lang w:eastAsia="en-US"/>
              </w:rPr>
              <w:t> </w:t>
            </w:r>
          </w:p>
        </w:tc>
        <w:tc>
          <w:tcPr>
            <w:tcW w:w="876" w:type="dxa"/>
            <w:tcBorders>
              <w:top w:val="nil"/>
              <w:left w:val="nil"/>
              <w:bottom w:val="single" w:sz="4" w:space="0" w:color="auto"/>
              <w:right w:val="single" w:sz="4" w:space="0" w:color="auto"/>
            </w:tcBorders>
            <w:shd w:val="clear" w:color="auto" w:fill="FFFFFF" w:themeFill="background1"/>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2</w:t>
            </w:r>
          </w:p>
        </w:tc>
        <w:tc>
          <w:tcPr>
            <w:tcW w:w="877" w:type="dxa"/>
            <w:tcBorders>
              <w:top w:val="nil"/>
              <w:left w:val="nil"/>
              <w:bottom w:val="single" w:sz="4" w:space="0" w:color="auto"/>
              <w:right w:val="single" w:sz="4" w:space="0" w:color="auto"/>
            </w:tcBorders>
            <w:shd w:val="clear" w:color="auto" w:fill="FFFFFF" w:themeFill="background1"/>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4</w:t>
            </w:r>
          </w:p>
        </w:tc>
        <w:tc>
          <w:tcPr>
            <w:tcW w:w="877" w:type="dxa"/>
            <w:tcBorders>
              <w:top w:val="nil"/>
              <w:left w:val="nil"/>
              <w:bottom w:val="single" w:sz="4" w:space="0" w:color="auto"/>
              <w:right w:val="single" w:sz="4" w:space="0" w:color="auto"/>
            </w:tcBorders>
            <w:shd w:val="clear" w:color="auto" w:fill="FFFFFF" w:themeFill="background1"/>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9</w:t>
            </w:r>
          </w:p>
        </w:tc>
        <w:tc>
          <w:tcPr>
            <w:tcW w:w="1429" w:type="dxa"/>
            <w:tcBorders>
              <w:top w:val="nil"/>
              <w:left w:val="nil"/>
              <w:bottom w:val="single" w:sz="4" w:space="0" w:color="auto"/>
              <w:right w:val="single" w:sz="4" w:space="0" w:color="auto"/>
            </w:tcBorders>
            <w:shd w:val="clear" w:color="auto" w:fill="FFFFFF" w:themeFill="background1"/>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6</w:t>
            </w:r>
          </w:p>
        </w:tc>
        <w:tc>
          <w:tcPr>
            <w:tcW w:w="877" w:type="dxa"/>
            <w:tcBorders>
              <w:top w:val="nil"/>
              <w:left w:val="nil"/>
              <w:bottom w:val="single" w:sz="4" w:space="0" w:color="auto"/>
              <w:right w:val="single" w:sz="4" w:space="0" w:color="auto"/>
            </w:tcBorders>
            <w:shd w:val="clear" w:color="auto" w:fill="FFFFFF" w:themeFill="background1"/>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4</w:t>
            </w:r>
          </w:p>
        </w:tc>
        <w:tc>
          <w:tcPr>
            <w:tcW w:w="1039" w:type="dxa"/>
            <w:tcBorders>
              <w:top w:val="nil"/>
              <w:left w:val="nil"/>
              <w:bottom w:val="single" w:sz="4" w:space="0" w:color="auto"/>
              <w:right w:val="single" w:sz="4" w:space="0" w:color="auto"/>
            </w:tcBorders>
            <w:shd w:val="clear" w:color="auto" w:fill="FFFFFF" w:themeFill="background1"/>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1</w:t>
            </w:r>
          </w:p>
        </w:tc>
        <w:tc>
          <w:tcPr>
            <w:tcW w:w="819" w:type="dxa"/>
            <w:tcBorders>
              <w:top w:val="nil"/>
              <w:left w:val="nil"/>
              <w:bottom w:val="single" w:sz="4" w:space="0" w:color="auto"/>
              <w:right w:val="single" w:sz="4" w:space="0" w:color="auto"/>
            </w:tcBorders>
            <w:shd w:val="clear" w:color="auto" w:fill="FFFFFF" w:themeFill="background1"/>
            <w:noWrap/>
            <w:vAlign w:val="bottom"/>
            <w:hideMark/>
          </w:tcPr>
          <w:p w:rsidR="00DD6179" w:rsidRPr="00472CD3" w:rsidRDefault="00DD6179" w:rsidP="0076769C">
            <w:pPr>
              <w:spacing w:line="480" w:lineRule="auto"/>
              <w:jc w:val="center"/>
              <w:rPr>
                <w:rFonts w:eastAsia="Times New Roman"/>
                <w:color w:val="000000"/>
                <w:sz w:val="20"/>
                <w:szCs w:val="22"/>
                <w:lang w:eastAsia="en-US"/>
              </w:rPr>
            </w:pPr>
            <w:r w:rsidRPr="00472CD3">
              <w:rPr>
                <w:rFonts w:eastAsia="Times New Roman"/>
                <w:color w:val="000000"/>
                <w:sz w:val="20"/>
                <w:szCs w:val="22"/>
                <w:lang w:eastAsia="en-US"/>
              </w:rPr>
              <w:t>26</w:t>
            </w:r>
          </w:p>
        </w:tc>
      </w:tr>
    </w:tbl>
    <w:p w:rsidR="003631CE" w:rsidRDefault="003631CE" w:rsidP="0076769C">
      <w:pPr>
        <w:spacing w:line="480" w:lineRule="auto"/>
        <w:jc w:val="both"/>
        <w:rPr>
          <w:b/>
        </w:rPr>
      </w:pPr>
    </w:p>
    <w:p w:rsidR="0094531A" w:rsidRPr="00A60ABD" w:rsidRDefault="0094531A" w:rsidP="0076769C">
      <w:pPr>
        <w:spacing w:line="480" w:lineRule="auto"/>
        <w:jc w:val="both"/>
        <w:rPr>
          <w:b/>
        </w:rPr>
      </w:pPr>
      <w:r w:rsidRPr="00A60ABD">
        <w:rPr>
          <w:b/>
        </w:rPr>
        <w:t>Discussion:</w:t>
      </w:r>
    </w:p>
    <w:p w:rsidR="0094531A" w:rsidRPr="00A60ABD" w:rsidRDefault="0094531A" w:rsidP="0076769C">
      <w:pPr>
        <w:autoSpaceDE w:val="0"/>
        <w:autoSpaceDN w:val="0"/>
        <w:adjustRightInd w:val="0"/>
        <w:spacing w:line="480" w:lineRule="auto"/>
        <w:ind w:firstLine="720"/>
        <w:jc w:val="both"/>
      </w:pPr>
      <w:r w:rsidRPr="00A60ABD">
        <w:t xml:space="preserve">In developing countries of Asia including Pakistan antimicrobial drugs are extensively used in food-producing animals and poultry for growth promotion and prophylaxis. Food-borne bacteria can attain resistance as a result of </w:t>
      </w:r>
      <w:r w:rsidR="00F05626">
        <w:t xml:space="preserve">extensive use </w:t>
      </w:r>
      <w:r w:rsidRPr="00A60ABD">
        <w:t>in food animals and can transmit these resistance genes to humans via the food chain</w:t>
      </w:r>
      <w:r w:rsidR="00826B2E">
        <w:t xml:space="preserve"> </w:t>
      </w:r>
      <w:r w:rsidRPr="00A60ABD">
        <w:fldChar w:fldCharType="begin"/>
      </w:r>
      <w:r w:rsidR="00A60ABD">
        <w:instrText xml:space="preserve"> ADDIN EN.CITE &lt;EndNote&gt;&lt;Cite&gt;&lt;Author&gt;Bouchrif&lt;/Author&gt;&lt;Year&gt;2009&lt;/Year&gt;&lt;RecNum&gt;553&lt;/RecNum&gt;&lt;DisplayText&gt;(Bouchrif&lt;style face="italic"&gt;, et al.&lt;/style&gt;, 2009)&lt;/DisplayText&gt;&lt;record&gt;&lt;rec-number&gt;553&lt;/rec-number&gt;&lt;foreign-keys&gt;&lt;key app="EN" db-id="r2vafwasv0arr8ewftnpw25jxrvxztd52rz9"&gt;553&lt;/key&gt;&lt;/foreign-keys&gt;&lt;ref-type name="Journal Article"&gt;17&lt;/ref-type&gt;&lt;contributors&gt;&lt;authors&gt;&lt;author&gt;Bouchrif, Brahim&lt;/author&gt;&lt;author&gt;Paglietti, Bianca&lt;/author&gt;&lt;author&gt;Murgia, Manuela&lt;/author&gt;&lt;author&gt;Piana, Andrea&lt;/author&gt;&lt;author&gt;Cohen, Nozha&lt;/author&gt;&lt;author&gt;Ennaji, Moulay Mustapha&lt;/author&gt;&lt;author&gt;Rubino, Salvatore&lt;/author&gt;&lt;author&gt;Timinouni, Mohammed&lt;/author&gt;&lt;/authors&gt;&lt;/contributors&gt;&lt;titles&gt;&lt;title&gt;Prevalence and antibiotic-resistance of Salmonella isolated from food in Morocco&lt;/title&gt;&lt;secondary-title&gt;The Journal of Infection in Developing Countries&lt;/secondary-title&gt;&lt;/titles&gt;&lt;pages&gt;035-040&lt;/pages&gt;&lt;volume&gt;3&lt;/volume&gt;&lt;number&gt;01&lt;/number&gt;&lt;dates&gt;&lt;year&gt;2009&lt;/year&gt;&lt;/dates&gt;&lt;isbn&gt;1972-2680&lt;/isbn&gt;&lt;urls&gt;&lt;/urls&gt;&lt;/record&gt;&lt;/Cite&gt;&lt;/EndNote&gt;</w:instrText>
      </w:r>
      <w:r w:rsidRPr="00A60ABD">
        <w:fldChar w:fldCharType="separate"/>
      </w:r>
      <w:r w:rsidR="00A60ABD">
        <w:rPr>
          <w:noProof/>
        </w:rPr>
        <w:t>(</w:t>
      </w:r>
      <w:hyperlink w:anchor="_ENREF_4" w:tooltip="Bouchrif, 2009 #553" w:history="1">
        <w:r w:rsidR="002662B4">
          <w:rPr>
            <w:noProof/>
          </w:rPr>
          <w:t>Bouchrif</w:t>
        </w:r>
        <w:r w:rsidR="002662B4" w:rsidRPr="00A60ABD">
          <w:rPr>
            <w:i/>
            <w:noProof/>
          </w:rPr>
          <w:t>, et al.</w:t>
        </w:r>
        <w:r w:rsidR="002662B4">
          <w:rPr>
            <w:noProof/>
          </w:rPr>
          <w:t>, 2009</w:t>
        </w:r>
      </w:hyperlink>
      <w:r w:rsidR="00A60ABD">
        <w:rPr>
          <w:noProof/>
        </w:rPr>
        <w:t>)</w:t>
      </w:r>
      <w:r w:rsidRPr="00A60ABD">
        <w:fldChar w:fldCharType="end"/>
      </w:r>
      <w:r w:rsidRPr="00A60ABD">
        <w:t xml:space="preserve">. The importance of antimicrobial resistance against zoonotic </w:t>
      </w:r>
      <w:r w:rsidRPr="00A60ABD">
        <w:rPr>
          <w:i/>
        </w:rPr>
        <w:t>Salmonella</w:t>
      </w:r>
      <w:r w:rsidRPr="00A60ABD">
        <w:t xml:space="preserve"> </w:t>
      </w:r>
      <w:proofErr w:type="spellStart"/>
      <w:r w:rsidRPr="00A60ABD">
        <w:t>serovar</w:t>
      </w:r>
      <w:proofErr w:type="spellEnd"/>
      <w:r w:rsidRPr="00A60ABD">
        <w:t xml:space="preserve"> </w:t>
      </w:r>
      <w:proofErr w:type="spellStart"/>
      <w:r w:rsidRPr="00A60ABD">
        <w:rPr>
          <w:i/>
        </w:rPr>
        <w:t>Enteritidis</w:t>
      </w:r>
      <w:proofErr w:type="spellEnd"/>
      <w:r w:rsidRPr="00A60ABD">
        <w:t xml:space="preserve"> and </w:t>
      </w:r>
      <w:r w:rsidRPr="00A60ABD">
        <w:rPr>
          <w:i/>
        </w:rPr>
        <w:t>Typhimurium</w:t>
      </w:r>
      <w:r w:rsidRPr="00A60ABD">
        <w:t xml:space="preserve"> has been shown in this study. In our study, exponentially high resistance was found in </w:t>
      </w:r>
      <w:r w:rsidRPr="00A60ABD">
        <w:rPr>
          <w:i/>
        </w:rPr>
        <w:t>Salmonella</w:t>
      </w:r>
      <w:r w:rsidRPr="00A60ABD">
        <w:t xml:space="preserve"> </w:t>
      </w:r>
      <w:r w:rsidRPr="00A60ABD">
        <w:rPr>
          <w:i/>
        </w:rPr>
        <w:t>Typhimurium</w:t>
      </w:r>
      <w:r w:rsidRPr="00A60ABD">
        <w:t xml:space="preserve"> isolates where all (100%) of the strains isolated from different sources were resistant to at least one antibiotic. One study from Minnesota reported (89%) of </w:t>
      </w:r>
      <w:r w:rsidRPr="00A60ABD">
        <w:rPr>
          <w:i/>
        </w:rPr>
        <w:t>Salmonella</w:t>
      </w:r>
      <w:r w:rsidRPr="00A60ABD">
        <w:t xml:space="preserve"> </w:t>
      </w:r>
      <w:r w:rsidRPr="00A60ABD">
        <w:rPr>
          <w:i/>
        </w:rPr>
        <w:t>Typhimurium</w:t>
      </w:r>
      <w:r w:rsidRPr="00A60ABD">
        <w:t xml:space="preserve"> isolated from animals and</w:t>
      </w:r>
      <w:r w:rsidR="00826B2E">
        <w:t xml:space="preserve"> (</w:t>
      </w:r>
      <w:r w:rsidRPr="00A60ABD">
        <w:t xml:space="preserve">44%) from humans were resistant to at least one antibiotic </w:t>
      </w:r>
      <w:r w:rsidRPr="00A60ABD">
        <w:fldChar w:fldCharType="begin"/>
      </w:r>
      <w:r w:rsidR="00A60ABD">
        <w:instrText xml:space="preserve"> ADDIN EN.CITE &lt;EndNote&gt;&lt;Cite&gt;&lt;Author&gt;Wedel&lt;/Author&gt;&lt;Year&gt;2005&lt;/Year&gt;&lt;RecNum&gt;850&lt;/RecNum&gt;&lt;DisplayText&gt;(Wedel&lt;style face="italic"&gt;, et al.&lt;/style&gt;, 2005)&lt;/DisplayText&gt;&lt;record&gt;&lt;rec-number&gt;850&lt;/rec-number&gt;&lt;foreign-keys&gt;&lt;key app="EN" db-id="r2vafwasv0arr8ewftnpw25jxrvxztd52rz9"&gt;850&lt;/key&gt;&lt;/foreign-keys&gt;&lt;ref-type name="Journal Article"&gt;17&lt;/ref-type&gt;&lt;contributors&gt;&lt;authors&gt;&lt;author&gt;Wedel, Stephanie D&lt;/author&gt;&lt;author&gt;Bender, Jeffrey B&lt;/author&gt;&lt;author&gt;Leano, Fe T&lt;/author&gt;&lt;author&gt;Boxrud, David J&lt;/author&gt;&lt;author&gt;Hedberg, Craig&lt;/author&gt;&lt;author&gt;Smith, Kirk E&lt;/author&gt;&lt;/authors&gt;&lt;/contributors&gt;&lt;titles&gt;&lt;title&gt;Antimicrobial-drug susceptibility of human and animal Salmonella typhimurium, Minnesota, 1997–2003&lt;/title&gt;&lt;secondary-title&gt;Emerging infectious diseases&lt;/secondary-title&gt;&lt;/titles&gt;&lt;pages&gt;1899&lt;/pages&gt;&lt;volume&gt;11&lt;/volume&gt;&lt;number&gt;12&lt;/number&gt;&lt;dates&gt;&lt;year&gt;2005&lt;/year&gt;&lt;/dates&gt;&lt;urls&gt;&lt;/urls&gt;&lt;/record&gt;&lt;/Cite&gt;&lt;/EndNote&gt;</w:instrText>
      </w:r>
      <w:r w:rsidRPr="00A60ABD">
        <w:fldChar w:fldCharType="separate"/>
      </w:r>
      <w:r w:rsidR="00A60ABD">
        <w:rPr>
          <w:noProof/>
        </w:rPr>
        <w:t>(</w:t>
      </w:r>
      <w:hyperlink w:anchor="_ENREF_34" w:tooltip="Wedel, 2005 #850" w:history="1">
        <w:r w:rsidR="002662B4">
          <w:rPr>
            <w:noProof/>
          </w:rPr>
          <w:t>Wedel</w:t>
        </w:r>
        <w:r w:rsidR="002662B4" w:rsidRPr="00A60ABD">
          <w:rPr>
            <w:i/>
            <w:noProof/>
          </w:rPr>
          <w:t>, et al.</w:t>
        </w:r>
        <w:r w:rsidR="002662B4">
          <w:rPr>
            <w:noProof/>
          </w:rPr>
          <w:t>, 2005</w:t>
        </w:r>
      </w:hyperlink>
      <w:r w:rsidR="00A60ABD">
        <w:rPr>
          <w:noProof/>
        </w:rPr>
        <w:t>)</w:t>
      </w:r>
      <w:r w:rsidRPr="00A60ABD">
        <w:fldChar w:fldCharType="end"/>
      </w:r>
      <w:r w:rsidRPr="00A60ABD">
        <w:t xml:space="preserve">. </w:t>
      </w:r>
      <w:r w:rsidR="00826B2E">
        <w:t>In t</w:t>
      </w:r>
      <w:r w:rsidRPr="00A60ABD">
        <w:t xml:space="preserve">wo studies from Italy, one reported  (75%) of </w:t>
      </w:r>
      <w:proofErr w:type="spellStart"/>
      <w:r w:rsidRPr="00826B2E">
        <w:rPr>
          <w:i/>
        </w:rPr>
        <w:t>S.</w:t>
      </w:r>
      <w:r w:rsidRPr="00A60ABD">
        <w:rPr>
          <w:i/>
        </w:rPr>
        <w:t>Typhimurium</w:t>
      </w:r>
      <w:proofErr w:type="spellEnd"/>
      <w:r w:rsidRPr="00A60ABD">
        <w:t xml:space="preserve"> were resistant to at least one antimicrobial agent </w:t>
      </w:r>
      <w:r w:rsidRPr="00A60ABD">
        <w:fldChar w:fldCharType="begin"/>
      </w:r>
      <w:r w:rsidR="00A60ABD">
        <w:instrText xml:space="preserve"> ADDIN EN.CITE &lt;EndNote&gt;&lt;Cite&gt;&lt;Author&gt;Busani&lt;/Author&gt;&lt;Year&gt;2004&lt;/Year&gt;&lt;RecNum&gt;852&lt;/RecNum&gt;&lt;DisplayText&gt;(Busani&lt;style face="italic"&gt;, et al.&lt;/style&gt;, 2004)&lt;/DisplayText&gt;&lt;record&gt;&lt;rec-number&gt;852&lt;/rec-number&gt;&lt;foreign-keys&gt;&lt;key app="EN" db-id="r2vafwasv0arr8ewftnpw25jxrvxztd52rz9"&gt;852&lt;/key&gt;&lt;/foreign-keys&gt;&lt;ref-type name="Journal Article"&gt;17&lt;/ref-type&gt;&lt;contributors&gt;&lt;authors&gt;&lt;author&gt;Busani, L&lt;/author&gt;&lt;author&gt;Graziani, C&lt;/author&gt;&lt;author&gt;Battisti, A&lt;/author&gt;&lt;author&gt;Franco, A&lt;/author&gt;&lt;author&gt;Ricci, A&lt;/author&gt;&lt;author&gt;Vio, D&lt;/author&gt;&lt;author&gt;Digiannatale, E&lt;/author&gt;&lt;author&gt;Paterlini, F&lt;/author&gt;&lt;author&gt;D&amp;apos;INCAU, M&lt;/author&gt;&lt;author&gt;Owczarek, S&lt;/author&gt;&lt;/authors&gt;&lt;/contributors&gt;&lt;titles&gt;&lt;title&gt;Antibiotic resistance in Salmonella enterica serotypes Typhimurium, Enteritidis and Infantis from human infections, foodstuffs and farm animals in Italy&lt;/title&gt;&lt;secondary-title&gt;Epidemiology &amp;amp; Infection&lt;/secondary-title&gt;&lt;/titles&gt;&lt;pages&gt;245-251&lt;/pages&gt;&lt;volume&gt;132&lt;/volume&gt;&lt;number&gt;2&lt;/number&gt;&lt;dates&gt;&lt;year&gt;2004&lt;/year&gt;&lt;/dates&gt;&lt;isbn&gt;1469-4409&lt;/isbn&gt;&lt;urls&gt;&lt;/urls&gt;&lt;/record&gt;&lt;/Cite&gt;&lt;/EndNote&gt;</w:instrText>
      </w:r>
      <w:r w:rsidRPr="00A60ABD">
        <w:fldChar w:fldCharType="separate"/>
      </w:r>
      <w:r w:rsidR="00A60ABD">
        <w:rPr>
          <w:noProof/>
        </w:rPr>
        <w:t>(</w:t>
      </w:r>
      <w:hyperlink w:anchor="_ENREF_7" w:tooltip="Busani, 2004 #852" w:history="1">
        <w:r w:rsidR="002662B4">
          <w:rPr>
            <w:noProof/>
          </w:rPr>
          <w:t>Busani</w:t>
        </w:r>
        <w:r w:rsidR="002662B4" w:rsidRPr="00A60ABD">
          <w:rPr>
            <w:i/>
            <w:noProof/>
          </w:rPr>
          <w:t>, et al.</w:t>
        </w:r>
        <w:r w:rsidR="002662B4">
          <w:rPr>
            <w:noProof/>
          </w:rPr>
          <w:t>, 2004</w:t>
        </w:r>
      </w:hyperlink>
      <w:r w:rsidR="00A60ABD">
        <w:rPr>
          <w:noProof/>
        </w:rPr>
        <w:t>)</w:t>
      </w:r>
      <w:r w:rsidRPr="00A60ABD">
        <w:fldChar w:fldCharType="end"/>
      </w:r>
      <w:r w:rsidRPr="00A60ABD">
        <w:t xml:space="preserve">, and the second reported </w:t>
      </w:r>
      <w:r w:rsidR="004F280C">
        <w:t>(</w:t>
      </w:r>
      <w:r w:rsidRPr="00A60ABD">
        <w:t>87%</w:t>
      </w:r>
      <w:r w:rsidR="004F280C">
        <w:t>)</w:t>
      </w:r>
      <w:r w:rsidRPr="00A60ABD">
        <w:t xml:space="preserve"> of human isolates and </w:t>
      </w:r>
      <w:r w:rsidR="004F280C">
        <w:t>(</w:t>
      </w:r>
      <w:r w:rsidRPr="00A60ABD">
        <w:t xml:space="preserve">81% </w:t>
      </w:r>
      <w:r w:rsidR="004F280C">
        <w:t>)</w:t>
      </w:r>
      <w:r w:rsidR="00F05626">
        <w:t xml:space="preserve"> </w:t>
      </w:r>
      <w:r w:rsidRPr="00A60ABD">
        <w:t>from animal source showed resistance to at least one antibiotic</w:t>
      </w:r>
      <w:r w:rsidR="00624570">
        <w:t xml:space="preserve"> </w:t>
      </w:r>
      <w:r w:rsidRPr="00A60ABD">
        <w:fldChar w:fldCharType="begin"/>
      </w:r>
      <w:r w:rsidR="00A60ABD">
        <w:instrText xml:space="preserve"> ADDIN EN.CITE &lt;EndNote&gt;&lt;Cite&gt;&lt;Author&gt;Graziani&lt;/Author&gt;&lt;Year&gt;2008&lt;/Year&gt;&lt;RecNum&gt;855&lt;/RecNum&gt;&lt;DisplayText&gt;(Graziani&lt;style face="italic"&gt;, et al.&lt;/style&gt;, 2008)&lt;/DisplayText&gt;&lt;record&gt;&lt;rec-number&gt;855&lt;/rec-number&gt;&lt;foreign-keys&gt;&lt;key app="EN" db-id="r2vafwasv0arr8ewftnpw25jxrvxztd52rz9"&gt;855&lt;/key&gt;&lt;/foreign-keys&gt;&lt;ref-type name="Journal Article"&gt;17&lt;/ref-type&gt;&lt;contributors&gt;&lt;authors&gt;&lt;author&gt;Graziani, C&lt;/author&gt;&lt;author&gt;Busani, L&lt;/author&gt;&lt;author&gt;Dionisi, AM&lt;/author&gt;&lt;author&gt;Lucarelli, C&lt;/author&gt;&lt;author&gt;Owczarek, S&lt;/author&gt;&lt;author&gt;Ricci, A&lt;/author&gt;&lt;author&gt;Mancin, M&lt;/author&gt;&lt;author&gt;Caprioli, A&lt;/author&gt;&lt;author&gt;Luzzi, I&lt;/author&gt;&lt;/authors&gt;&lt;/contributors&gt;&lt;titles&gt;&lt;title&gt;Antimicrobial resistance in Salmonella enterica serovar Typhimurium from human and animal sources in Italy&lt;/title&gt;&lt;secondary-title&gt;Veterinary Microbiology&lt;/secondary-title&gt;&lt;/titles&gt;&lt;periodical&gt;&lt;full-title&gt;Veterinary Microbiology&lt;/full-title&gt;&lt;/periodical&gt;&lt;pages&gt;414-418&lt;/pages&gt;&lt;volume&gt;128&lt;/volume&gt;&lt;number&gt;3-4&lt;/number&gt;&lt;dates&gt;&lt;year&gt;2008&lt;/year&gt;&lt;/dates&gt;&lt;isbn&gt;0378-1135&lt;/isbn&gt;&lt;urls&gt;&lt;/urls&gt;&lt;/record&gt;&lt;/Cite&gt;&lt;/EndNote&gt;</w:instrText>
      </w:r>
      <w:r w:rsidRPr="00A60ABD">
        <w:fldChar w:fldCharType="separate"/>
      </w:r>
      <w:r w:rsidR="00A60ABD">
        <w:rPr>
          <w:noProof/>
        </w:rPr>
        <w:t>(</w:t>
      </w:r>
      <w:hyperlink w:anchor="_ENREF_20" w:tooltip="Graziani, 2008 #855" w:history="1">
        <w:r w:rsidR="002662B4">
          <w:rPr>
            <w:noProof/>
          </w:rPr>
          <w:t>Graziani</w:t>
        </w:r>
        <w:r w:rsidR="002662B4" w:rsidRPr="00A60ABD">
          <w:rPr>
            <w:i/>
            <w:noProof/>
          </w:rPr>
          <w:t>, et al.</w:t>
        </w:r>
        <w:r w:rsidR="002662B4">
          <w:rPr>
            <w:noProof/>
          </w:rPr>
          <w:t>, 2008</w:t>
        </w:r>
      </w:hyperlink>
      <w:r w:rsidR="00A60ABD">
        <w:rPr>
          <w:noProof/>
        </w:rPr>
        <w:t>)</w:t>
      </w:r>
      <w:r w:rsidRPr="00A60ABD">
        <w:fldChar w:fldCharType="end"/>
      </w:r>
      <w:r w:rsidRPr="00A60ABD">
        <w:t xml:space="preserve">  The high level of resistance found in our study may be </w:t>
      </w:r>
      <w:r w:rsidR="004F280C">
        <w:t xml:space="preserve">due to </w:t>
      </w:r>
      <w:r w:rsidRPr="00A60ABD">
        <w:t xml:space="preserve">widespread and over the counter use of antimicrobials in humans and veterinary (poultry) medicine in Pakistan. </w:t>
      </w:r>
    </w:p>
    <w:p w:rsidR="0094531A" w:rsidRPr="00A60ABD" w:rsidRDefault="004F280C" w:rsidP="0076769C">
      <w:pPr>
        <w:autoSpaceDE w:val="0"/>
        <w:autoSpaceDN w:val="0"/>
        <w:adjustRightInd w:val="0"/>
        <w:spacing w:line="480" w:lineRule="auto"/>
        <w:jc w:val="both"/>
      </w:pPr>
      <w:r>
        <w:t xml:space="preserve">According to the source of isolates </w:t>
      </w:r>
      <w:r w:rsidR="0094531A" w:rsidRPr="00A60ABD">
        <w:t>a high level of resistance was found</w:t>
      </w:r>
      <w:r>
        <w:t xml:space="preserve"> </w:t>
      </w:r>
      <w:r w:rsidR="0094531A" w:rsidRPr="00A60ABD">
        <w:t>(76.64% -100%</w:t>
      </w:r>
      <w:proofErr w:type="gramStart"/>
      <w:r w:rsidR="0094531A" w:rsidRPr="00A60ABD">
        <w:t>)  among</w:t>
      </w:r>
      <w:proofErr w:type="gramEnd"/>
      <w:r w:rsidR="0094531A" w:rsidRPr="00A60ABD">
        <w:t xml:space="preserve"> </w:t>
      </w:r>
      <w:r>
        <w:t xml:space="preserve">isolates of </w:t>
      </w:r>
      <w:r w:rsidR="0094531A" w:rsidRPr="00A60ABD">
        <w:t xml:space="preserve">humans, </w:t>
      </w:r>
      <w:r>
        <w:t xml:space="preserve">environmental and, food </w:t>
      </w:r>
      <w:r w:rsidR="0094531A" w:rsidRPr="00A60ABD">
        <w:t xml:space="preserve">against amoxicillin (94%-100%), gentamicin (76.64%-100%), tetracycline (88.89%) and, trimethoprim (88%). Moderate level of resistance was found against (in declining order) ampicillin (45%-50%), </w:t>
      </w:r>
      <w:proofErr w:type="spellStart"/>
      <w:r w:rsidR="0094531A" w:rsidRPr="00A60ABD">
        <w:t>sulphonamides</w:t>
      </w:r>
      <w:proofErr w:type="spellEnd"/>
      <w:r w:rsidR="0094531A" w:rsidRPr="00A60ABD">
        <w:t xml:space="preserve"> (35%-88%), S</w:t>
      </w:r>
      <w:r>
        <w:t>treptomycin</w:t>
      </w:r>
      <w:r w:rsidR="0094531A" w:rsidRPr="00A60ABD">
        <w:t xml:space="preserve"> (76%-89%), </w:t>
      </w:r>
      <w:proofErr w:type="spellStart"/>
      <w:r w:rsidR="0094531A" w:rsidRPr="00A60ABD">
        <w:t>nalidixic</w:t>
      </w:r>
      <w:proofErr w:type="spellEnd"/>
      <w:r w:rsidR="0094531A" w:rsidRPr="00A60ABD">
        <w:t xml:space="preserve"> acid (64%-94%), chloramphenicol (11%-73%) and </w:t>
      </w:r>
      <w:r w:rsidR="0094531A" w:rsidRPr="00A60ABD">
        <w:lastRenderedPageBreak/>
        <w:t>ciprofloxacin (26%-44%). Our result</w:t>
      </w:r>
      <w:r w:rsidR="00624570">
        <w:t>s are inconsistent with reports</w:t>
      </w:r>
      <w:r w:rsidR="0094531A" w:rsidRPr="00A60ABD">
        <w:t xml:space="preserve"> from Italy </w:t>
      </w:r>
      <w:r w:rsidR="00624570">
        <w:t xml:space="preserve">that </w:t>
      </w:r>
      <w:r w:rsidR="0094531A" w:rsidRPr="00A60ABD">
        <w:t xml:space="preserve">showed resistance to ampicillin (67.6%), tetracycline (73.6%), streptomycin (65.4%), sulfonamides (73.3%), and chloramphenicol (32.3%) </w:t>
      </w:r>
      <w:r w:rsidR="0094531A" w:rsidRPr="00A60ABD">
        <w:fldChar w:fldCharType="begin"/>
      </w:r>
      <w:r w:rsidR="00A60ABD">
        <w:instrText xml:space="preserve"> ADDIN EN.CITE &lt;EndNote&gt;&lt;Cite&gt;&lt;Author&gt;Graziani&lt;/Author&gt;&lt;Year&gt;2008&lt;/Year&gt;&lt;RecNum&gt;855&lt;/RecNum&gt;&lt;DisplayText&gt;(Graziani&lt;style face="italic"&gt;, et al.&lt;/style&gt;, 2008)&lt;/DisplayText&gt;&lt;record&gt;&lt;rec-number&gt;855&lt;/rec-number&gt;&lt;foreign-keys&gt;&lt;key app="EN" db-id="r2vafwasv0arr8ewftnpw25jxrvxztd52rz9"&gt;855&lt;/key&gt;&lt;/foreign-keys&gt;&lt;ref-type name="Journal Article"&gt;17&lt;/ref-type&gt;&lt;contributors&gt;&lt;authors&gt;&lt;author&gt;Graziani, C&lt;/author&gt;&lt;author&gt;Busani, L&lt;/author&gt;&lt;author&gt;Dionisi, AM&lt;/author&gt;&lt;author&gt;Lucarelli, C&lt;/author&gt;&lt;author&gt;Owczarek, S&lt;/author&gt;&lt;author&gt;Ricci, A&lt;/author&gt;&lt;author&gt;Mancin, M&lt;/author&gt;&lt;author&gt;Caprioli, A&lt;/author&gt;&lt;author&gt;Luzzi, I&lt;/author&gt;&lt;/authors&gt;&lt;/contributors&gt;&lt;titles&gt;&lt;title&gt;Antimicrobial resistance in Salmonella enterica serovar Typhimurium from human and animal sources in Italy&lt;/title&gt;&lt;secondary-title&gt;Veterinary Microbiology&lt;/secondary-title&gt;&lt;/titles&gt;&lt;periodical&gt;&lt;full-title&gt;Veterinary Microbiology&lt;/full-title&gt;&lt;/periodical&gt;&lt;pages&gt;414-418&lt;/pages&gt;&lt;volume&gt;128&lt;/volume&gt;&lt;number&gt;3-4&lt;/number&gt;&lt;dates&gt;&lt;year&gt;2008&lt;/year&gt;&lt;/dates&gt;&lt;isbn&gt;0378-1135&lt;/isbn&gt;&lt;urls&gt;&lt;/urls&gt;&lt;/record&gt;&lt;/Cite&gt;&lt;/EndNote&gt;</w:instrText>
      </w:r>
      <w:r w:rsidR="0094531A" w:rsidRPr="00A60ABD">
        <w:fldChar w:fldCharType="separate"/>
      </w:r>
      <w:r w:rsidR="00A60ABD">
        <w:rPr>
          <w:noProof/>
        </w:rPr>
        <w:t>(</w:t>
      </w:r>
      <w:hyperlink w:anchor="_ENREF_20" w:tooltip="Graziani, 2008 #855" w:history="1">
        <w:r w:rsidR="002662B4">
          <w:rPr>
            <w:noProof/>
          </w:rPr>
          <w:t>Graziani</w:t>
        </w:r>
        <w:r w:rsidR="002662B4" w:rsidRPr="00A60ABD">
          <w:rPr>
            <w:i/>
            <w:noProof/>
          </w:rPr>
          <w:t>, et al.</w:t>
        </w:r>
        <w:r w:rsidR="002662B4">
          <w:rPr>
            <w:noProof/>
          </w:rPr>
          <w:t>, 2008</w:t>
        </w:r>
      </w:hyperlink>
      <w:r w:rsidR="00A60ABD">
        <w:rPr>
          <w:noProof/>
        </w:rPr>
        <w:t>)</w:t>
      </w:r>
      <w:r w:rsidR="0094531A" w:rsidRPr="00A60ABD">
        <w:fldChar w:fldCharType="end"/>
      </w:r>
      <w:r w:rsidR="0094531A" w:rsidRPr="00A60ABD">
        <w:t xml:space="preserve">. Another study reported from the  UK  showed ( 82%) of S. </w:t>
      </w:r>
      <w:r w:rsidR="0094531A" w:rsidRPr="00A60ABD">
        <w:rPr>
          <w:i/>
        </w:rPr>
        <w:t>Typhimurium</w:t>
      </w:r>
      <w:r w:rsidR="0094531A" w:rsidRPr="00A60ABD">
        <w:t xml:space="preserve"> were predominately resistant to, sulfonamides, streptomycin, tetracycline’s, ampicillin, and chloramphenicol while (20%) were resistant to trimethoprim </w:t>
      </w:r>
      <w:r w:rsidR="0094531A" w:rsidRPr="00A60ABD">
        <w:fldChar w:fldCharType="begin"/>
      </w:r>
      <w:r w:rsidR="00A60ABD">
        <w:instrText xml:space="preserve"> ADDIN EN.CITE &lt;EndNote&gt;&lt;Cite&gt;&lt;Author&gt;Threlfall&lt;/Author&gt;&lt;Year&gt;2003&lt;/Year&gt;&lt;RecNum&gt;853&lt;/RecNum&gt;&lt;DisplayText&gt;(Threlfall&lt;style face="italic"&gt;, et al.&lt;/style&gt;, 2003)&lt;/DisplayText&gt;&lt;record&gt;&lt;rec-number&gt;853&lt;/rec-number&gt;&lt;foreign-keys&gt;&lt;key app="EN" db-id="r2vafwasv0arr8ewftnpw25jxrvxztd52rz9"&gt;853&lt;/key&gt;&lt;/foreign-keys&gt;&lt;ref-type name="Journal Article"&gt;17&lt;/ref-type&gt;&lt;contributors&gt;&lt;authors&gt;&lt;author&gt;Threlfall, EJ&lt;/author&gt;&lt;author&gt;Teale, CJ&lt;/author&gt;&lt;author&gt;Davies, RH&lt;/author&gt;&lt;author&gt;Ward, LR&lt;/author&gt;&lt;author&gt;Skinner, JA&lt;/author&gt;&lt;author&gt;Graham, A&lt;/author&gt;&lt;author&gt;Cassar, C&lt;/author&gt;&lt;author&gt;Speed, K&lt;/author&gt;&lt;/authors&gt;&lt;/contributors&gt;&lt;titles&gt;&lt;title&gt;A comparison of antimicrobial susceptibilities in nontyphoidal salmonellas from humans and food animals in England and Wales in 2000&lt;/title&gt;&lt;secondary-title&gt;Microbial Drug Resistance&lt;/secondary-title&gt;&lt;/titles&gt;&lt;pages&gt;183-189&lt;/pages&gt;&lt;volume&gt;9&lt;/volume&gt;&lt;number&gt;2&lt;/number&gt;&lt;dates&gt;&lt;year&gt;2003&lt;/year&gt;&lt;/dates&gt;&lt;isbn&gt;1076-6294&lt;/isbn&gt;&lt;urls&gt;&lt;/urls&gt;&lt;/record&gt;&lt;/Cite&gt;&lt;/EndNote&gt;</w:instrText>
      </w:r>
      <w:r w:rsidR="0094531A" w:rsidRPr="00A60ABD">
        <w:fldChar w:fldCharType="separate"/>
      </w:r>
      <w:r w:rsidR="00A60ABD">
        <w:rPr>
          <w:noProof/>
        </w:rPr>
        <w:t>(</w:t>
      </w:r>
      <w:hyperlink w:anchor="_ENREF_29" w:tooltip="Threlfall, 2003 #853" w:history="1">
        <w:r w:rsidR="002662B4">
          <w:rPr>
            <w:noProof/>
          </w:rPr>
          <w:t>Threlfall</w:t>
        </w:r>
        <w:r w:rsidR="002662B4" w:rsidRPr="00A60ABD">
          <w:rPr>
            <w:i/>
            <w:noProof/>
          </w:rPr>
          <w:t>, et al.</w:t>
        </w:r>
        <w:r w:rsidR="002662B4">
          <w:rPr>
            <w:noProof/>
          </w:rPr>
          <w:t>, 2003</w:t>
        </w:r>
      </w:hyperlink>
      <w:r w:rsidR="00A60ABD">
        <w:rPr>
          <w:noProof/>
        </w:rPr>
        <w:t>)</w:t>
      </w:r>
      <w:r w:rsidR="0094531A" w:rsidRPr="00A60ABD">
        <w:fldChar w:fldCharType="end"/>
      </w:r>
      <w:r w:rsidR="00F05626">
        <w:t>. Our results are</w:t>
      </w:r>
      <w:r w:rsidR="0094531A" w:rsidRPr="00A60ABD">
        <w:t xml:space="preserve"> also nearly equal to </w:t>
      </w:r>
      <w:r w:rsidR="00624570">
        <w:t xml:space="preserve">those </w:t>
      </w:r>
      <w:r w:rsidR="0094531A" w:rsidRPr="00A60ABD">
        <w:t xml:space="preserve">reported from Italy, showed (83.9%) of  </w:t>
      </w:r>
      <w:proofErr w:type="spellStart"/>
      <w:r w:rsidR="0094531A" w:rsidRPr="00A60ABD">
        <w:t>S.</w:t>
      </w:r>
      <w:r w:rsidR="0094531A" w:rsidRPr="00A60ABD">
        <w:rPr>
          <w:i/>
        </w:rPr>
        <w:t>Typhimurium</w:t>
      </w:r>
      <w:proofErr w:type="spellEnd"/>
      <w:r w:rsidR="0094531A" w:rsidRPr="00A60ABD">
        <w:t xml:space="preserve"> isolates showed resistance to tetracycline, sulfamethoxazole, streptomycin, chloramphenicol, and ampicillin</w:t>
      </w:r>
      <w:r w:rsidR="00BF0F4A">
        <w:t xml:space="preserve"> </w:t>
      </w:r>
      <w:r w:rsidR="0094531A" w:rsidRPr="00A60ABD">
        <w:fldChar w:fldCharType="begin"/>
      </w:r>
      <w:r w:rsidR="00A60ABD">
        <w:instrText xml:space="preserve"> ADDIN EN.CITE &lt;EndNote&gt;&lt;Cite&gt;&lt;Author&gt;De Vito&lt;/Author&gt;&lt;Year&gt;2015&lt;/Year&gt;&lt;RecNum&gt;851&lt;/RecNum&gt;&lt;DisplayText&gt;(De Vito&lt;style face="italic"&gt;, et al.&lt;/style&gt;, 2015)&lt;/DisplayText&gt;&lt;record&gt;&lt;rec-number&gt;851&lt;/rec-number&gt;&lt;foreign-keys&gt;&lt;key app="EN" db-id="r2vafwasv0arr8ewftnpw25jxrvxztd52rz9"&gt;851&lt;/key&gt;&lt;/foreign-keys&gt;&lt;ref-type name="Journal Article"&gt;17&lt;/ref-type&gt;&lt;contributors&gt;&lt;authors&gt;&lt;author&gt;De Vito, Danila&lt;/author&gt;&lt;author&gt;Monno, Rosa&lt;/author&gt;&lt;author&gt;Nuccio, Federica&lt;/author&gt;&lt;author&gt;Legretto, Marilisa&lt;/author&gt;&lt;author&gt;Oliva, Marta&lt;/author&gt;&lt;author&gt;Coscia, Maria Franca&lt;/author&gt;&lt;author&gt;Dionisi, Anna Maria&lt;/author&gt;&lt;author&gt;Calia, Carla&lt;/author&gt;&lt;author&gt;Capolongo, Carmen&lt;/author&gt;&lt;author&gt;Pazzani, Carlo&lt;/author&gt;&lt;/authors&gt;&lt;/contributors&gt;&lt;titles&gt;&lt;title&gt;Diffusion and persistence of multidrug resistant Salmonella Typhimurium strains phage type DT120 in southern Italy&lt;/title&gt;&lt;secondary-title&gt;BioMed research international&lt;/secondary-title&gt;&lt;/titles&gt;&lt;volume&gt;2015&lt;/volume&gt;&lt;dates&gt;&lt;year&gt;2015&lt;/year&gt;&lt;/dates&gt;&lt;isbn&gt;2314-6133&lt;/isbn&gt;&lt;urls&gt;&lt;/urls&gt;&lt;/record&gt;&lt;/Cite&gt;&lt;/EndNote&gt;</w:instrText>
      </w:r>
      <w:r w:rsidR="0094531A" w:rsidRPr="00A60ABD">
        <w:fldChar w:fldCharType="separate"/>
      </w:r>
      <w:r w:rsidR="00A60ABD">
        <w:rPr>
          <w:noProof/>
        </w:rPr>
        <w:t>(</w:t>
      </w:r>
      <w:hyperlink w:anchor="_ENREF_15" w:tooltip="De Vito, 2015 #851" w:history="1">
        <w:r w:rsidR="002662B4">
          <w:rPr>
            <w:noProof/>
          </w:rPr>
          <w:t>De Vito</w:t>
        </w:r>
        <w:r w:rsidR="002662B4" w:rsidRPr="00A60ABD">
          <w:rPr>
            <w:i/>
            <w:noProof/>
          </w:rPr>
          <w:t>, et al.</w:t>
        </w:r>
        <w:r w:rsidR="002662B4">
          <w:rPr>
            <w:noProof/>
          </w:rPr>
          <w:t>, 2015</w:t>
        </w:r>
      </w:hyperlink>
      <w:r w:rsidR="00A60ABD">
        <w:rPr>
          <w:noProof/>
        </w:rPr>
        <w:t>)</w:t>
      </w:r>
      <w:r w:rsidR="0094531A" w:rsidRPr="00A60ABD">
        <w:fldChar w:fldCharType="end"/>
      </w:r>
      <w:r w:rsidR="001D39A5">
        <w:t xml:space="preserve">. </w:t>
      </w:r>
      <w:r w:rsidR="0094531A" w:rsidRPr="00A60ABD">
        <w:t xml:space="preserve">Another study from Ireland reported (77.6%) of </w:t>
      </w:r>
      <w:r w:rsidR="0094531A" w:rsidRPr="00A60ABD">
        <w:rPr>
          <w:i/>
        </w:rPr>
        <w:t>Typhimurium</w:t>
      </w:r>
      <w:r w:rsidR="0094531A" w:rsidRPr="00A60ABD">
        <w:t xml:space="preserve"> isolates were resistant to ampicillin, chloramphenicol, streptomycin, sulfonamides, and tetracycline</w:t>
      </w:r>
      <w:r w:rsidR="001D39A5">
        <w:t xml:space="preserve"> </w:t>
      </w:r>
      <w:r w:rsidR="0094531A" w:rsidRPr="00A60ABD">
        <w:fldChar w:fldCharType="begin"/>
      </w:r>
      <w:r w:rsidR="00A60ABD">
        <w:instrText xml:space="preserve"> ADDIN EN.CITE &lt;EndNote&gt;&lt;Cite&gt;&lt;Author&gt;Gorman&lt;/Author&gt;&lt;Year&gt;2004&lt;/Year&gt;&lt;RecNum&gt;856&lt;/RecNum&gt;&lt;DisplayText&gt;(Gorman and Adley, 2004)&lt;/DisplayText&gt;&lt;record&gt;&lt;rec-number&gt;856&lt;/rec-number&gt;&lt;foreign-keys&gt;&lt;key app="EN" db-id="r2vafwasv0arr8ewftnpw25jxrvxztd52rz9"&gt;856&lt;/key&gt;&lt;/foreign-keys&gt;&lt;ref-type name="Journal Article"&gt;17&lt;/ref-type&gt;&lt;contributors&gt;&lt;authors&gt;&lt;author&gt;Gorman, Rachel&lt;/author&gt;&lt;author&gt;Adley, Catherine C&lt;/author&gt;&lt;/authors&gt;&lt;/contributors&gt;&lt;titles&gt;&lt;title&gt;Characterization of Salmonella enterica serotype Typhimurium isolates from human, food, and animal sources in the Republic of Ireland&lt;/title&gt;&lt;secondary-title&gt;Journal of clinical microbiology&lt;/secondary-title&gt;&lt;/titles&gt;&lt;pages&gt;2314-2316&lt;/pages&gt;&lt;volume&gt;42&lt;/volume&gt;&lt;number&gt;5&lt;/number&gt;&lt;dates&gt;&lt;year&gt;2004&lt;/year&gt;&lt;/dates&gt;&lt;isbn&gt;0095-1137&lt;/isbn&gt;&lt;urls&gt;&lt;/urls&gt;&lt;/record&gt;&lt;/Cite&gt;&lt;/EndNote&gt;</w:instrText>
      </w:r>
      <w:r w:rsidR="0094531A" w:rsidRPr="00A60ABD">
        <w:fldChar w:fldCharType="separate"/>
      </w:r>
      <w:r w:rsidR="00A60ABD">
        <w:rPr>
          <w:noProof/>
        </w:rPr>
        <w:t>(</w:t>
      </w:r>
      <w:hyperlink w:anchor="_ENREF_19" w:tooltip="Gorman, 2004 #856" w:history="1">
        <w:r w:rsidR="002662B4">
          <w:rPr>
            <w:noProof/>
          </w:rPr>
          <w:t>Gorman and Adley, 2004</w:t>
        </w:r>
      </w:hyperlink>
      <w:r w:rsidR="00A60ABD">
        <w:rPr>
          <w:noProof/>
        </w:rPr>
        <w:t>)</w:t>
      </w:r>
      <w:r w:rsidR="0094531A" w:rsidRPr="00A60ABD">
        <w:fldChar w:fldCharType="end"/>
      </w:r>
      <w:r w:rsidR="001D39A5">
        <w:t>.</w:t>
      </w:r>
      <w:r w:rsidR="0094531A" w:rsidRPr="00A60ABD">
        <w:t xml:space="preserve">In the present study, a very low level of resistance was found against ciprofloxacin as also reported from Italy where all </w:t>
      </w:r>
      <w:proofErr w:type="spellStart"/>
      <w:r w:rsidR="0094531A" w:rsidRPr="001D39A5">
        <w:rPr>
          <w:i/>
        </w:rPr>
        <w:t>S.typhiurium</w:t>
      </w:r>
      <w:proofErr w:type="spellEnd"/>
      <w:r w:rsidR="0094531A" w:rsidRPr="00A60ABD">
        <w:t xml:space="preserve"> isolates were susceptible to ciprofloxacin </w:t>
      </w:r>
      <w:r w:rsidR="0094531A" w:rsidRPr="00A60ABD">
        <w:fldChar w:fldCharType="begin"/>
      </w:r>
      <w:r w:rsidR="00A60ABD">
        <w:instrText xml:space="preserve"> ADDIN EN.CITE &lt;EndNote&gt;&lt;Cite&gt;&lt;Author&gt;Busani&lt;/Author&gt;&lt;Year&gt;2004&lt;/Year&gt;&lt;RecNum&gt;852&lt;/RecNum&gt;&lt;DisplayText&gt;(Busani&lt;style face="italic"&gt;, et al.&lt;/style&gt;, 2004)&lt;/DisplayText&gt;&lt;record&gt;&lt;rec-number&gt;852&lt;/rec-number&gt;&lt;foreign-keys&gt;&lt;key app="EN" db-id="r2vafwasv0arr8ewftnpw25jxrvxztd52rz9"&gt;852&lt;/key&gt;&lt;/foreign-keys&gt;&lt;ref-type name="Journal Article"&gt;17&lt;/ref-type&gt;&lt;contributors&gt;&lt;authors&gt;&lt;author&gt;Busani, L&lt;/author&gt;&lt;author&gt;Graziani, C&lt;/author&gt;&lt;author&gt;Battisti, A&lt;/author&gt;&lt;author&gt;Franco, A&lt;/author&gt;&lt;author&gt;Ricci, A&lt;/author&gt;&lt;author&gt;Vio, D&lt;/author&gt;&lt;author&gt;Digiannatale, E&lt;/author&gt;&lt;author&gt;Paterlini, F&lt;/author&gt;&lt;author&gt;D&amp;apos;INCAU, M&lt;/author&gt;&lt;author&gt;Owczarek, S&lt;/author&gt;&lt;/authors&gt;&lt;/contributors&gt;&lt;titles&gt;&lt;title&gt;Antibiotic resistance in Salmonella enterica serotypes Typhimurium, Enteritidis and Infantis from human infections, foodstuffs and farm animals in Italy&lt;/title&gt;&lt;secondary-title&gt;Epidemiology &amp;amp; Infection&lt;/secondary-title&gt;&lt;/titles&gt;&lt;pages&gt;245-251&lt;/pages&gt;&lt;volume&gt;132&lt;/volume&gt;&lt;number&gt;2&lt;/number&gt;&lt;dates&gt;&lt;year&gt;2004&lt;/year&gt;&lt;/dates&gt;&lt;isbn&gt;1469-4409&lt;/isbn&gt;&lt;urls&gt;&lt;/urls&gt;&lt;/record&gt;&lt;/Cite&gt;&lt;/EndNote&gt;</w:instrText>
      </w:r>
      <w:r w:rsidR="0094531A" w:rsidRPr="00A60ABD">
        <w:fldChar w:fldCharType="separate"/>
      </w:r>
      <w:r w:rsidR="00A60ABD">
        <w:rPr>
          <w:noProof/>
        </w:rPr>
        <w:t>(</w:t>
      </w:r>
      <w:hyperlink w:anchor="_ENREF_7" w:tooltip="Busani, 2004 #852" w:history="1">
        <w:r w:rsidR="002662B4">
          <w:rPr>
            <w:noProof/>
          </w:rPr>
          <w:t>Busani</w:t>
        </w:r>
        <w:r w:rsidR="002662B4" w:rsidRPr="00A60ABD">
          <w:rPr>
            <w:i/>
            <w:noProof/>
          </w:rPr>
          <w:t>, et al.</w:t>
        </w:r>
        <w:r w:rsidR="002662B4">
          <w:rPr>
            <w:noProof/>
          </w:rPr>
          <w:t>, 2004</w:t>
        </w:r>
      </w:hyperlink>
      <w:r w:rsidR="00A60ABD">
        <w:rPr>
          <w:noProof/>
        </w:rPr>
        <w:t>)</w:t>
      </w:r>
      <w:r w:rsidR="0094531A" w:rsidRPr="00A60ABD">
        <w:fldChar w:fldCharType="end"/>
      </w:r>
    </w:p>
    <w:p w:rsidR="0094531A" w:rsidRPr="00A60ABD" w:rsidRDefault="0094531A" w:rsidP="0076769C">
      <w:pPr>
        <w:autoSpaceDE w:val="0"/>
        <w:autoSpaceDN w:val="0"/>
        <w:adjustRightInd w:val="0"/>
        <w:spacing w:line="480" w:lineRule="auto"/>
        <w:jc w:val="both"/>
      </w:pPr>
      <w:r w:rsidRPr="00A60ABD">
        <w:t xml:space="preserve">A total of 26 resistance patterns were found in </w:t>
      </w:r>
      <w:r w:rsidRPr="00A60ABD">
        <w:rPr>
          <w:i/>
        </w:rPr>
        <w:t>Salmonella</w:t>
      </w:r>
      <w:r w:rsidRPr="00A60ABD">
        <w:t xml:space="preserve"> </w:t>
      </w:r>
      <w:r w:rsidRPr="00A60ABD">
        <w:rPr>
          <w:i/>
        </w:rPr>
        <w:t>Typhimurium</w:t>
      </w:r>
      <w:r w:rsidRPr="00A60ABD">
        <w:t xml:space="preserve"> isolates of which 4 (</w:t>
      </w:r>
      <w:proofErr w:type="spellStart"/>
      <w:r w:rsidRPr="00A60ABD">
        <w:t>ACSSuT</w:t>
      </w:r>
      <w:proofErr w:type="spellEnd"/>
      <w:r w:rsidRPr="00A60ABD">
        <w:t>) and 2 (</w:t>
      </w:r>
      <w:proofErr w:type="spellStart"/>
      <w:r w:rsidRPr="00A60ABD">
        <w:t>ASSuT</w:t>
      </w:r>
      <w:proofErr w:type="spellEnd"/>
      <w:r w:rsidRPr="00A60ABD">
        <w:t xml:space="preserve">) patterns were found. The highest prevalent pattern was </w:t>
      </w:r>
      <w:r w:rsidR="001D39A5">
        <w:t>(</w:t>
      </w:r>
      <w:r w:rsidRPr="00A60ABD">
        <w:t>(</w:t>
      </w:r>
      <w:proofErr w:type="spellStart"/>
      <w:r w:rsidRPr="00A60ABD">
        <w:t>ASSuT</w:t>
      </w:r>
      <w:proofErr w:type="spellEnd"/>
      <w:r w:rsidRPr="00A60ABD">
        <w:t>) AML, NA, CN, W</w:t>
      </w:r>
      <w:r w:rsidR="001D39A5">
        <w:t>)</w:t>
      </w:r>
      <w:r w:rsidRPr="00A60ABD">
        <w:t xml:space="preserve"> which was present in 16% of MDR </w:t>
      </w:r>
      <w:r w:rsidRPr="00A60ABD">
        <w:rPr>
          <w:i/>
        </w:rPr>
        <w:t>Typhimurium</w:t>
      </w:r>
      <w:r w:rsidRPr="00A60ABD">
        <w:t xml:space="preserve"> isolates. Our result</w:t>
      </w:r>
      <w:r w:rsidR="00624570">
        <w:t xml:space="preserve">s are inconsistent with reports </w:t>
      </w:r>
      <w:r w:rsidRPr="00A60ABD">
        <w:t>from China, Italy where the most frequently observed patterns of resistance were (</w:t>
      </w:r>
      <w:proofErr w:type="spellStart"/>
      <w:proofErr w:type="gramStart"/>
      <w:r w:rsidRPr="00A60ABD">
        <w:t>ACSSuT</w:t>
      </w:r>
      <w:proofErr w:type="spellEnd"/>
      <w:r w:rsidRPr="00A60ABD">
        <w:t>)</w:t>
      </w:r>
      <w:proofErr w:type="gramEnd"/>
      <w:r w:rsidRPr="00A60ABD">
        <w:t xml:space="preserve"> and (</w:t>
      </w:r>
      <w:proofErr w:type="spellStart"/>
      <w:r w:rsidRPr="00A60ABD">
        <w:t>ASSuT</w:t>
      </w:r>
      <w:proofErr w:type="spellEnd"/>
      <w:r w:rsidRPr="00A60ABD">
        <w:t xml:space="preserve">) </w:t>
      </w:r>
      <w:r w:rsidRPr="00A60ABD">
        <w:fldChar w:fldCharType="begin">
          <w:fldData xml:space="preserve">PEVuZE5vdGU+PENpdGU+PEF1dGhvcj5XYW5nPC9BdXRob3I+PFllYXI+MjAxOTwvWWVhcj48UmVj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</w:fldData>
        </w:fldChar>
      </w:r>
      <w:r w:rsidR="00A60ABD">
        <w:instrText xml:space="preserve"> ADDIN EN.CITE </w:instrText>
      </w:r>
      <w:r w:rsidR="00A60ABD">
        <w:fldChar w:fldCharType="begin">
          <w:fldData xml:space="preserve">PEVuZE5vdGU+PENpdGU+PEF1dGhvcj5XYW5nPC9BdXRob3I+PFllYXI+MjAxOTwvWWVhcj48UmVj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</w:fldData>
        </w:fldChar>
      </w:r>
      <w:r w:rsidR="00A60ABD">
        <w:instrText xml:space="preserve"> ADDIN EN.CITE.DATA </w:instrText>
      </w:r>
      <w:r w:rsidR="00A60ABD">
        <w:fldChar w:fldCharType="end"/>
      </w:r>
      <w:r w:rsidRPr="00A60ABD">
        <w:fldChar w:fldCharType="separate"/>
      </w:r>
      <w:r w:rsidR="00A60ABD">
        <w:rPr>
          <w:noProof/>
        </w:rPr>
        <w:t>(</w:t>
      </w:r>
      <w:hyperlink w:anchor="_ENREF_20" w:tooltip="Graziani, 2008 #855" w:history="1">
        <w:r w:rsidR="002662B4">
          <w:rPr>
            <w:noProof/>
          </w:rPr>
          <w:t>Graziani</w:t>
        </w:r>
        <w:r w:rsidR="002662B4" w:rsidRPr="00A60ABD">
          <w:rPr>
            <w:i/>
            <w:noProof/>
          </w:rPr>
          <w:t>, et al.</w:t>
        </w:r>
        <w:r w:rsidR="002662B4">
          <w:rPr>
            <w:noProof/>
          </w:rPr>
          <w:t>, 2008</w:t>
        </w:r>
      </w:hyperlink>
      <w:r w:rsidR="00A60ABD">
        <w:rPr>
          <w:noProof/>
        </w:rPr>
        <w:t xml:space="preserve">; </w:t>
      </w:r>
      <w:hyperlink w:anchor="_ENREF_33" w:tooltip="Wang, 2019 #835" w:history="1">
        <w:r w:rsidR="002662B4">
          <w:rPr>
            <w:noProof/>
          </w:rPr>
          <w:t>Wang</w:t>
        </w:r>
        <w:r w:rsidR="002662B4" w:rsidRPr="00A60ABD">
          <w:rPr>
            <w:i/>
            <w:noProof/>
          </w:rPr>
          <w:t>, et al.</w:t>
        </w:r>
        <w:r w:rsidR="002662B4">
          <w:rPr>
            <w:noProof/>
          </w:rPr>
          <w:t>, 2019</w:t>
        </w:r>
      </w:hyperlink>
      <w:r w:rsidR="00A60ABD">
        <w:rPr>
          <w:noProof/>
        </w:rPr>
        <w:t>)</w:t>
      </w:r>
      <w:r w:rsidRPr="00A60ABD">
        <w:fldChar w:fldCharType="end"/>
      </w:r>
      <w:r w:rsidRPr="00A60ABD">
        <w:t>.</w:t>
      </w:r>
      <w:r w:rsidRPr="00A60ABD">
        <w:rPr>
          <w:rFonts w:eastAsiaTheme="minorHAnsi"/>
          <w:b/>
          <w:bCs/>
          <w:lang w:eastAsia="en-US"/>
        </w:rPr>
        <w:t xml:space="preserve"> </w:t>
      </w:r>
    </w:p>
    <w:p w:rsidR="0094531A" w:rsidRPr="00A60ABD" w:rsidRDefault="0094531A" w:rsidP="0076769C">
      <w:pPr>
        <w:autoSpaceDE w:val="0"/>
        <w:autoSpaceDN w:val="0"/>
        <w:adjustRightInd w:val="0"/>
        <w:spacing w:line="480" w:lineRule="auto"/>
        <w:jc w:val="both"/>
      </w:pPr>
      <w:r w:rsidRPr="00A60ABD">
        <w:t xml:space="preserve">A great proportion of antimicrobial resistance was </w:t>
      </w:r>
      <w:r w:rsidR="00AB4353">
        <w:t xml:space="preserve">also </w:t>
      </w:r>
      <w:r w:rsidRPr="00A60ABD">
        <w:t>found</w:t>
      </w:r>
      <w:r w:rsidR="00AB4353">
        <w:t xml:space="preserve"> in </w:t>
      </w:r>
      <w:r w:rsidR="00AB4353" w:rsidRPr="00AB4353">
        <w:rPr>
          <w:i/>
        </w:rPr>
        <w:t>S</w:t>
      </w:r>
      <w:r w:rsidR="00AB4353">
        <w:rPr>
          <w:i/>
        </w:rPr>
        <w:t>.</w:t>
      </w:r>
      <w:r w:rsidR="00AB4353" w:rsidRPr="00AB4353">
        <w:rPr>
          <w:i/>
        </w:rPr>
        <w:t xml:space="preserve"> </w:t>
      </w:r>
      <w:proofErr w:type="spellStart"/>
      <w:r w:rsidR="00AB4353" w:rsidRPr="00AB4353">
        <w:rPr>
          <w:i/>
        </w:rPr>
        <w:t>Enteritidis</w:t>
      </w:r>
      <w:proofErr w:type="spellEnd"/>
      <w:r w:rsidR="00AB4353">
        <w:t xml:space="preserve"> strains with </w:t>
      </w:r>
      <w:r w:rsidRPr="00A60ABD">
        <w:t xml:space="preserve">, </w:t>
      </w:r>
      <w:r w:rsidR="00AB4353">
        <w:t>(</w:t>
      </w:r>
      <w:r w:rsidRPr="00A60ABD">
        <w:t>96%</w:t>
      </w:r>
      <w:r w:rsidR="00AB4353">
        <w:t>)</w:t>
      </w:r>
      <w:r w:rsidRPr="00A60ABD">
        <w:t xml:space="preserve"> of the isolated strains showed resistance to at least one antimicrobial </w:t>
      </w:r>
      <w:proofErr w:type="spellStart"/>
      <w:r w:rsidRPr="00A60ABD">
        <w:t>agent</w:t>
      </w:r>
      <w:r w:rsidR="00AB4353">
        <w:t>.M</w:t>
      </w:r>
      <w:r w:rsidRPr="00A60ABD">
        <w:t>aximum</w:t>
      </w:r>
      <w:proofErr w:type="spellEnd"/>
      <w:r w:rsidRPr="00A60ABD">
        <w:t xml:space="preserve"> level (92.31%) of resistance was shown against </w:t>
      </w:r>
      <w:proofErr w:type="spellStart"/>
      <w:r w:rsidRPr="00A60ABD">
        <w:t>sulphonamides</w:t>
      </w:r>
      <w:proofErr w:type="spellEnd"/>
      <w:r w:rsidRPr="00A60ABD">
        <w:t xml:space="preserve"> and streptomycin and (69.23%) for </w:t>
      </w:r>
      <w:proofErr w:type="spellStart"/>
      <w:r w:rsidRPr="00A60ABD">
        <w:t>nalidixic</w:t>
      </w:r>
      <w:proofErr w:type="spellEnd"/>
      <w:r w:rsidRPr="00A60ABD">
        <w:t xml:space="preserve"> acid. Our results are supported by a  study in Brazil where </w:t>
      </w:r>
      <w:r w:rsidR="00AB4353">
        <w:t>(</w:t>
      </w:r>
      <w:r w:rsidRPr="00A60ABD">
        <w:t>91%</w:t>
      </w:r>
      <w:r w:rsidR="00AB4353">
        <w:t>)</w:t>
      </w:r>
      <w:r w:rsidRPr="00A60ABD">
        <w:t xml:space="preserve"> of </w:t>
      </w:r>
      <w:r w:rsidRPr="00A60ABD">
        <w:rPr>
          <w:i/>
        </w:rPr>
        <w:t xml:space="preserve">S. </w:t>
      </w:r>
      <w:proofErr w:type="spellStart"/>
      <w:r w:rsidRPr="00A60ABD">
        <w:rPr>
          <w:i/>
        </w:rPr>
        <w:t>Enteritidis</w:t>
      </w:r>
      <w:proofErr w:type="spellEnd"/>
      <w:r w:rsidRPr="00A60ABD">
        <w:t xml:space="preserve"> showed resistance to at least one antimicrobial agent with the maximum level of resistance was </w:t>
      </w:r>
      <w:r w:rsidRPr="00A60ABD">
        <w:lastRenderedPageBreak/>
        <w:t xml:space="preserve">found against </w:t>
      </w:r>
      <w:proofErr w:type="spellStart"/>
      <w:r w:rsidRPr="00A60ABD">
        <w:t>sulphonamides</w:t>
      </w:r>
      <w:proofErr w:type="spellEnd"/>
      <w:r w:rsidRPr="00A60ABD">
        <w:t xml:space="preserve"> (75.8%) </w:t>
      </w:r>
      <w:r w:rsidRPr="00A60ABD">
        <w:fldChar w:fldCharType="begin"/>
      </w:r>
      <w:r w:rsidR="00A60ABD">
        <w:instrText xml:space="preserve"> ADDIN EN.CITE &lt;EndNote&gt;&lt;Cite&gt;&lt;Author&gt;Dias de Oliveira&lt;/Author&gt;&lt;Year&gt;2005&lt;/Year&gt;&lt;RecNum&gt;528&lt;/RecNum&gt;&lt;DisplayText&gt;(Dias de Oliveira&lt;style face="italic"&gt;, et al.&lt;/style&gt;, 2005)&lt;/DisplayText&gt;&lt;record&gt;&lt;rec-number&gt;528&lt;/rec-number&gt;&lt;foreign-keys&gt;&lt;key app="EN" db-id="r2vafwasv0arr8ewftnpw25jxrvxztd52rz9"&gt;528&lt;/key&gt;&lt;/foreign-keys&gt;&lt;ref-type name="Journal Article"&gt;17&lt;/ref-type&gt;&lt;contributors&gt;&lt;authors&gt;&lt;author&gt;Dias de Oliveira, Sı́lvia&lt;/author&gt;&lt;author&gt;Siqueira Flores, Fabiana&lt;/author&gt;&lt;author&gt;dos Santos, Luciana Ruschel&lt;/author&gt;&lt;author&gt;Brandelli, Adriano&lt;/author&gt;&lt;/authors&gt;&lt;/contributors&gt;&lt;titles&gt;&lt;title&gt;Antimicrobial resistance in Salmonella enteritidis strains isolated from broiler carcasses, food, human and poultry-related samples&lt;/title&gt;&lt;secondary-title&gt;International Journal of Food Microbiology&lt;/secondary-title&gt;&lt;/titles&gt;&lt;pages&gt;297-305&lt;/pages&gt;&lt;volume&gt;97&lt;/volume&gt;&lt;number&gt;3&lt;/number&gt;&lt;keywords&gt;&lt;keyword&gt;Antimicrobial resistance&lt;/keyword&gt;&lt;keyword&gt;Brazil&lt;/keyword&gt;&lt;keyword&gt;Poultry&lt;/keyword&gt;&lt;keyword&gt;Food pathogen&lt;/keyword&gt;&lt;/keywords&gt;&lt;dates&gt;&lt;year&gt;2005&lt;/year&gt;&lt;pub-dates&gt;&lt;date&gt;2005/01/01/&lt;/date&gt;&lt;/pub-dates&gt;&lt;/dates&gt;&lt;isbn&gt;0168-1605&lt;/isbn&gt;&lt;urls&gt;&lt;related-urls&gt;&lt;url&gt;http://www.sciencedirect.com/science/article/pii/S0168160504002685&lt;/url&gt;&lt;/related-urls&gt;&lt;/urls&gt;&lt;electronic-resource-num&gt;https://doi.org/10.1016/j.ijfoodmicro.2004.04.022&lt;/electronic-resource-num&gt;&lt;/record&gt;&lt;/Cite&gt;&lt;/EndNote&gt;</w:instrText>
      </w:r>
      <w:r w:rsidRPr="00A60ABD">
        <w:fldChar w:fldCharType="separate"/>
      </w:r>
      <w:r w:rsidR="00A60ABD">
        <w:rPr>
          <w:noProof/>
        </w:rPr>
        <w:t>(</w:t>
      </w:r>
      <w:hyperlink w:anchor="_ENREF_16" w:tooltip="Dias de Oliveira, 2005 #528" w:history="1">
        <w:r w:rsidR="002662B4">
          <w:rPr>
            <w:noProof/>
          </w:rPr>
          <w:t>Dias de Oliveira</w:t>
        </w:r>
        <w:r w:rsidR="002662B4" w:rsidRPr="00A60ABD">
          <w:rPr>
            <w:i/>
            <w:noProof/>
          </w:rPr>
          <w:t>, et al.</w:t>
        </w:r>
        <w:r w:rsidR="002662B4">
          <w:rPr>
            <w:noProof/>
          </w:rPr>
          <w:t>, 2005</w:t>
        </w:r>
      </w:hyperlink>
      <w:r w:rsidR="00A60ABD">
        <w:rPr>
          <w:noProof/>
        </w:rPr>
        <w:t>)</w:t>
      </w:r>
      <w:r w:rsidRPr="00A60ABD">
        <w:fldChar w:fldCharType="end"/>
      </w:r>
      <w:r w:rsidRPr="00A60ABD">
        <w:t xml:space="preserve">. One study from Korea reported that </w:t>
      </w:r>
      <w:r w:rsidR="00AB4353">
        <w:t xml:space="preserve">(90%) </w:t>
      </w:r>
      <w:r w:rsidRPr="00A60ABD">
        <w:t xml:space="preserve">of </w:t>
      </w:r>
      <w:proofErr w:type="spellStart"/>
      <w:r w:rsidRPr="00A60ABD">
        <w:t>S.</w:t>
      </w:r>
      <w:r w:rsidRPr="00A60ABD">
        <w:rPr>
          <w:i/>
        </w:rPr>
        <w:t>Enteritidis</w:t>
      </w:r>
      <w:proofErr w:type="spellEnd"/>
      <w:r w:rsidRPr="00A60ABD">
        <w:t xml:space="preserve"> strains were resistant to </w:t>
      </w:r>
      <w:proofErr w:type="spellStart"/>
      <w:r w:rsidRPr="00A60ABD">
        <w:t>sulphonamides</w:t>
      </w:r>
      <w:proofErr w:type="spellEnd"/>
      <w:r w:rsidRPr="00A60ABD">
        <w:t xml:space="preserve"> and </w:t>
      </w:r>
      <w:proofErr w:type="spellStart"/>
      <w:r w:rsidRPr="00A60ABD">
        <w:t>nalidixic</w:t>
      </w:r>
      <w:proofErr w:type="spellEnd"/>
      <w:r w:rsidRPr="00A60ABD">
        <w:t xml:space="preserve"> acid </w:t>
      </w:r>
      <w:r w:rsidRPr="00A60ABD">
        <w:fldChar w:fldCharType="begin">
          <w:fldData xml:space="preserve">PEVuZE5vdGU+PENpdGU+PEF1dGhvcj5IdXI8L0F1dGhvcj48WWVhcj4yMDExPC9ZZWFyPjxSZWNO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</w:fldData>
        </w:fldChar>
      </w:r>
      <w:r w:rsidR="00A60ABD">
        <w:instrText xml:space="preserve"> ADDIN EN.CITE </w:instrText>
      </w:r>
      <w:r w:rsidR="00A60ABD">
        <w:fldChar w:fldCharType="begin">
          <w:fldData xml:space="preserve">PEVuZE5vdGU+PENpdGU+PEF1dGhvcj5IdXI8L0F1dGhvcj48WWVhcj4yMDExPC9ZZWFyPjxSZWNO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</w:fldData>
        </w:fldChar>
      </w:r>
      <w:r w:rsidR="00A60ABD">
        <w:instrText xml:space="preserve"> ADDIN EN.CITE.DATA </w:instrText>
      </w:r>
      <w:r w:rsidR="00A60ABD">
        <w:fldChar w:fldCharType="end"/>
      </w:r>
      <w:r w:rsidRPr="00A60ABD">
        <w:fldChar w:fldCharType="separate"/>
      </w:r>
      <w:r w:rsidR="00A60ABD">
        <w:rPr>
          <w:noProof/>
        </w:rPr>
        <w:t>(</w:t>
      </w:r>
      <w:hyperlink w:anchor="_ENREF_21" w:tooltip="Hur, 2011 #122" w:history="1">
        <w:r w:rsidR="002662B4">
          <w:rPr>
            <w:noProof/>
          </w:rPr>
          <w:t>Hur</w:t>
        </w:r>
        <w:r w:rsidR="002662B4" w:rsidRPr="00A60ABD">
          <w:rPr>
            <w:i/>
            <w:noProof/>
          </w:rPr>
          <w:t>, et al.</w:t>
        </w:r>
        <w:r w:rsidR="002662B4">
          <w:rPr>
            <w:noProof/>
          </w:rPr>
          <w:t>, 2011</w:t>
        </w:r>
      </w:hyperlink>
      <w:r w:rsidR="00A60ABD">
        <w:rPr>
          <w:noProof/>
        </w:rPr>
        <w:t>)</w:t>
      </w:r>
      <w:r w:rsidRPr="00A60ABD">
        <w:fldChar w:fldCharType="end"/>
      </w:r>
      <w:r w:rsidRPr="00A60ABD">
        <w:t xml:space="preserve"> which is very close to our study. Another study from Taiwan reported (70%) resistance to streptomycin and </w:t>
      </w:r>
      <w:r w:rsidR="00AB4353">
        <w:t>(</w:t>
      </w:r>
      <w:r w:rsidRPr="00A60ABD">
        <w:t>75%</w:t>
      </w:r>
      <w:r w:rsidR="00AB4353">
        <w:t>)</w:t>
      </w:r>
      <w:r w:rsidRPr="00A60ABD">
        <w:t xml:space="preserve"> to </w:t>
      </w:r>
      <w:proofErr w:type="spellStart"/>
      <w:r w:rsidRPr="00A60ABD">
        <w:t>tetracyclin</w:t>
      </w:r>
      <w:proofErr w:type="spellEnd"/>
      <w:r w:rsidR="00624570">
        <w:t xml:space="preserve"> in</w:t>
      </w:r>
      <w:r w:rsidR="0001319C">
        <w:t xml:space="preserve"> </w:t>
      </w:r>
      <w:r w:rsidRPr="00A60ABD">
        <w:t xml:space="preserve">two studies from Brazil reported (73.3%) and (28.12%) of </w:t>
      </w:r>
      <w:proofErr w:type="spellStart"/>
      <w:r w:rsidRPr="00A60ABD">
        <w:t>S.enetritidis</w:t>
      </w:r>
      <w:proofErr w:type="spellEnd"/>
      <w:r w:rsidRPr="00A60ABD">
        <w:t xml:space="preserve"> were resistant to </w:t>
      </w:r>
      <w:proofErr w:type="spellStart"/>
      <w:r w:rsidRPr="00A60ABD">
        <w:t>nalidixic</w:t>
      </w:r>
      <w:proofErr w:type="spellEnd"/>
      <w:r w:rsidRPr="00A60ABD">
        <w:t xml:space="preserve"> acid </w:t>
      </w:r>
      <w:r w:rsidRPr="00A60ABD">
        <w:fldChar w:fldCharType="begin">
          <w:fldData xml:space="preserve">PEVuZE5vdGU+PENpdGU+PEF1dGhvcj5DaHU8L0F1dGhvcj48WWVhcj4yMDA5PC9ZZWFyPjxSZWNO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=
</w:fldData>
        </w:fldChar>
      </w:r>
      <w:r w:rsidR="00A60ABD">
        <w:instrText xml:space="preserve"> ADDIN EN.CITE </w:instrText>
      </w:r>
      <w:r w:rsidR="00A60ABD">
        <w:fldChar w:fldCharType="begin">
          <w:fldData xml:space="preserve">PEVuZE5vdGU+PENpdGU+PEF1dGhvcj5DaHU8L0F1dGhvcj48WWVhcj4yMDA5PC9ZZWFyPjxSZWNO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=
</w:fldData>
        </w:fldChar>
      </w:r>
      <w:r w:rsidR="00A60ABD">
        <w:instrText xml:space="preserve"> ADDIN EN.CITE.DATA </w:instrText>
      </w:r>
      <w:r w:rsidR="00A60ABD">
        <w:fldChar w:fldCharType="end"/>
      </w:r>
      <w:r w:rsidRPr="00A60ABD">
        <w:fldChar w:fldCharType="separate"/>
      </w:r>
      <w:r w:rsidR="00A60ABD">
        <w:rPr>
          <w:noProof/>
        </w:rPr>
        <w:t>(</w:t>
      </w:r>
      <w:hyperlink w:anchor="_ENREF_8" w:tooltip="Campioni, 2012 #863" w:history="1">
        <w:r w:rsidR="002662B4">
          <w:rPr>
            <w:noProof/>
          </w:rPr>
          <w:t>Campioni</w:t>
        </w:r>
        <w:r w:rsidR="002662B4" w:rsidRPr="00A60ABD">
          <w:rPr>
            <w:i/>
            <w:noProof/>
          </w:rPr>
          <w:t>, et al.</w:t>
        </w:r>
        <w:r w:rsidR="002662B4">
          <w:rPr>
            <w:noProof/>
          </w:rPr>
          <w:t>, 2012</w:t>
        </w:r>
      </w:hyperlink>
      <w:proofErr w:type="gramStart"/>
      <w:r w:rsidR="00A60ABD">
        <w:rPr>
          <w:noProof/>
        </w:rPr>
        <w:t xml:space="preserve">; </w:t>
      </w:r>
      <w:hyperlink w:anchor="_ENREF_9" w:tooltip="Campioni, 2014 #862" w:history="1">
        <w:r w:rsidR="002662B4">
          <w:rPr>
            <w:noProof/>
          </w:rPr>
          <w:t>Campioni</w:t>
        </w:r>
        <w:r w:rsidR="002662B4" w:rsidRPr="00A60ABD">
          <w:rPr>
            <w:i/>
            <w:noProof/>
          </w:rPr>
          <w:t>, et al.</w:t>
        </w:r>
        <w:r w:rsidR="002662B4">
          <w:rPr>
            <w:noProof/>
          </w:rPr>
          <w:t>, 2014</w:t>
        </w:r>
      </w:hyperlink>
      <w:r w:rsidR="00A60ABD">
        <w:rPr>
          <w:noProof/>
        </w:rPr>
        <w:t>;</w:t>
      </w:r>
      <w:proofErr w:type="gramEnd"/>
      <w:r w:rsidR="00A60ABD">
        <w:rPr>
          <w:noProof/>
        </w:rPr>
        <w:t xml:space="preserve"> </w:t>
      </w:r>
      <w:hyperlink w:anchor="_ENREF_13" w:tooltip="Chu, 2009 #859" w:history="1">
        <w:r w:rsidR="002662B4">
          <w:rPr>
            <w:noProof/>
          </w:rPr>
          <w:t>Chu</w:t>
        </w:r>
        <w:r w:rsidR="002662B4" w:rsidRPr="00A60ABD">
          <w:rPr>
            <w:i/>
            <w:noProof/>
          </w:rPr>
          <w:t>, et al.</w:t>
        </w:r>
        <w:r w:rsidR="002662B4">
          <w:rPr>
            <w:noProof/>
          </w:rPr>
          <w:t>, 2009</w:t>
        </w:r>
      </w:hyperlink>
      <w:r w:rsidR="00A60ABD">
        <w:rPr>
          <w:noProof/>
        </w:rPr>
        <w:t>)</w:t>
      </w:r>
      <w:r w:rsidRPr="00A60ABD">
        <w:fldChar w:fldCharType="end"/>
      </w:r>
      <w:r w:rsidRPr="00A60ABD">
        <w:t xml:space="preserve">. </w:t>
      </w:r>
      <w:proofErr w:type="spellStart"/>
      <w:r w:rsidRPr="00A60ABD">
        <w:t>Nalidixic</w:t>
      </w:r>
      <w:proofErr w:type="spellEnd"/>
      <w:r w:rsidRPr="00A60ABD">
        <w:t xml:space="preserve"> acid that targets DNA gyrase is one of the common antimicrobials used for the treatment of salmonellosis. </w:t>
      </w:r>
    </w:p>
    <w:p w:rsidR="0094531A" w:rsidRPr="00A60ABD" w:rsidRDefault="0094531A" w:rsidP="0076769C">
      <w:pPr>
        <w:autoSpaceDE w:val="0"/>
        <w:autoSpaceDN w:val="0"/>
        <w:adjustRightInd w:val="0"/>
        <w:spacing w:line="480" w:lineRule="auto"/>
        <w:jc w:val="both"/>
      </w:pPr>
      <w:r w:rsidRPr="00A60ABD">
        <w:t>In the present study moderate level of resistance was found against ampicillin (46.2%), amoxicillin (53.8%), gentamicin (50%), trimethoprim (50%), tetracycline (50%), and chloramphenicol (50%). Lower level resistance was shown from a study in Brazil where</w:t>
      </w:r>
      <w:r w:rsidRPr="00A60ABD">
        <w:rPr>
          <w:rFonts w:eastAsiaTheme="minorHAnsi"/>
          <w:lang w:eastAsia="en-US"/>
        </w:rPr>
        <w:t xml:space="preserve"> a </w:t>
      </w:r>
      <w:r w:rsidRPr="00A60ABD">
        <w:t xml:space="preserve">low level of resistance was found for tetracycline (15.4%), streptomycin (7.7%), gentamicin (5.5%), trimethoprim (3.3%), ampicillin (1.1%), and chloramphenicol (1.1%). One study from Iran in agreement with our study reported (100%) resistance of </w:t>
      </w:r>
      <w:proofErr w:type="spellStart"/>
      <w:r w:rsidRPr="00A60ABD">
        <w:t>S.</w:t>
      </w:r>
      <w:r w:rsidRPr="00A60ABD">
        <w:rPr>
          <w:i/>
        </w:rPr>
        <w:t>Enteritidis</w:t>
      </w:r>
      <w:proofErr w:type="spellEnd"/>
      <w:r w:rsidRPr="00A60ABD">
        <w:t xml:space="preserve"> against ampicillin (70%) against streptomycin and 60% against gentamicin</w:t>
      </w:r>
      <w:r w:rsidRPr="00A60ABD">
        <w:fldChar w:fldCharType="begin"/>
      </w:r>
      <w:r w:rsidR="00A60ABD">
        <w:instrText xml:space="preserve"> ADDIN EN.CITE &lt;EndNote&gt;&lt;Cite&gt;&lt;Author&gt;Ghazaey&lt;/Author&gt;&lt;Year&gt;2012&lt;/Year&gt;&lt;RecNum&gt;864&lt;/RecNum&gt;&lt;DisplayText&gt;(Ghazaey and Mirmomeni, 2012)&lt;/DisplayText&gt;&lt;record&gt;&lt;rec-number&gt;864&lt;/rec-number&gt;&lt;foreign-keys&gt;&lt;key app="EN" db-id="r2vafwasv0arr8ewftnpw25jxrvxztd52rz9"&gt;864&lt;/key&gt;&lt;/foreign-keys&gt;&lt;ref-type name="Journal Article"&gt;17&lt;/ref-type&gt;&lt;contributors&gt;&lt;authors&gt;&lt;author&gt;Ghazaey, Saeedeh&lt;/author&gt;&lt;author&gt;Mirmomeni, Mohammad Hossain&lt;/author&gt;&lt;/authors&gt;&lt;/contributors&gt;&lt;titles&gt;&lt;title&gt;Microbial-resistant Salmonella enteritidis isolated from poultry samples&lt;/title&gt;&lt;secondary-title&gt;Reports of biochemistry &amp;amp; molecular biology&lt;/secondary-title&gt;&lt;/titles&gt;&lt;pages&gt;9&lt;/pages&gt;&lt;volume&gt;1&lt;/volume&gt;&lt;number&gt;1&lt;/number&gt;&lt;dates&gt;&lt;year&gt;2012&lt;/year&gt;&lt;/dates&gt;&lt;urls&gt;&lt;/urls&gt;&lt;/record&gt;&lt;/Cite&gt;&lt;/EndNote&gt;</w:instrText>
      </w:r>
      <w:r w:rsidRPr="00A60ABD">
        <w:fldChar w:fldCharType="separate"/>
      </w:r>
      <w:r w:rsidR="00A60ABD">
        <w:rPr>
          <w:noProof/>
        </w:rPr>
        <w:t>(</w:t>
      </w:r>
      <w:hyperlink w:anchor="_ENREF_18" w:tooltip="Ghazaey, 2012 #864" w:history="1">
        <w:r w:rsidR="002662B4">
          <w:rPr>
            <w:noProof/>
          </w:rPr>
          <w:t>Ghazaey and Mirmomeni, 2012</w:t>
        </w:r>
      </w:hyperlink>
      <w:r w:rsidR="00A60ABD">
        <w:rPr>
          <w:noProof/>
        </w:rPr>
        <w:t>)</w:t>
      </w:r>
      <w:r w:rsidRPr="00A60ABD">
        <w:fldChar w:fldCharType="end"/>
      </w:r>
      <w:r w:rsidRPr="00A60ABD">
        <w:t>. The high level of resistance against different antibiotics may be due to without prescription over the counter use in human and veterinary medicine.</w:t>
      </w:r>
    </w:p>
    <w:p w:rsidR="0094531A" w:rsidRPr="00A60ABD" w:rsidRDefault="0094531A" w:rsidP="0076769C">
      <w:pPr>
        <w:autoSpaceDE w:val="0"/>
        <w:autoSpaceDN w:val="0"/>
        <w:adjustRightInd w:val="0"/>
        <w:spacing w:line="480" w:lineRule="auto"/>
        <w:jc w:val="both"/>
      </w:pPr>
      <w:r w:rsidRPr="00A60ABD">
        <w:t xml:space="preserve">In the present study, a total of 22 resistance patterns were found and the most prevalent pattern (16%) was </w:t>
      </w:r>
      <w:r w:rsidR="00AB4353">
        <w:t>(</w:t>
      </w:r>
      <w:r w:rsidRPr="00A60ABD">
        <w:t>(</w:t>
      </w:r>
      <w:proofErr w:type="spellStart"/>
      <w:r w:rsidRPr="00A60ABD">
        <w:t>ASSuT</w:t>
      </w:r>
      <w:proofErr w:type="spellEnd"/>
      <w:r w:rsidRPr="00A60ABD">
        <w:t>) W, AML, NA</w:t>
      </w:r>
      <w:r w:rsidR="00AB4353">
        <w:t>). A total of two (</w:t>
      </w:r>
      <w:proofErr w:type="spellStart"/>
      <w:r w:rsidR="00AB4353">
        <w:t>ACSSuT</w:t>
      </w:r>
      <w:proofErr w:type="spellEnd"/>
      <w:r w:rsidR="00AB4353">
        <w:t>) and four</w:t>
      </w:r>
      <w:r w:rsidRPr="00A60ABD">
        <w:t xml:space="preserve"> (</w:t>
      </w:r>
      <w:proofErr w:type="spellStart"/>
      <w:r w:rsidRPr="00A60ABD">
        <w:t>ASSuT</w:t>
      </w:r>
      <w:proofErr w:type="spellEnd"/>
      <w:r w:rsidRPr="00A60ABD">
        <w:t xml:space="preserve">) were found in </w:t>
      </w:r>
      <w:proofErr w:type="spellStart"/>
      <w:r w:rsidRPr="00A60ABD">
        <w:rPr>
          <w:i/>
        </w:rPr>
        <w:t>S</w:t>
      </w:r>
      <w:r w:rsidRPr="00A60ABD">
        <w:t>.</w:t>
      </w:r>
      <w:r w:rsidRPr="00A60ABD">
        <w:rPr>
          <w:i/>
        </w:rPr>
        <w:t>Enteritidis</w:t>
      </w:r>
      <w:proofErr w:type="spellEnd"/>
      <w:r w:rsidRPr="00A60ABD">
        <w:t xml:space="preserve"> isolates. Our results are in agreement with the study reported from Spain where 23 different resistant patterns were found in </w:t>
      </w:r>
      <w:r w:rsidRPr="00A60ABD">
        <w:rPr>
          <w:i/>
        </w:rPr>
        <w:t xml:space="preserve">S. </w:t>
      </w:r>
      <w:proofErr w:type="spellStart"/>
      <w:r w:rsidRPr="00A60ABD">
        <w:rPr>
          <w:i/>
        </w:rPr>
        <w:t>Enteritidis</w:t>
      </w:r>
      <w:proofErr w:type="spellEnd"/>
      <w:r w:rsidRPr="00A60ABD">
        <w:rPr>
          <w:i/>
        </w:rPr>
        <w:t xml:space="preserve"> </w:t>
      </w:r>
      <w:r w:rsidRPr="00A60ABD">
        <w:fldChar w:fldCharType="begin"/>
      </w:r>
      <w:r w:rsidR="002662B4">
        <w:instrText xml:space="preserve"> ADDIN EN.CITE &lt;EndNote&gt;&lt;Cite&gt;&lt;Author&gt;Carramiñana&lt;/Author&gt;&lt;Year&gt;2004&lt;/Year&gt;&lt;RecNum&gt;858&lt;/RecNum&gt;&lt;DisplayText&gt;(Carramiñana&lt;style face="italic"&gt;, et al.&lt;/style&gt;, 2004)&lt;/DisplayText&gt;&lt;record&gt;&lt;rec-number&gt;858&lt;/rec-number&gt;&lt;foreign-keys&gt;&lt;key app="EN" db-id="r2vafwasv0arr8ewftnpw25jxrvxztd52rz9"&gt;858&lt;/key&gt;&lt;/foreign-keys&gt;&lt;ref-type name="Journal Article"&gt;17&lt;/ref-type&gt;&lt;contributors&gt;&lt;authors&gt;&lt;author&gt;Carramiñana, Juan J.&lt;/author&gt;&lt;author&gt;Rota, Carmina&lt;/author&gt;&lt;author&gt;Agustín, I.&lt;/author&gt;&lt;author&gt;Herrera, Antonio&lt;/author&gt;&lt;/authors&gt;&lt;/contributors&gt;&lt;titles&gt;&lt;title&gt;High prevalence of multiple resistance to antibiotics in Salmonella serovars isolated from a poultry slaughterhouse in Spain&lt;/title&gt;&lt;secondary-title&gt;Veterinary Microbiology&lt;/secondary-title&gt;&lt;/titles&gt;&lt;periodical&gt;&lt;full-title&gt;Veterinary Microbiology&lt;/full-title&gt;&lt;/periodical&gt;&lt;pages&gt;133-139&lt;/pages&gt;&lt;volume&gt;104&lt;/volume&gt;&lt;number&gt;1&lt;/number&gt;&lt;keywords&gt;&lt;keyword&gt;spp.&lt;/keyword&gt;&lt;keyword&gt;Antibiotic resistance&lt;/keyword&gt;&lt;keyword&gt;Chicken-bacteria&lt;/keyword&gt;&lt;keyword&gt;Poultry slaughterhouse&lt;/keyword&gt;&lt;/keywords&gt;&lt;dates&gt;&lt;year&gt;2004&lt;/year&gt;&lt;pub-dates&gt;&lt;date&gt;2004/11/30/&lt;/date&gt;&lt;/pub-dates&gt;&lt;/dates&gt;&lt;isbn&gt;0378-1135&lt;/isbn&gt;&lt;urls&gt;&lt;related-urls&gt;&lt;url&gt;http://www.sciencedirect.com/science/article/pii/S0378113504003256&lt;/url&gt;&lt;/related-urls&gt;&lt;/urls&gt;&lt;electronic-resource-num&gt;https://doi.org/10.1016/j.vetmic.2004.08.010&lt;/electronic-resource-num&gt;&lt;/record&gt;&lt;/Cite&gt;&lt;/EndNote&gt;</w:instrText>
      </w:r>
      <w:r w:rsidRPr="00A60ABD">
        <w:fldChar w:fldCharType="separate"/>
      </w:r>
      <w:r w:rsidR="002662B4">
        <w:rPr>
          <w:noProof/>
        </w:rPr>
        <w:t>(</w:t>
      </w:r>
      <w:hyperlink w:anchor="_ENREF_10" w:tooltip="Carramiñana, 2004 #858" w:history="1">
        <w:r w:rsidR="002662B4">
          <w:rPr>
            <w:noProof/>
          </w:rPr>
          <w:t>Carramiñana</w:t>
        </w:r>
        <w:r w:rsidR="002662B4" w:rsidRPr="002662B4">
          <w:rPr>
            <w:i/>
            <w:noProof/>
          </w:rPr>
          <w:t>, et al.</w:t>
        </w:r>
        <w:r w:rsidR="002662B4">
          <w:rPr>
            <w:noProof/>
          </w:rPr>
          <w:t>, 2004</w:t>
        </w:r>
      </w:hyperlink>
      <w:r w:rsidR="002662B4">
        <w:rPr>
          <w:noProof/>
        </w:rPr>
        <w:t>)</w:t>
      </w:r>
      <w:r w:rsidRPr="00A60ABD">
        <w:fldChar w:fldCharType="end"/>
      </w:r>
    </w:p>
    <w:p w:rsidR="0094531A" w:rsidRDefault="0094531A" w:rsidP="0076769C">
      <w:pPr>
        <w:autoSpaceDE w:val="0"/>
        <w:autoSpaceDN w:val="0"/>
        <w:adjustRightInd w:val="0"/>
        <w:spacing w:line="480" w:lineRule="auto"/>
        <w:jc w:val="both"/>
      </w:pPr>
      <w:r w:rsidRPr="00A60ABD">
        <w:t xml:space="preserve">In conclusion, an alarmingly high level of resistance was found in both </w:t>
      </w:r>
      <w:r w:rsidRPr="00A60ABD">
        <w:rPr>
          <w:i/>
        </w:rPr>
        <w:t>Salmonella</w:t>
      </w:r>
      <w:r w:rsidRPr="00A60ABD">
        <w:t xml:space="preserve"> </w:t>
      </w:r>
      <w:r w:rsidRPr="00A60ABD">
        <w:rPr>
          <w:i/>
        </w:rPr>
        <w:t>Typhimurium</w:t>
      </w:r>
      <w:r w:rsidRPr="00A60ABD">
        <w:t xml:space="preserve"> and </w:t>
      </w:r>
      <w:proofErr w:type="spellStart"/>
      <w:r w:rsidRPr="00A60ABD">
        <w:rPr>
          <w:i/>
        </w:rPr>
        <w:t>Enteritidis</w:t>
      </w:r>
      <w:proofErr w:type="spellEnd"/>
      <w:r w:rsidRPr="00A60ABD">
        <w:t xml:space="preserve"> isolated from humans, food, and environmental sample. In addition to this, our study isolates were resistant to </w:t>
      </w:r>
      <w:proofErr w:type="spellStart"/>
      <w:r w:rsidRPr="00A60ABD">
        <w:t>sulphonamides</w:t>
      </w:r>
      <w:proofErr w:type="spellEnd"/>
      <w:r w:rsidRPr="00A60ABD">
        <w:t xml:space="preserve">, </w:t>
      </w:r>
      <w:proofErr w:type="spellStart"/>
      <w:r w:rsidRPr="00A60ABD">
        <w:t>nalidixic</w:t>
      </w:r>
      <w:proofErr w:type="spellEnd"/>
      <w:r w:rsidRPr="00A60ABD">
        <w:t xml:space="preserve"> acid, ampicillin, streptomycin, and </w:t>
      </w:r>
      <w:r w:rsidRPr="00A60ABD">
        <w:lastRenderedPageBreak/>
        <w:t>tetracycline is the indication of extensive use of these antibiotics in human and veterinary medicine. In our study low level of resistance and a high level of susceptibility were found against ciprofloxacin. So fluoroquinolones can be the choice for treating salmonellosis in our poultry industry</w:t>
      </w:r>
      <w:r w:rsidR="00BF0F4A">
        <w:t>.</w:t>
      </w:r>
    </w:p>
    <w:p w:rsidR="00AB4353" w:rsidRDefault="00AB4353" w:rsidP="0076769C">
      <w:pPr>
        <w:autoSpaceDE w:val="0"/>
        <w:autoSpaceDN w:val="0"/>
        <w:adjustRightInd w:val="0"/>
        <w:spacing w:line="480" w:lineRule="auto"/>
        <w:jc w:val="both"/>
      </w:pPr>
    </w:p>
    <w:p w:rsidR="0076769C" w:rsidRDefault="0076769C" w:rsidP="0076769C">
      <w:pPr>
        <w:autoSpaceDE w:val="0"/>
        <w:autoSpaceDN w:val="0"/>
        <w:adjustRightInd w:val="0"/>
        <w:spacing w:line="480" w:lineRule="auto"/>
        <w:jc w:val="both"/>
      </w:pPr>
    </w:p>
    <w:p w:rsidR="0076769C" w:rsidRDefault="0076769C" w:rsidP="0076769C">
      <w:pPr>
        <w:autoSpaceDE w:val="0"/>
        <w:autoSpaceDN w:val="0"/>
        <w:adjustRightInd w:val="0"/>
        <w:spacing w:line="480" w:lineRule="auto"/>
        <w:jc w:val="both"/>
      </w:pPr>
    </w:p>
    <w:p w:rsidR="00BF0F4A" w:rsidRPr="00E5046B" w:rsidRDefault="00BF0F4A" w:rsidP="0076769C">
      <w:pPr>
        <w:autoSpaceDE w:val="0"/>
        <w:autoSpaceDN w:val="0"/>
        <w:adjustRightInd w:val="0"/>
        <w:spacing w:line="480" w:lineRule="auto"/>
        <w:jc w:val="both"/>
      </w:pPr>
      <w:proofErr w:type="gramStart"/>
      <w:r>
        <w:t>References :</w:t>
      </w:r>
      <w:proofErr w:type="gramEnd"/>
    </w:p>
    <w:p w:rsidR="00A60ABD" w:rsidRDefault="00A60ABD" w:rsidP="0076769C">
      <w:pPr>
        <w:spacing w:line="480" w:lineRule="auto"/>
      </w:pPr>
    </w:p>
    <w:p w:rsidR="00A60ABD" w:rsidRDefault="00A60ABD" w:rsidP="0076769C">
      <w:pPr>
        <w:spacing w:line="480" w:lineRule="auto"/>
      </w:pPr>
    </w:p>
    <w:p w:rsidR="002662B4" w:rsidRDefault="00A60ABD" w:rsidP="0076769C">
      <w:pPr>
        <w:spacing w:line="480" w:lineRule="auto"/>
        <w:rPr>
          <w:noProof/>
        </w:rPr>
      </w:pPr>
      <w:r>
        <w:fldChar w:fldCharType="begin"/>
      </w:r>
      <w:r>
        <w:instrText xml:space="preserve"> ADDIN EN.REFLIST </w:instrText>
      </w:r>
      <w:r>
        <w:fldChar w:fldCharType="separate"/>
      </w:r>
      <w:bookmarkStart w:id="1" w:name="_ENREF_1"/>
      <w:r w:rsidR="002662B4">
        <w:rPr>
          <w:noProof/>
        </w:rPr>
        <w:t>Akhtar F, Hussain I and</w:t>
      </w:r>
      <w:r w:rsidR="00624570">
        <w:rPr>
          <w:noProof/>
        </w:rPr>
        <w:t xml:space="preserve"> </w:t>
      </w:r>
      <w:r w:rsidR="002662B4">
        <w:rPr>
          <w:noProof/>
        </w:rPr>
        <w:t xml:space="preserve">Rahman S, 2010. Prevalence and Antibiogram Studies of Salmonella Enteritidis Isolated from Human and Poultry Sources. 30: </w:t>
      </w:r>
      <w:bookmarkEnd w:id="1"/>
    </w:p>
    <w:p w:rsidR="002662B4" w:rsidRDefault="002662B4" w:rsidP="0076769C">
      <w:pPr>
        <w:spacing w:line="480" w:lineRule="auto"/>
        <w:rPr>
          <w:noProof/>
        </w:rPr>
      </w:pPr>
      <w:bookmarkStart w:id="2" w:name="_ENREF_2"/>
      <w:r>
        <w:rPr>
          <w:noProof/>
        </w:rPr>
        <w:t>Alvarez J, Sota M, Vivanco AB</w:t>
      </w:r>
      <w:r w:rsidRPr="002662B4">
        <w:rPr>
          <w:i/>
          <w:noProof/>
        </w:rPr>
        <w:t>, et al.</w:t>
      </w:r>
      <w:r>
        <w:rPr>
          <w:noProof/>
        </w:rPr>
        <w:t>, 2004. Development of a multiplex PCR technique for detection and epidemiological typing of Salmonella in human clinical samples. Journal of Clinical Microbiology 1734-1738: 42</w:t>
      </w:r>
      <w:bookmarkEnd w:id="2"/>
    </w:p>
    <w:p w:rsidR="002662B4" w:rsidRDefault="002662B4" w:rsidP="0076769C">
      <w:pPr>
        <w:spacing w:line="480" w:lineRule="auto"/>
        <w:rPr>
          <w:noProof/>
        </w:rPr>
      </w:pPr>
      <w:bookmarkStart w:id="3" w:name="_ENREF_3"/>
      <w:r>
        <w:rPr>
          <w:noProof/>
        </w:rPr>
        <w:t>ANGULO FJ, JOHNSON KR, TAUXE RV</w:t>
      </w:r>
      <w:r w:rsidRPr="002662B4">
        <w:rPr>
          <w:i/>
          <w:noProof/>
        </w:rPr>
        <w:t>, et al.</w:t>
      </w:r>
      <w:r>
        <w:rPr>
          <w:noProof/>
        </w:rPr>
        <w:t>, 2000. Origins and consequences of antimicrobial-resistant nontyphoidal Salmonella: implications for the use of fluoroquinolones in food animals. Microbial Drug Resistance 77-83: 6</w:t>
      </w:r>
      <w:bookmarkEnd w:id="3"/>
    </w:p>
    <w:p w:rsidR="002662B4" w:rsidRDefault="002662B4" w:rsidP="0076769C">
      <w:pPr>
        <w:spacing w:line="480" w:lineRule="auto"/>
        <w:rPr>
          <w:noProof/>
        </w:rPr>
      </w:pPr>
      <w:bookmarkStart w:id="4" w:name="_ENREF_4"/>
      <w:r>
        <w:rPr>
          <w:noProof/>
        </w:rPr>
        <w:t>Bouchrif B, Paglietti B, Murgia M</w:t>
      </w:r>
      <w:r w:rsidRPr="002662B4">
        <w:rPr>
          <w:i/>
          <w:noProof/>
        </w:rPr>
        <w:t>, et al.</w:t>
      </w:r>
      <w:r>
        <w:rPr>
          <w:noProof/>
        </w:rPr>
        <w:t>, 2009. Prevalence and antibiotic-resistance of Salmonella isolated from food in Morocco. The Journal of Infection in Developing Countries 035-040: 3</w:t>
      </w:r>
      <w:bookmarkEnd w:id="4"/>
    </w:p>
    <w:p w:rsidR="002662B4" w:rsidRDefault="002662B4" w:rsidP="0076769C">
      <w:pPr>
        <w:spacing w:line="480" w:lineRule="auto"/>
        <w:rPr>
          <w:noProof/>
        </w:rPr>
      </w:pPr>
      <w:bookmarkStart w:id="5" w:name="_ENREF_5"/>
      <w:r>
        <w:rPr>
          <w:noProof/>
        </w:rPr>
        <w:t xml:space="preserve">Brunette GW, 2017. CDC Yellow Book 2018: health information for international travel. Oxford University Press, </w:t>
      </w:r>
      <w:bookmarkEnd w:id="5"/>
    </w:p>
    <w:p w:rsidR="002662B4" w:rsidRDefault="002662B4" w:rsidP="0076769C">
      <w:pPr>
        <w:spacing w:line="480" w:lineRule="auto"/>
        <w:rPr>
          <w:noProof/>
        </w:rPr>
      </w:pPr>
      <w:bookmarkStart w:id="6" w:name="_ENREF_6"/>
      <w:r>
        <w:rPr>
          <w:noProof/>
        </w:rPr>
        <w:lastRenderedPageBreak/>
        <w:t>Bugarel M, Tudor A, Loneragan GH</w:t>
      </w:r>
      <w:r w:rsidRPr="002662B4">
        <w:rPr>
          <w:i/>
          <w:noProof/>
        </w:rPr>
        <w:t>, et al.</w:t>
      </w:r>
      <w:r>
        <w:rPr>
          <w:noProof/>
        </w:rPr>
        <w:t>, 2017. Molecular detection assay of five Salmonella serotypes of public interest: Typhimurium, Enteritidis, Newport, Heidelberg, and Hadar. Journal of Microbiological Methods 14-20: 134</w:t>
      </w:r>
      <w:bookmarkEnd w:id="6"/>
    </w:p>
    <w:p w:rsidR="002662B4" w:rsidRDefault="002662B4" w:rsidP="0076769C">
      <w:pPr>
        <w:spacing w:line="480" w:lineRule="auto"/>
        <w:rPr>
          <w:noProof/>
        </w:rPr>
      </w:pPr>
      <w:bookmarkStart w:id="7" w:name="_ENREF_7"/>
      <w:r>
        <w:rPr>
          <w:noProof/>
        </w:rPr>
        <w:t>Busani L, Graziani C, Battisti A</w:t>
      </w:r>
      <w:r w:rsidRPr="002662B4">
        <w:rPr>
          <w:i/>
          <w:noProof/>
        </w:rPr>
        <w:t>, et al.</w:t>
      </w:r>
      <w:r>
        <w:rPr>
          <w:noProof/>
        </w:rPr>
        <w:t>, 2004. Antibiotic resistance in Salmonella enterica serotypes Typhimurium, Enteritidis and Infantis from human infections, foodstuffs and farm animals in Italy. Epidemiology &amp; Infection 245-251: 132</w:t>
      </w:r>
      <w:bookmarkEnd w:id="7"/>
    </w:p>
    <w:p w:rsidR="002662B4" w:rsidRDefault="002662B4" w:rsidP="0076769C">
      <w:pPr>
        <w:spacing w:line="480" w:lineRule="auto"/>
        <w:rPr>
          <w:noProof/>
        </w:rPr>
      </w:pPr>
      <w:bookmarkStart w:id="8" w:name="_ENREF_8"/>
      <w:r>
        <w:rPr>
          <w:noProof/>
        </w:rPr>
        <w:t>Campioni F, Bergamini AMM andFalcão JP, 2012. Genetic diversity, virulence genes and antimicrobial resistance of Salmonella Enteritidis isolated from food and humans over a 24-year period in Brazil. Food microbiology 254-264: 32</w:t>
      </w:r>
      <w:bookmarkEnd w:id="8"/>
    </w:p>
    <w:p w:rsidR="002662B4" w:rsidRDefault="002662B4" w:rsidP="0076769C">
      <w:pPr>
        <w:spacing w:line="480" w:lineRule="auto"/>
        <w:rPr>
          <w:noProof/>
        </w:rPr>
      </w:pPr>
      <w:bookmarkStart w:id="9" w:name="_ENREF_9"/>
      <w:r>
        <w:rPr>
          <w:noProof/>
        </w:rPr>
        <w:t>Campioni F, Zoldan MM andFalcÃO JP, 2014. Characterization of Salmonella Enteritidis strains isolated from poultry and farm environments in Brazil. Epidemiology and Infection 1403-1410: 142</w:t>
      </w:r>
      <w:bookmarkEnd w:id="9"/>
    </w:p>
    <w:p w:rsidR="002662B4" w:rsidRDefault="002662B4" w:rsidP="0076769C">
      <w:pPr>
        <w:spacing w:line="480" w:lineRule="auto"/>
        <w:rPr>
          <w:noProof/>
        </w:rPr>
      </w:pPr>
      <w:bookmarkStart w:id="10" w:name="_ENREF_10"/>
      <w:r>
        <w:rPr>
          <w:noProof/>
        </w:rPr>
        <w:t>Carramiñana JJ, Rota C, Agustín I</w:t>
      </w:r>
      <w:r w:rsidRPr="002662B4">
        <w:rPr>
          <w:i/>
          <w:noProof/>
        </w:rPr>
        <w:t>, et al.</w:t>
      </w:r>
      <w:r>
        <w:rPr>
          <w:noProof/>
        </w:rPr>
        <w:t>, 2004. High prevalence of multiple resistance to antibiotics in Salmonella serovars isolated from a poultry slaughterhouse in Spain. Veterinary Microbiology 133-139: 104</w:t>
      </w:r>
      <w:bookmarkEnd w:id="10"/>
    </w:p>
    <w:p w:rsidR="002662B4" w:rsidRDefault="002662B4" w:rsidP="0076769C">
      <w:pPr>
        <w:spacing w:line="480" w:lineRule="auto"/>
        <w:rPr>
          <w:noProof/>
        </w:rPr>
      </w:pPr>
      <w:bookmarkStart w:id="11" w:name="_ENREF_11"/>
      <w:r>
        <w:rPr>
          <w:noProof/>
        </w:rPr>
        <w:t>Chau TT, Campbell JI, Galindo CM</w:t>
      </w:r>
      <w:r w:rsidRPr="002662B4">
        <w:rPr>
          <w:i/>
          <w:noProof/>
        </w:rPr>
        <w:t>, et al.</w:t>
      </w:r>
      <w:r>
        <w:rPr>
          <w:noProof/>
        </w:rPr>
        <w:t>, 2007. Antimicrobial Drug Resistance of &lt;em&gt;Salmonella enterica&lt;/em&gt; Serovar Typhi in Asia and Molecular Mechanism of Reduced Susceptibility to the Fluoroquinolones. Antimicrobial Agents and Chemotherapy 4315-4323: 51</w:t>
      </w:r>
      <w:bookmarkEnd w:id="11"/>
    </w:p>
    <w:p w:rsidR="002662B4" w:rsidRDefault="002662B4" w:rsidP="0076769C">
      <w:pPr>
        <w:spacing w:line="480" w:lineRule="auto"/>
        <w:rPr>
          <w:noProof/>
        </w:rPr>
      </w:pPr>
      <w:bookmarkStart w:id="12" w:name="_ENREF_12"/>
      <w:r>
        <w:rPr>
          <w:noProof/>
        </w:rPr>
        <w:t>Chen H-M, Wang Y, Su L-H</w:t>
      </w:r>
      <w:r w:rsidRPr="002662B4">
        <w:rPr>
          <w:i/>
          <w:noProof/>
        </w:rPr>
        <w:t>, et al.</w:t>
      </w:r>
      <w:r>
        <w:rPr>
          <w:noProof/>
        </w:rPr>
        <w:t>, 2013. Nontyphoid Salmonella Infection: Microbiology, Clinical Features, and Antimicrobial Therapy. Pediatrics &amp; Neonatology 147-152: 54</w:t>
      </w:r>
      <w:bookmarkEnd w:id="12"/>
    </w:p>
    <w:p w:rsidR="002662B4" w:rsidRDefault="002662B4" w:rsidP="0076769C">
      <w:pPr>
        <w:spacing w:line="480" w:lineRule="auto"/>
        <w:rPr>
          <w:noProof/>
        </w:rPr>
      </w:pPr>
      <w:bookmarkStart w:id="13" w:name="_ENREF_13"/>
      <w:r>
        <w:rPr>
          <w:noProof/>
        </w:rPr>
        <w:t>Chu C, Wong D-W, Wang M-H</w:t>
      </w:r>
      <w:r w:rsidRPr="002662B4">
        <w:rPr>
          <w:i/>
          <w:noProof/>
        </w:rPr>
        <w:t>, et al.</w:t>
      </w:r>
      <w:r>
        <w:rPr>
          <w:noProof/>
        </w:rPr>
        <w:t>, 2009. Genotyping, Plasmid Analysis, and Antimicrobial Susceptibility of Salmonella enterica Serotype Enteritidis Isolates from Humans and Chickens in Central Taiwan. Journal of the Formosan Medical Association 765-771: 108</w:t>
      </w:r>
      <w:bookmarkEnd w:id="13"/>
    </w:p>
    <w:p w:rsidR="002662B4" w:rsidRDefault="002662B4" w:rsidP="0076769C">
      <w:pPr>
        <w:spacing w:line="480" w:lineRule="auto"/>
        <w:rPr>
          <w:noProof/>
        </w:rPr>
      </w:pPr>
      <w:bookmarkStart w:id="14" w:name="_ENREF_14"/>
      <w:r>
        <w:rPr>
          <w:noProof/>
        </w:rPr>
        <w:lastRenderedPageBreak/>
        <w:t>de Oliveira SlD, Flores FS, dos Santos LR</w:t>
      </w:r>
      <w:r w:rsidRPr="002662B4">
        <w:rPr>
          <w:i/>
          <w:noProof/>
        </w:rPr>
        <w:t>, et al.</w:t>
      </w:r>
      <w:r>
        <w:rPr>
          <w:noProof/>
        </w:rPr>
        <w:t>, 2005. Antimicrobial resistance in Salmonella enteritidis strains isolated from broiler carcasses, food, human and poultry-related samples. International journal of food microbiology 297-305: 97</w:t>
      </w:r>
      <w:bookmarkEnd w:id="14"/>
    </w:p>
    <w:p w:rsidR="002662B4" w:rsidRDefault="002662B4" w:rsidP="0076769C">
      <w:pPr>
        <w:spacing w:line="480" w:lineRule="auto"/>
        <w:rPr>
          <w:noProof/>
        </w:rPr>
      </w:pPr>
      <w:bookmarkStart w:id="15" w:name="_ENREF_15"/>
      <w:r>
        <w:rPr>
          <w:noProof/>
        </w:rPr>
        <w:t>De Vito D, Monno R, Nuccio F</w:t>
      </w:r>
      <w:r w:rsidRPr="002662B4">
        <w:rPr>
          <w:i/>
          <w:noProof/>
        </w:rPr>
        <w:t>, et al.</w:t>
      </w:r>
      <w:r>
        <w:rPr>
          <w:noProof/>
        </w:rPr>
        <w:t>, 2015. Diffusion and persistence of multidrug resistant Salmonella Typhimurium strains phage type DT120 in southern Italy. BioMed research international 2015</w:t>
      </w:r>
      <w:bookmarkEnd w:id="15"/>
    </w:p>
    <w:p w:rsidR="002662B4" w:rsidRDefault="002662B4" w:rsidP="0076769C">
      <w:pPr>
        <w:spacing w:line="480" w:lineRule="auto"/>
        <w:rPr>
          <w:noProof/>
        </w:rPr>
      </w:pPr>
      <w:bookmarkStart w:id="16" w:name="_ENREF_16"/>
      <w:r>
        <w:rPr>
          <w:noProof/>
        </w:rPr>
        <w:t>Dias de Oliveira Sl, Siqueira Flores F, dos Santos LR</w:t>
      </w:r>
      <w:r w:rsidRPr="002662B4">
        <w:rPr>
          <w:i/>
          <w:noProof/>
        </w:rPr>
        <w:t>, et al.</w:t>
      </w:r>
      <w:r>
        <w:rPr>
          <w:noProof/>
        </w:rPr>
        <w:t>, 2005. Antimicrobial resistance in Salmonella enteritidis strains isolated from broiler carcasses, food, human and poultry-related samples. International Journal of Food Microbiology 297-305: 97</w:t>
      </w:r>
      <w:bookmarkEnd w:id="16"/>
    </w:p>
    <w:p w:rsidR="002662B4" w:rsidRDefault="002662B4" w:rsidP="0076769C">
      <w:pPr>
        <w:spacing w:line="480" w:lineRule="auto"/>
        <w:rPr>
          <w:noProof/>
        </w:rPr>
      </w:pPr>
      <w:bookmarkStart w:id="17" w:name="_ENREF_17"/>
      <w:r>
        <w:rPr>
          <w:noProof/>
        </w:rPr>
        <w:t>Eng S-K, Pusparajah P, Ab Mutalib N-S</w:t>
      </w:r>
      <w:r w:rsidRPr="002662B4">
        <w:rPr>
          <w:i/>
          <w:noProof/>
        </w:rPr>
        <w:t>, et al.</w:t>
      </w:r>
      <w:r>
        <w:rPr>
          <w:noProof/>
        </w:rPr>
        <w:t>, 2015. Salmonella : A review on pathogenesis, epidemiology and antibiotic resistance. 8: 1-10.</w:t>
      </w:r>
      <w:bookmarkEnd w:id="17"/>
    </w:p>
    <w:p w:rsidR="002662B4" w:rsidRDefault="002662B4" w:rsidP="0076769C">
      <w:pPr>
        <w:spacing w:line="480" w:lineRule="auto"/>
        <w:rPr>
          <w:noProof/>
        </w:rPr>
      </w:pPr>
      <w:bookmarkStart w:id="18" w:name="_ENREF_18"/>
      <w:r>
        <w:rPr>
          <w:noProof/>
        </w:rPr>
        <w:t>Ghazaey S and</w:t>
      </w:r>
      <w:r w:rsidR="000730D1">
        <w:rPr>
          <w:noProof/>
        </w:rPr>
        <w:t xml:space="preserve"> </w:t>
      </w:r>
      <w:r>
        <w:rPr>
          <w:noProof/>
        </w:rPr>
        <w:t>Mirmomeni MH, 2012. Microbial-resistant Salmonella enteritidis isolated from poultry samples. Reports of biochemistry &amp; molecular biology 9: 1</w:t>
      </w:r>
      <w:bookmarkEnd w:id="18"/>
    </w:p>
    <w:p w:rsidR="002662B4" w:rsidRDefault="002662B4" w:rsidP="0076769C">
      <w:pPr>
        <w:spacing w:line="480" w:lineRule="auto"/>
        <w:rPr>
          <w:noProof/>
        </w:rPr>
      </w:pPr>
      <w:bookmarkStart w:id="19" w:name="_ENREF_19"/>
      <w:r>
        <w:rPr>
          <w:noProof/>
        </w:rPr>
        <w:t>Gorman R andAdley CC, 2004. Characterization of Salmonella enterica serotype Typhimurium isolates from human, food, and animal sources in the Republic of Ireland. Journal of clinical microbiology 2314-2316: 42</w:t>
      </w:r>
      <w:bookmarkEnd w:id="19"/>
    </w:p>
    <w:p w:rsidR="002662B4" w:rsidRDefault="002662B4" w:rsidP="0076769C">
      <w:pPr>
        <w:spacing w:line="480" w:lineRule="auto"/>
        <w:rPr>
          <w:noProof/>
        </w:rPr>
      </w:pPr>
      <w:bookmarkStart w:id="20" w:name="_ENREF_20"/>
      <w:r>
        <w:rPr>
          <w:noProof/>
        </w:rPr>
        <w:t>Graziani C, Busani L, Dionisi A</w:t>
      </w:r>
      <w:r w:rsidRPr="002662B4">
        <w:rPr>
          <w:i/>
          <w:noProof/>
        </w:rPr>
        <w:t>, et al.</w:t>
      </w:r>
      <w:r>
        <w:rPr>
          <w:noProof/>
        </w:rPr>
        <w:t>, 2008. Antimicrobial resistance in Salmonella enterica serovar Typhimurium from human and animal sources in Italy. Veterinary Microbiology 414-418: 128</w:t>
      </w:r>
      <w:bookmarkEnd w:id="20"/>
    </w:p>
    <w:p w:rsidR="002662B4" w:rsidRDefault="002662B4" w:rsidP="0076769C">
      <w:pPr>
        <w:spacing w:line="480" w:lineRule="auto"/>
        <w:rPr>
          <w:noProof/>
        </w:rPr>
      </w:pPr>
      <w:bookmarkStart w:id="21" w:name="_ENREF_21"/>
      <w:r>
        <w:rPr>
          <w:noProof/>
        </w:rPr>
        <w:t>Hur J, Kim JH, Park JH</w:t>
      </w:r>
      <w:r w:rsidRPr="002662B4">
        <w:rPr>
          <w:i/>
          <w:noProof/>
        </w:rPr>
        <w:t>, et al.</w:t>
      </w:r>
      <w:r>
        <w:rPr>
          <w:noProof/>
        </w:rPr>
        <w:t>, 2011. Molecular and virulence characteristics of multi-drug resistant Salmonella Enteritidis strains isolated from poultry. Vet J 306-311: 189</w:t>
      </w:r>
      <w:bookmarkEnd w:id="21"/>
    </w:p>
    <w:p w:rsidR="002662B4" w:rsidRDefault="002662B4" w:rsidP="0076769C">
      <w:pPr>
        <w:spacing w:line="480" w:lineRule="auto"/>
        <w:rPr>
          <w:noProof/>
        </w:rPr>
      </w:pPr>
      <w:bookmarkStart w:id="22" w:name="_ENREF_22"/>
      <w:r>
        <w:rPr>
          <w:noProof/>
        </w:rPr>
        <w:t>Kebede A, Kemal J, Alemayehu H</w:t>
      </w:r>
      <w:r w:rsidRPr="002662B4">
        <w:rPr>
          <w:i/>
          <w:noProof/>
        </w:rPr>
        <w:t>, et al.</w:t>
      </w:r>
      <w:r>
        <w:rPr>
          <w:noProof/>
        </w:rPr>
        <w:t xml:space="preserve">, 2016. Isolation, Identification, and Antibiotic Susceptibility Testing of Salmonella from Slaughtered Bovines and Ovines in Addis Ababa </w:t>
      </w:r>
      <w:r>
        <w:rPr>
          <w:noProof/>
        </w:rPr>
        <w:lastRenderedPageBreak/>
        <w:t>Abattoir Enterprise, Ethiopia: A Cross-Sectional Study. International journal of bacteriology 3714785-3714785: 2016</w:t>
      </w:r>
      <w:bookmarkEnd w:id="22"/>
    </w:p>
    <w:p w:rsidR="002662B4" w:rsidRDefault="002662B4" w:rsidP="0076769C">
      <w:pPr>
        <w:spacing w:line="480" w:lineRule="auto"/>
        <w:rPr>
          <w:noProof/>
        </w:rPr>
      </w:pPr>
      <w:bookmarkStart w:id="23" w:name="_ENREF_23"/>
      <w:r>
        <w:rPr>
          <w:noProof/>
        </w:rPr>
        <w:t>Klemm EJ, Shakoor S, Page AJ</w:t>
      </w:r>
      <w:r w:rsidRPr="002662B4">
        <w:rPr>
          <w:i/>
          <w:noProof/>
        </w:rPr>
        <w:t>, et al.</w:t>
      </w:r>
      <w:r>
        <w:rPr>
          <w:noProof/>
        </w:rPr>
        <w:t>, 2018. Emergence of an Extensively Drug-Resistant &lt;em&gt;Salmonella enterica&lt;/em&gt; Serovar Typhi Clone Harboring a Promiscuous Plasmid Encoding Resistance to Fluoroquinolones and Third-Generation Cephalosporins. mBio e00105-00118: 9</w:t>
      </w:r>
      <w:bookmarkEnd w:id="23"/>
    </w:p>
    <w:p w:rsidR="002662B4" w:rsidRDefault="002662B4" w:rsidP="0076769C">
      <w:pPr>
        <w:spacing w:line="480" w:lineRule="auto"/>
        <w:rPr>
          <w:noProof/>
        </w:rPr>
      </w:pPr>
      <w:bookmarkStart w:id="24" w:name="_ENREF_24"/>
      <w:r>
        <w:rPr>
          <w:noProof/>
        </w:rPr>
        <w:t>Michael GB andSchwarz S, 2016. Antimicrobial resistance in zoonotic nontyphoidal Salmonella: an alarming trend? Clinical Microbiology and Infection 968-974: 22</w:t>
      </w:r>
      <w:bookmarkEnd w:id="24"/>
    </w:p>
    <w:p w:rsidR="002662B4" w:rsidRDefault="002662B4" w:rsidP="0076769C">
      <w:pPr>
        <w:spacing w:line="480" w:lineRule="auto"/>
        <w:rPr>
          <w:noProof/>
        </w:rPr>
      </w:pPr>
      <w:bookmarkStart w:id="25" w:name="_ENREF_25"/>
      <w:r>
        <w:rPr>
          <w:noProof/>
        </w:rPr>
        <w:t>Okeke IN, Laxminarayan R, Bhutta ZA</w:t>
      </w:r>
      <w:r w:rsidRPr="002662B4">
        <w:rPr>
          <w:i/>
          <w:noProof/>
        </w:rPr>
        <w:t>, et al.</w:t>
      </w:r>
      <w:r>
        <w:rPr>
          <w:noProof/>
        </w:rPr>
        <w:t>, 2005. Antimicrobial resistance in developing countries. Part I: recent trends and current status. The Lancet Infectious Diseases 481-493: 5</w:t>
      </w:r>
      <w:bookmarkEnd w:id="25"/>
    </w:p>
    <w:p w:rsidR="002662B4" w:rsidRDefault="002662B4" w:rsidP="0076769C">
      <w:pPr>
        <w:spacing w:line="480" w:lineRule="auto"/>
        <w:rPr>
          <w:noProof/>
        </w:rPr>
      </w:pPr>
      <w:bookmarkStart w:id="26" w:name="_ENREF_26"/>
      <w:r>
        <w:rPr>
          <w:noProof/>
        </w:rPr>
        <w:t>Shah AH andKorejo NA, 2012. Antimicrobial resistance profile of Salmonella serovars isolated from chicken meat. Journal of Veterinary &amp;amp; Animal Sciences (Lahore) 40-46: 2</w:t>
      </w:r>
      <w:bookmarkEnd w:id="26"/>
    </w:p>
    <w:p w:rsidR="002662B4" w:rsidRDefault="002662B4" w:rsidP="0076769C">
      <w:pPr>
        <w:spacing w:line="480" w:lineRule="auto"/>
        <w:rPr>
          <w:noProof/>
        </w:rPr>
      </w:pPr>
      <w:bookmarkStart w:id="27" w:name="_ENREF_27"/>
      <w:r>
        <w:rPr>
          <w:noProof/>
        </w:rPr>
        <w:t>Sharma J, Kumar D, Hussain S</w:t>
      </w:r>
      <w:r w:rsidRPr="002662B4">
        <w:rPr>
          <w:i/>
          <w:noProof/>
        </w:rPr>
        <w:t>, et al.</w:t>
      </w:r>
      <w:r>
        <w:rPr>
          <w:noProof/>
        </w:rPr>
        <w:t>, 2019. Prevalence, antimicrobial resistance and virulence genes characterization of nontyphoidal Salmonella isolated from retail chicken meat shops in Northern India. Food Control, https://doi.org/10.1016/j.foodcont.2019.01.021</w:t>
      </w:r>
      <w:bookmarkEnd w:id="27"/>
    </w:p>
    <w:p w:rsidR="002662B4" w:rsidRDefault="002662B4" w:rsidP="0076769C">
      <w:pPr>
        <w:spacing w:line="480" w:lineRule="auto"/>
        <w:rPr>
          <w:noProof/>
        </w:rPr>
      </w:pPr>
      <w:bookmarkStart w:id="28" w:name="_ENREF_28"/>
      <w:r>
        <w:rPr>
          <w:noProof/>
        </w:rPr>
        <w:t>Su L-H, Chiu C-H, Chu C</w:t>
      </w:r>
      <w:r w:rsidRPr="002662B4">
        <w:rPr>
          <w:i/>
          <w:noProof/>
        </w:rPr>
        <w:t>, et al.</w:t>
      </w:r>
      <w:r>
        <w:rPr>
          <w:noProof/>
        </w:rPr>
        <w:t>, 2004. Antimicrobial Resistance in Nontyphoid Salmonella Serotypes: A Global Challenge. Clinical Infectious Diseases 546-551: 39</w:t>
      </w:r>
      <w:bookmarkEnd w:id="28"/>
    </w:p>
    <w:p w:rsidR="002662B4" w:rsidRDefault="002662B4" w:rsidP="0076769C">
      <w:pPr>
        <w:spacing w:line="480" w:lineRule="auto"/>
        <w:rPr>
          <w:noProof/>
        </w:rPr>
      </w:pPr>
      <w:bookmarkStart w:id="29" w:name="_ENREF_29"/>
      <w:r>
        <w:rPr>
          <w:noProof/>
        </w:rPr>
        <w:t>Threlfall E, Teale C, Davies R</w:t>
      </w:r>
      <w:r w:rsidRPr="002662B4">
        <w:rPr>
          <w:i/>
          <w:noProof/>
        </w:rPr>
        <w:t>, et al.</w:t>
      </w:r>
      <w:r>
        <w:rPr>
          <w:noProof/>
        </w:rPr>
        <w:t>, 2003. A comparison of antimicrobial susceptibilities in nontyphoidal salmonellas from humans and food animals in England and Wales in 2000. Microbial Drug Resistance 183-189: 9</w:t>
      </w:r>
      <w:bookmarkEnd w:id="29"/>
    </w:p>
    <w:p w:rsidR="002662B4" w:rsidRDefault="002662B4" w:rsidP="0076769C">
      <w:pPr>
        <w:spacing w:line="480" w:lineRule="auto"/>
        <w:rPr>
          <w:noProof/>
        </w:rPr>
      </w:pPr>
      <w:bookmarkStart w:id="30" w:name="_ENREF_30"/>
      <w:r>
        <w:rPr>
          <w:noProof/>
        </w:rPr>
        <w:t>Threlfall EJ, 2002. Antimicrobial drug resistance in Salmonella: problems and perspectives in food- and water-borne infections. FEMS Microbiology Reviews 141-148: 26</w:t>
      </w:r>
      <w:bookmarkEnd w:id="30"/>
    </w:p>
    <w:p w:rsidR="002662B4" w:rsidRDefault="002662B4" w:rsidP="0076769C">
      <w:pPr>
        <w:spacing w:line="480" w:lineRule="auto"/>
        <w:rPr>
          <w:noProof/>
        </w:rPr>
      </w:pPr>
      <w:bookmarkStart w:id="31" w:name="_ENREF_31"/>
      <w:r>
        <w:rPr>
          <w:noProof/>
        </w:rPr>
        <w:lastRenderedPageBreak/>
        <w:t>Uddin MN, Farooq MM, Waqas M</w:t>
      </w:r>
      <w:r w:rsidRPr="002662B4">
        <w:rPr>
          <w:i/>
          <w:noProof/>
        </w:rPr>
        <w:t>, et al.</w:t>
      </w:r>
      <w:r>
        <w:rPr>
          <w:noProof/>
        </w:rPr>
        <w:t>, 2018. 10. Antibiotic assays of Salmonella isolated from poultry chicken of various locations in districts Swat. Pure and Applied Biology (PAB) 78-84: 7</w:t>
      </w:r>
      <w:bookmarkEnd w:id="31"/>
    </w:p>
    <w:p w:rsidR="002662B4" w:rsidRDefault="002662B4" w:rsidP="0076769C">
      <w:pPr>
        <w:spacing w:line="480" w:lineRule="auto"/>
        <w:rPr>
          <w:noProof/>
        </w:rPr>
      </w:pPr>
      <w:bookmarkStart w:id="32" w:name="_ENREF_32"/>
      <w:r>
        <w:rPr>
          <w:noProof/>
        </w:rPr>
        <w:t>Wajid M, Awan AB, Saleemi MK</w:t>
      </w:r>
      <w:r w:rsidRPr="002662B4">
        <w:rPr>
          <w:i/>
          <w:noProof/>
        </w:rPr>
        <w:t>, et al.</w:t>
      </w:r>
      <w:r>
        <w:rPr>
          <w:noProof/>
        </w:rPr>
        <w:t xml:space="preserve">, 2018. Multiple Drug Resistance and Virulence Profiling of Salmonella enterica Serovars Typhimurium and Enteritidis from Poultry Farms of Faisalabad, Pakistan. Microbial Drug Resistance, </w:t>
      </w:r>
      <w:bookmarkEnd w:id="32"/>
    </w:p>
    <w:p w:rsidR="002662B4" w:rsidRDefault="002662B4" w:rsidP="0076769C">
      <w:pPr>
        <w:spacing w:line="480" w:lineRule="auto"/>
        <w:rPr>
          <w:noProof/>
        </w:rPr>
      </w:pPr>
      <w:bookmarkStart w:id="33" w:name="_ENREF_33"/>
      <w:r>
        <w:rPr>
          <w:noProof/>
        </w:rPr>
        <w:t>Wang X, Biswas S, Paudyal N</w:t>
      </w:r>
      <w:r w:rsidRPr="002662B4">
        <w:rPr>
          <w:i/>
          <w:noProof/>
        </w:rPr>
        <w:t>, et al.</w:t>
      </w:r>
      <w:r>
        <w:rPr>
          <w:noProof/>
        </w:rPr>
        <w:t>, 2019. Antibiotic Resistance in Salmonella Typhimurium Isolates Recovered From the Food Chain Through National Antimicrobial Resistance Monitoring System Between 1996 and 2016. Frontiers in Microbiology 10</w:t>
      </w:r>
      <w:bookmarkEnd w:id="33"/>
    </w:p>
    <w:p w:rsidR="002662B4" w:rsidRDefault="002662B4" w:rsidP="0076769C">
      <w:pPr>
        <w:spacing w:line="480" w:lineRule="auto"/>
        <w:rPr>
          <w:noProof/>
        </w:rPr>
      </w:pPr>
      <w:bookmarkStart w:id="34" w:name="_ENREF_34"/>
      <w:r>
        <w:rPr>
          <w:noProof/>
        </w:rPr>
        <w:t>Wedel SD, Bender JB, Leano FT</w:t>
      </w:r>
      <w:r w:rsidRPr="002662B4">
        <w:rPr>
          <w:i/>
          <w:noProof/>
        </w:rPr>
        <w:t>, et al.</w:t>
      </w:r>
      <w:r>
        <w:rPr>
          <w:noProof/>
        </w:rPr>
        <w:t>, 2005. Antimicrobial-drug susceptibility of human and animal Salmonella typhimurium, Minnesota, 1997–2003. Emerging infectious diseases 1899: 11</w:t>
      </w:r>
      <w:bookmarkEnd w:id="34"/>
    </w:p>
    <w:p w:rsidR="002662B4" w:rsidRDefault="002662B4" w:rsidP="0076769C">
      <w:pPr>
        <w:spacing w:line="480" w:lineRule="auto"/>
        <w:rPr>
          <w:noProof/>
        </w:rPr>
      </w:pPr>
    </w:p>
    <w:p w:rsidR="00132156" w:rsidRDefault="00A60ABD" w:rsidP="0076769C">
      <w:pPr>
        <w:spacing w:line="480" w:lineRule="auto"/>
      </w:pPr>
      <w:r>
        <w:fldChar w:fldCharType="end"/>
      </w:r>
    </w:p>
    <w:sectPr w:rsidR="00132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3E3A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E63B5D"/>
    <w:multiLevelType w:val="multilevel"/>
    <w:tmpl w:val="41944C7A"/>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E2F6249"/>
    <w:multiLevelType w:val="hybridMultilevel"/>
    <w:tmpl w:val="86BA3898"/>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9A578A9"/>
    <w:multiLevelType w:val="hybridMultilevel"/>
    <w:tmpl w:val="743244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FB62EDD"/>
    <w:multiLevelType w:val="hybridMultilevel"/>
    <w:tmpl w:val="1D86F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B28AF"/>
    <w:multiLevelType w:val="hybridMultilevel"/>
    <w:tmpl w:val="DC6CB3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C904E2E"/>
    <w:multiLevelType w:val="hybridMultilevel"/>
    <w:tmpl w:val="63A646E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EE34723"/>
    <w:multiLevelType w:val="hybridMultilevel"/>
    <w:tmpl w:val="B5D2C86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575A0B"/>
    <w:multiLevelType w:val="hybridMultilevel"/>
    <w:tmpl w:val="590812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64629BA"/>
    <w:multiLevelType w:val="hybridMultilevel"/>
    <w:tmpl w:val="0A9EC980"/>
    <w:lvl w:ilvl="0" w:tplc="0C09000F">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nsid w:val="48CA3D10"/>
    <w:multiLevelType w:val="multilevel"/>
    <w:tmpl w:val="9E86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E9E45B6"/>
    <w:multiLevelType w:val="hybridMultilevel"/>
    <w:tmpl w:val="1CCE49A8"/>
    <w:lvl w:ilvl="0" w:tplc="0C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844B53"/>
    <w:multiLevelType w:val="hybridMultilevel"/>
    <w:tmpl w:val="7E96D6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FE37261"/>
    <w:multiLevelType w:val="hybridMultilevel"/>
    <w:tmpl w:val="6192B36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B4252"/>
    <w:multiLevelType w:val="multilevel"/>
    <w:tmpl w:val="2B7484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4B852C4"/>
    <w:multiLevelType w:val="multilevel"/>
    <w:tmpl w:val="C3EA766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92F20DE"/>
    <w:multiLevelType w:val="hybridMultilevel"/>
    <w:tmpl w:val="D5D876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3A21663"/>
    <w:multiLevelType w:val="hybridMultilevel"/>
    <w:tmpl w:val="FB8845B2"/>
    <w:lvl w:ilvl="0" w:tplc="0C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8A67415"/>
    <w:multiLevelType w:val="multilevel"/>
    <w:tmpl w:val="3CC8308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AED4F16"/>
    <w:multiLevelType w:val="hybridMultilevel"/>
    <w:tmpl w:val="50E848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2562457"/>
    <w:multiLevelType w:val="hybridMultilevel"/>
    <w:tmpl w:val="9BCC5CD2"/>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3"/>
  </w:num>
  <w:num w:numId="4">
    <w:abstractNumId w:val="10"/>
  </w:num>
  <w:num w:numId="5">
    <w:abstractNumId w:val="15"/>
  </w:num>
  <w:num w:numId="6">
    <w:abstractNumId w:val="1"/>
  </w:num>
  <w:num w:numId="7">
    <w:abstractNumId w:val="12"/>
  </w:num>
  <w:num w:numId="8">
    <w:abstractNumId w:val="8"/>
  </w:num>
  <w:num w:numId="9">
    <w:abstractNumId w:val="14"/>
  </w:num>
  <w:num w:numId="10">
    <w:abstractNumId w:val="18"/>
  </w:num>
  <w:num w:numId="11">
    <w:abstractNumId w:val="5"/>
  </w:num>
  <w:num w:numId="12">
    <w:abstractNumId w:val="2"/>
  </w:num>
  <w:num w:numId="13">
    <w:abstractNumId w:val="6"/>
  </w:num>
  <w:num w:numId="14">
    <w:abstractNumId w:val="16"/>
  </w:num>
  <w:num w:numId="15">
    <w:abstractNumId w:val="13"/>
  </w:num>
  <w:num w:numId="16">
    <w:abstractNumId w:val="20"/>
  </w:num>
  <w:num w:numId="17">
    <w:abstractNumId w:val="4"/>
  </w:num>
  <w:num w:numId="18">
    <w:abstractNumId w:val="17"/>
  </w:num>
  <w:num w:numId="19">
    <w:abstractNumId w:val="11"/>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3MjQ3NDE2trAwMrJQ0lEKTi0uzszPAykwNK0FAPB47HItAAAA"/>
    <w:docVar w:name="EN.InstantFormat" w:val="&lt;ENInstantFormat&gt;&lt;Enabled&gt;1&lt;/Enabled&gt;&lt;ScanUnformatted&gt;1&lt;/ScanUnformatted&gt;&lt;ScanChanges&gt;1&lt;/ScanChanges&gt;&lt;Suspended&gt;0&lt;/Suspended&gt;&lt;/ENInstantFormat&gt;"/>
    <w:docVar w:name="EN.Layout" w:val="&lt;ENLayout&gt;&lt;Style&gt;PV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2vafwasv0arr8ewftnpw25jxrvxztd52rz9&quot;&gt;My EndNote Library&lt;record-ids&gt;&lt;item&gt;122&lt;/item&gt;&lt;item&gt;220&lt;/item&gt;&lt;item&gt;409&lt;/item&gt;&lt;item&gt;419&lt;/item&gt;&lt;item&gt;436&lt;/item&gt;&lt;item&gt;450&lt;/item&gt;&lt;item&gt;451&lt;/item&gt;&lt;item&gt;528&lt;/item&gt;&lt;item&gt;530&lt;/item&gt;&lt;item&gt;553&lt;/item&gt;&lt;item&gt;597&lt;/item&gt;&lt;item&gt;635&lt;/item&gt;&lt;item&gt;638&lt;/item&gt;&lt;item&gt;639&lt;/item&gt;&lt;item&gt;640&lt;/item&gt;&lt;item&gt;641&lt;/item&gt;&lt;item&gt;643&lt;/item&gt;&lt;item&gt;647&lt;/item&gt;&lt;item&gt;649&lt;/item&gt;&lt;item&gt;664&lt;/item&gt;&lt;item&gt;679&lt;/item&gt;&lt;item&gt;680&lt;/item&gt;&lt;item&gt;795&lt;/item&gt;&lt;item&gt;835&lt;/item&gt;&lt;item&gt;850&lt;/item&gt;&lt;item&gt;851&lt;/item&gt;&lt;item&gt;852&lt;/item&gt;&lt;item&gt;853&lt;/item&gt;&lt;item&gt;855&lt;/item&gt;&lt;item&gt;856&lt;/item&gt;&lt;item&gt;858&lt;/item&gt;&lt;item&gt;859&lt;/item&gt;&lt;item&gt;862&lt;/item&gt;&lt;item&gt;863&lt;/item&gt;&lt;item&gt;864&lt;/item&gt;&lt;item&gt;882&lt;/item&gt;&lt;/record-ids&gt;&lt;/item&gt;&lt;/Libraries&gt;"/>
  </w:docVars>
  <w:rsids>
    <w:rsidRoot w:val="0094531A"/>
    <w:rsid w:val="00002C23"/>
    <w:rsid w:val="0001319C"/>
    <w:rsid w:val="000562FE"/>
    <w:rsid w:val="000730D1"/>
    <w:rsid w:val="000E41BD"/>
    <w:rsid w:val="00132156"/>
    <w:rsid w:val="0017311F"/>
    <w:rsid w:val="001961BE"/>
    <w:rsid w:val="001B5D49"/>
    <w:rsid w:val="001D39A5"/>
    <w:rsid w:val="00256745"/>
    <w:rsid w:val="002662B4"/>
    <w:rsid w:val="00266C65"/>
    <w:rsid w:val="002A4218"/>
    <w:rsid w:val="002E68D3"/>
    <w:rsid w:val="0033362B"/>
    <w:rsid w:val="00343AE4"/>
    <w:rsid w:val="003631CE"/>
    <w:rsid w:val="003928D6"/>
    <w:rsid w:val="003B61B5"/>
    <w:rsid w:val="003D7B8F"/>
    <w:rsid w:val="003F04CE"/>
    <w:rsid w:val="003F19E7"/>
    <w:rsid w:val="00450404"/>
    <w:rsid w:val="00472CD3"/>
    <w:rsid w:val="004F280C"/>
    <w:rsid w:val="0051497E"/>
    <w:rsid w:val="00530112"/>
    <w:rsid w:val="005523D2"/>
    <w:rsid w:val="00557979"/>
    <w:rsid w:val="00624570"/>
    <w:rsid w:val="006A4D72"/>
    <w:rsid w:val="00727A2E"/>
    <w:rsid w:val="007413EF"/>
    <w:rsid w:val="0076769C"/>
    <w:rsid w:val="007C4A86"/>
    <w:rsid w:val="008112CA"/>
    <w:rsid w:val="00826B2E"/>
    <w:rsid w:val="008461AE"/>
    <w:rsid w:val="00887C5B"/>
    <w:rsid w:val="008C06BC"/>
    <w:rsid w:val="008C1CF8"/>
    <w:rsid w:val="008E5B34"/>
    <w:rsid w:val="0094531A"/>
    <w:rsid w:val="00972560"/>
    <w:rsid w:val="009902AF"/>
    <w:rsid w:val="009A768A"/>
    <w:rsid w:val="00A1355C"/>
    <w:rsid w:val="00A60ABD"/>
    <w:rsid w:val="00A86739"/>
    <w:rsid w:val="00AB4353"/>
    <w:rsid w:val="00B96FE9"/>
    <w:rsid w:val="00BA11BC"/>
    <w:rsid w:val="00BF0F4A"/>
    <w:rsid w:val="00C13D4D"/>
    <w:rsid w:val="00CB3C62"/>
    <w:rsid w:val="00CB58B0"/>
    <w:rsid w:val="00CF4B98"/>
    <w:rsid w:val="00D35FBE"/>
    <w:rsid w:val="00D81E88"/>
    <w:rsid w:val="00D91E81"/>
    <w:rsid w:val="00DC11E3"/>
    <w:rsid w:val="00DD6179"/>
    <w:rsid w:val="00DF2754"/>
    <w:rsid w:val="00DF7753"/>
    <w:rsid w:val="00E42DAA"/>
    <w:rsid w:val="00E450B4"/>
    <w:rsid w:val="00E81E76"/>
    <w:rsid w:val="00EF19C4"/>
    <w:rsid w:val="00F05626"/>
    <w:rsid w:val="00F6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1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uiPriority w:val="9"/>
    <w:qFormat/>
    <w:rsid w:val="0094531A"/>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31A"/>
    <w:rPr>
      <w:rFonts w:ascii="Times New Roman" w:eastAsia="Times New Roman" w:hAnsi="Times New Roman" w:cs="Times New Roman"/>
      <w:b/>
      <w:bCs/>
      <w:kern w:val="36"/>
      <w:sz w:val="48"/>
      <w:szCs w:val="48"/>
    </w:rPr>
  </w:style>
  <w:style w:type="paragraph" w:styleId="BodyText2">
    <w:name w:val="Body Text 2"/>
    <w:basedOn w:val="Normal"/>
    <w:link w:val="BodyText2Char"/>
    <w:rsid w:val="0094531A"/>
    <w:pPr>
      <w:jc w:val="both"/>
    </w:pPr>
    <w:rPr>
      <w:rFonts w:eastAsia="Times New Roman"/>
      <w:b/>
      <w:bCs/>
      <w:sz w:val="27"/>
      <w:lang w:eastAsia="en-US"/>
    </w:rPr>
  </w:style>
  <w:style w:type="character" w:customStyle="1" w:styleId="BodyText2Char">
    <w:name w:val="Body Text 2 Char"/>
    <w:basedOn w:val="DefaultParagraphFont"/>
    <w:link w:val="BodyText2"/>
    <w:rsid w:val="0094531A"/>
    <w:rPr>
      <w:rFonts w:ascii="Times New Roman" w:eastAsia="Times New Roman" w:hAnsi="Times New Roman" w:cs="Times New Roman"/>
      <w:b/>
      <w:bCs/>
      <w:sz w:val="27"/>
      <w:szCs w:val="24"/>
    </w:rPr>
  </w:style>
  <w:style w:type="paragraph" w:styleId="BodyText">
    <w:name w:val="Body Text"/>
    <w:basedOn w:val="Normal"/>
    <w:link w:val="BodyTextChar"/>
    <w:rsid w:val="0094531A"/>
    <w:pPr>
      <w:spacing w:after="120"/>
    </w:pPr>
  </w:style>
  <w:style w:type="character" w:customStyle="1" w:styleId="BodyTextChar">
    <w:name w:val="Body Text Char"/>
    <w:basedOn w:val="DefaultParagraphFont"/>
    <w:link w:val="BodyText"/>
    <w:rsid w:val="0094531A"/>
    <w:rPr>
      <w:rFonts w:ascii="Times New Roman" w:eastAsia="SimSun" w:hAnsi="Times New Roman" w:cs="Times New Roman"/>
      <w:sz w:val="24"/>
      <w:szCs w:val="24"/>
      <w:lang w:eastAsia="zh-CN"/>
    </w:rPr>
  </w:style>
  <w:style w:type="paragraph" w:styleId="Title">
    <w:name w:val="Title"/>
    <w:basedOn w:val="Normal"/>
    <w:link w:val="TitleChar"/>
    <w:qFormat/>
    <w:rsid w:val="0094531A"/>
    <w:pPr>
      <w:jc w:val="center"/>
    </w:pPr>
    <w:rPr>
      <w:b/>
      <w:sz w:val="32"/>
      <w:szCs w:val="36"/>
    </w:rPr>
  </w:style>
  <w:style w:type="character" w:customStyle="1" w:styleId="TitleChar">
    <w:name w:val="Title Char"/>
    <w:basedOn w:val="DefaultParagraphFont"/>
    <w:link w:val="Title"/>
    <w:rsid w:val="0094531A"/>
    <w:rPr>
      <w:rFonts w:ascii="Times New Roman" w:eastAsia="SimSun" w:hAnsi="Times New Roman" w:cs="Times New Roman"/>
      <w:b/>
      <w:sz w:val="32"/>
      <w:szCs w:val="36"/>
      <w:lang w:eastAsia="zh-CN"/>
    </w:rPr>
  </w:style>
  <w:style w:type="paragraph" w:styleId="NormalWeb">
    <w:name w:val="Normal (Web)"/>
    <w:aliases w:val=" Char,Char"/>
    <w:basedOn w:val="Normal"/>
    <w:link w:val="NormalWebChar"/>
    <w:uiPriority w:val="99"/>
    <w:qFormat/>
    <w:rsid w:val="0094531A"/>
    <w:pPr>
      <w:spacing w:before="100" w:beforeAutospacing="1" w:after="100" w:afterAutospacing="1"/>
    </w:pPr>
    <w:rPr>
      <w:rFonts w:eastAsia="Times New Roman"/>
      <w:lang w:eastAsia="en-US"/>
    </w:rPr>
  </w:style>
  <w:style w:type="character" w:customStyle="1" w:styleId="NormalWebChar">
    <w:name w:val="Normal (Web) Char"/>
    <w:aliases w:val=" Char Char,Char Char"/>
    <w:basedOn w:val="DefaultParagraphFont"/>
    <w:link w:val="NormalWeb"/>
    <w:uiPriority w:val="99"/>
    <w:rsid w:val="0094531A"/>
    <w:rPr>
      <w:rFonts w:ascii="Times New Roman" w:eastAsia="Times New Roman" w:hAnsi="Times New Roman" w:cs="Times New Roman"/>
      <w:sz w:val="24"/>
      <w:szCs w:val="24"/>
    </w:rPr>
  </w:style>
  <w:style w:type="character" w:customStyle="1" w:styleId="SubtitleChar">
    <w:name w:val="Subtitle Char"/>
    <w:basedOn w:val="DefaultParagraphFont"/>
    <w:rsid w:val="0094531A"/>
    <w:rPr>
      <w:b/>
      <w:bCs/>
      <w:color w:val="000000"/>
      <w:sz w:val="24"/>
      <w:szCs w:val="24"/>
      <w:u w:val="single"/>
      <w:lang w:val="en-US" w:eastAsia="en-US"/>
    </w:rPr>
  </w:style>
  <w:style w:type="paragraph" w:styleId="Header">
    <w:name w:val="header"/>
    <w:basedOn w:val="Normal"/>
    <w:link w:val="HeaderChar"/>
    <w:uiPriority w:val="99"/>
    <w:unhideWhenUsed/>
    <w:rsid w:val="0094531A"/>
    <w:pPr>
      <w:tabs>
        <w:tab w:val="center" w:pos="4680"/>
        <w:tab w:val="right" w:pos="9360"/>
      </w:tabs>
    </w:pPr>
  </w:style>
  <w:style w:type="character" w:customStyle="1" w:styleId="HeaderChar">
    <w:name w:val="Header Char"/>
    <w:basedOn w:val="DefaultParagraphFont"/>
    <w:link w:val="Header"/>
    <w:uiPriority w:val="99"/>
    <w:rsid w:val="0094531A"/>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4531A"/>
    <w:pPr>
      <w:tabs>
        <w:tab w:val="center" w:pos="4680"/>
        <w:tab w:val="right" w:pos="9360"/>
      </w:tabs>
    </w:pPr>
  </w:style>
  <w:style w:type="character" w:customStyle="1" w:styleId="FooterChar">
    <w:name w:val="Footer Char"/>
    <w:basedOn w:val="DefaultParagraphFont"/>
    <w:link w:val="Footer"/>
    <w:uiPriority w:val="99"/>
    <w:rsid w:val="0094531A"/>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945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31A"/>
    <w:rPr>
      <w:rFonts w:ascii="Segoe UI" w:eastAsia="SimSun" w:hAnsi="Segoe UI" w:cs="Segoe UI"/>
      <w:sz w:val="18"/>
      <w:szCs w:val="18"/>
      <w:lang w:eastAsia="zh-CN"/>
    </w:rPr>
  </w:style>
  <w:style w:type="paragraph" w:customStyle="1" w:styleId="Default">
    <w:name w:val="Default"/>
    <w:rsid w:val="0094531A"/>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94531A"/>
    <w:rPr>
      <w:i/>
      <w:iCs/>
    </w:rPr>
  </w:style>
  <w:style w:type="paragraph" w:styleId="ListParagraph">
    <w:name w:val="List Paragraph"/>
    <w:basedOn w:val="Normal"/>
    <w:uiPriority w:val="34"/>
    <w:qFormat/>
    <w:rsid w:val="0094531A"/>
    <w:pPr>
      <w:spacing w:after="200" w:line="276" w:lineRule="auto"/>
      <w:ind w:left="720"/>
      <w:contextualSpacing/>
    </w:pPr>
    <w:rPr>
      <w:rFonts w:asciiTheme="minorHAnsi" w:eastAsiaTheme="minorEastAsia" w:hAnsiTheme="minorHAnsi" w:cstheme="minorBidi"/>
      <w:sz w:val="22"/>
      <w:szCs w:val="22"/>
      <w:lang w:val="en-GB" w:eastAsia="en-GB"/>
    </w:rPr>
  </w:style>
  <w:style w:type="table" w:styleId="TableGrid">
    <w:name w:val="Table Grid"/>
    <w:basedOn w:val="TableNormal"/>
    <w:uiPriority w:val="59"/>
    <w:rsid w:val="0094531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531A"/>
    <w:rPr>
      <w:color w:val="0000FF" w:themeColor="hyperlink"/>
      <w:u w:val="single"/>
    </w:rPr>
  </w:style>
  <w:style w:type="paragraph" w:styleId="NoSpacing">
    <w:name w:val="No Spacing"/>
    <w:uiPriority w:val="1"/>
    <w:qFormat/>
    <w:rsid w:val="0094531A"/>
    <w:pPr>
      <w:spacing w:after="0" w:line="240" w:lineRule="auto"/>
    </w:pPr>
    <w:rPr>
      <w:lang w:val="en-AU"/>
    </w:rPr>
  </w:style>
  <w:style w:type="character" w:styleId="Strong">
    <w:name w:val="Strong"/>
    <w:basedOn w:val="DefaultParagraphFont"/>
    <w:uiPriority w:val="22"/>
    <w:qFormat/>
    <w:rsid w:val="0094531A"/>
    <w:rPr>
      <w:b/>
      <w:bCs/>
    </w:rPr>
  </w:style>
  <w:style w:type="paragraph" w:styleId="HTMLPreformatted">
    <w:name w:val="HTML Preformatted"/>
    <w:basedOn w:val="Normal"/>
    <w:link w:val="HTMLPreformattedChar"/>
    <w:uiPriority w:val="99"/>
    <w:unhideWhenUsed/>
    <w:rsid w:val="0094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94531A"/>
    <w:rPr>
      <w:rFonts w:ascii="Courier New" w:eastAsia="Times New Roman" w:hAnsi="Courier New" w:cs="Courier New"/>
      <w:sz w:val="20"/>
      <w:szCs w:val="20"/>
      <w:lang w:val="en-AU" w:eastAsia="en-AU"/>
    </w:rPr>
  </w:style>
  <w:style w:type="character" w:customStyle="1" w:styleId="ffline">
    <w:name w:val="ff_line"/>
    <w:basedOn w:val="DefaultParagraphFont"/>
    <w:rsid w:val="0094531A"/>
  </w:style>
  <w:style w:type="character" w:customStyle="1" w:styleId="articletext1">
    <w:name w:val="articletext1"/>
    <w:rsid w:val="0094531A"/>
    <w:rPr>
      <w:rFonts w:ascii="Verdana" w:hAnsi="Verdana" w:hint="default"/>
      <w:color w:val="000000"/>
      <w:sz w:val="24"/>
      <w:szCs w:val="24"/>
    </w:rPr>
  </w:style>
  <w:style w:type="character" w:customStyle="1" w:styleId="underline">
    <w:name w:val="underline"/>
    <w:basedOn w:val="DefaultParagraphFont"/>
    <w:rsid w:val="0094531A"/>
  </w:style>
  <w:style w:type="character" w:customStyle="1" w:styleId="ej-keyword">
    <w:name w:val="ej-keyword"/>
    <w:basedOn w:val="DefaultParagraphFont"/>
    <w:rsid w:val="0094531A"/>
  </w:style>
  <w:style w:type="paragraph" w:styleId="ListBullet">
    <w:name w:val="List Bullet"/>
    <w:basedOn w:val="Normal"/>
    <w:uiPriority w:val="99"/>
    <w:unhideWhenUsed/>
    <w:rsid w:val="0094531A"/>
    <w:pPr>
      <w:numPr>
        <w:numId w:val="21"/>
      </w:numPr>
      <w:contextualSpacing/>
    </w:pPr>
  </w:style>
  <w:style w:type="character" w:customStyle="1" w:styleId="CommentTextChar">
    <w:name w:val="Comment Text Char"/>
    <w:basedOn w:val="DefaultParagraphFont"/>
    <w:link w:val="CommentText"/>
    <w:uiPriority w:val="99"/>
    <w:semiHidden/>
    <w:rsid w:val="0094531A"/>
    <w:rPr>
      <w:rFonts w:ascii="Times New Roman" w:eastAsia="SimSun" w:hAnsi="Times New Roman" w:cs="Times New Roman"/>
      <w:sz w:val="20"/>
      <w:szCs w:val="20"/>
      <w:lang w:eastAsia="zh-CN"/>
    </w:rPr>
  </w:style>
  <w:style w:type="paragraph" w:styleId="CommentText">
    <w:name w:val="annotation text"/>
    <w:basedOn w:val="Normal"/>
    <w:link w:val="CommentTextChar"/>
    <w:uiPriority w:val="99"/>
    <w:semiHidden/>
    <w:unhideWhenUsed/>
    <w:rsid w:val="0094531A"/>
    <w:rPr>
      <w:sz w:val="20"/>
      <w:szCs w:val="20"/>
    </w:rPr>
  </w:style>
  <w:style w:type="character" w:customStyle="1" w:styleId="CommentSubjectChar">
    <w:name w:val="Comment Subject Char"/>
    <w:basedOn w:val="CommentTextChar"/>
    <w:link w:val="CommentSubject"/>
    <w:uiPriority w:val="99"/>
    <w:semiHidden/>
    <w:rsid w:val="0094531A"/>
    <w:rPr>
      <w:rFonts w:ascii="Times New Roman" w:eastAsia="SimSun" w:hAnsi="Times New Roman" w:cs="Times New Roman"/>
      <w:b/>
      <w:bCs/>
      <w:sz w:val="20"/>
      <w:szCs w:val="20"/>
      <w:lang w:eastAsia="zh-CN"/>
    </w:rPr>
  </w:style>
  <w:style w:type="paragraph" w:styleId="CommentSubject">
    <w:name w:val="annotation subject"/>
    <w:basedOn w:val="CommentText"/>
    <w:next w:val="CommentText"/>
    <w:link w:val="CommentSubjectChar"/>
    <w:uiPriority w:val="99"/>
    <w:semiHidden/>
    <w:unhideWhenUsed/>
    <w:rsid w:val="0094531A"/>
    <w:rPr>
      <w:b/>
      <w:bCs/>
    </w:rPr>
  </w:style>
  <w:style w:type="paragraph" w:styleId="Revision">
    <w:name w:val="Revision"/>
    <w:hidden/>
    <w:uiPriority w:val="99"/>
    <w:semiHidden/>
    <w:rsid w:val="00DC11E3"/>
    <w:pPr>
      <w:spacing w:after="0"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1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uiPriority w:val="9"/>
    <w:qFormat/>
    <w:rsid w:val="0094531A"/>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31A"/>
    <w:rPr>
      <w:rFonts w:ascii="Times New Roman" w:eastAsia="Times New Roman" w:hAnsi="Times New Roman" w:cs="Times New Roman"/>
      <w:b/>
      <w:bCs/>
      <w:kern w:val="36"/>
      <w:sz w:val="48"/>
      <w:szCs w:val="48"/>
    </w:rPr>
  </w:style>
  <w:style w:type="paragraph" w:styleId="BodyText2">
    <w:name w:val="Body Text 2"/>
    <w:basedOn w:val="Normal"/>
    <w:link w:val="BodyText2Char"/>
    <w:rsid w:val="0094531A"/>
    <w:pPr>
      <w:jc w:val="both"/>
    </w:pPr>
    <w:rPr>
      <w:rFonts w:eastAsia="Times New Roman"/>
      <w:b/>
      <w:bCs/>
      <w:sz w:val="27"/>
      <w:lang w:eastAsia="en-US"/>
    </w:rPr>
  </w:style>
  <w:style w:type="character" w:customStyle="1" w:styleId="BodyText2Char">
    <w:name w:val="Body Text 2 Char"/>
    <w:basedOn w:val="DefaultParagraphFont"/>
    <w:link w:val="BodyText2"/>
    <w:rsid w:val="0094531A"/>
    <w:rPr>
      <w:rFonts w:ascii="Times New Roman" w:eastAsia="Times New Roman" w:hAnsi="Times New Roman" w:cs="Times New Roman"/>
      <w:b/>
      <w:bCs/>
      <w:sz w:val="27"/>
      <w:szCs w:val="24"/>
    </w:rPr>
  </w:style>
  <w:style w:type="paragraph" w:styleId="BodyText">
    <w:name w:val="Body Text"/>
    <w:basedOn w:val="Normal"/>
    <w:link w:val="BodyTextChar"/>
    <w:rsid w:val="0094531A"/>
    <w:pPr>
      <w:spacing w:after="120"/>
    </w:pPr>
  </w:style>
  <w:style w:type="character" w:customStyle="1" w:styleId="BodyTextChar">
    <w:name w:val="Body Text Char"/>
    <w:basedOn w:val="DefaultParagraphFont"/>
    <w:link w:val="BodyText"/>
    <w:rsid w:val="0094531A"/>
    <w:rPr>
      <w:rFonts w:ascii="Times New Roman" w:eastAsia="SimSun" w:hAnsi="Times New Roman" w:cs="Times New Roman"/>
      <w:sz w:val="24"/>
      <w:szCs w:val="24"/>
      <w:lang w:eastAsia="zh-CN"/>
    </w:rPr>
  </w:style>
  <w:style w:type="paragraph" w:styleId="Title">
    <w:name w:val="Title"/>
    <w:basedOn w:val="Normal"/>
    <w:link w:val="TitleChar"/>
    <w:qFormat/>
    <w:rsid w:val="0094531A"/>
    <w:pPr>
      <w:jc w:val="center"/>
    </w:pPr>
    <w:rPr>
      <w:b/>
      <w:sz w:val="32"/>
      <w:szCs w:val="36"/>
    </w:rPr>
  </w:style>
  <w:style w:type="character" w:customStyle="1" w:styleId="TitleChar">
    <w:name w:val="Title Char"/>
    <w:basedOn w:val="DefaultParagraphFont"/>
    <w:link w:val="Title"/>
    <w:rsid w:val="0094531A"/>
    <w:rPr>
      <w:rFonts w:ascii="Times New Roman" w:eastAsia="SimSun" w:hAnsi="Times New Roman" w:cs="Times New Roman"/>
      <w:b/>
      <w:sz w:val="32"/>
      <w:szCs w:val="36"/>
      <w:lang w:eastAsia="zh-CN"/>
    </w:rPr>
  </w:style>
  <w:style w:type="paragraph" w:styleId="NormalWeb">
    <w:name w:val="Normal (Web)"/>
    <w:aliases w:val=" Char,Char"/>
    <w:basedOn w:val="Normal"/>
    <w:link w:val="NormalWebChar"/>
    <w:uiPriority w:val="99"/>
    <w:qFormat/>
    <w:rsid w:val="0094531A"/>
    <w:pPr>
      <w:spacing w:before="100" w:beforeAutospacing="1" w:after="100" w:afterAutospacing="1"/>
    </w:pPr>
    <w:rPr>
      <w:rFonts w:eastAsia="Times New Roman"/>
      <w:lang w:eastAsia="en-US"/>
    </w:rPr>
  </w:style>
  <w:style w:type="character" w:customStyle="1" w:styleId="NormalWebChar">
    <w:name w:val="Normal (Web) Char"/>
    <w:aliases w:val=" Char Char,Char Char"/>
    <w:basedOn w:val="DefaultParagraphFont"/>
    <w:link w:val="NormalWeb"/>
    <w:uiPriority w:val="99"/>
    <w:rsid w:val="0094531A"/>
    <w:rPr>
      <w:rFonts w:ascii="Times New Roman" w:eastAsia="Times New Roman" w:hAnsi="Times New Roman" w:cs="Times New Roman"/>
      <w:sz w:val="24"/>
      <w:szCs w:val="24"/>
    </w:rPr>
  </w:style>
  <w:style w:type="character" w:customStyle="1" w:styleId="SubtitleChar">
    <w:name w:val="Subtitle Char"/>
    <w:basedOn w:val="DefaultParagraphFont"/>
    <w:rsid w:val="0094531A"/>
    <w:rPr>
      <w:b/>
      <w:bCs/>
      <w:color w:val="000000"/>
      <w:sz w:val="24"/>
      <w:szCs w:val="24"/>
      <w:u w:val="single"/>
      <w:lang w:val="en-US" w:eastAsia="en-US"/>
    </w:rPr>
  </w:style>
  <w:style w:type="paragraph" w:styleId="Header">
    <w:name w:val="header"/>
    <w:basedOn w:val="Normal"/>
    <w:link w:val="HeaderChar"/>
    <w:uiPriority w:val="99"/>
    <w:unhideWhenUsed/>
    <w:rsid w:val="0094531A"/>
    <w:pPr>
      <w:tabs>
        <w:tab w:val="center" w:pos="4680"/>
        <w:tab w:val="right" w:pos="9360"/>
      </w:tabs>
    </w:pPr>
  </w:style>
  <w:style w:type="character" w:customStyle="1" w:styleId="HeaderChar">
    <w:name w:val="Header Char"/>
    <w:basedOn w:val="DefaultParagraphFont"/>
    <w:link w:val="Header"/>
    <w:uiPriority w:val="99"/>
    <w:rsid w:val="0094531A"/>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4531A"/>
    <w:pPr>
      <w:tabs>
        <w:tab w:val="center" w:pos="4680"/>
        <w:tab w:val="right" w:pos="9360"/>
      </w:tabs>
    </w:pPr>
  </w:style>
  <w:style w:type="character" w:customStyle="1" w:styleId="FooterChar">
    <w:name w:val="Footer Char"/>
    <w:basedOn w:val="DefaultParagraphFont"/>
    <w:link w:val="Footer"/>
    <w:uiPriority w:val="99"/>
    <w:rsid w:val="0094531A"/>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945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31A"/>
    <w:rPr>
      <w:rFonts w:ascii="Segoe UI" w:eastAsia="SimSun" w:hAnsi="Segoe UI" w:cs="Segoe UI"/>
      <w:sz w:val="18"/>
      <w:szCs w:val="18"/>
      <w:lang w:eastAsia="zh-CN"/>
    </w:rPr>
  </w:style>
  <w:style w:type="paragraph" w:customStyle="1" w:styleId="Default">
    <w:name w:val="Default"/>
    <w:rsid w:val="0094531A"/>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94531A"/>
    <w:rPr>
      <w:i/>
      <w:iCs/>
    </w:rPr>
  </w:style>
  <w:style w:type="paragraph" w:styleId="ListParagraph">
    <w:name w:val="List Paragraph"/>
    <w:basedOn w:val="Normal"/>
    <w:uiPriority w:val="34"/>
    <w:qFormat/>
    <w:rsid w:val="0094531A"/>
    <w:pPr>
      <w:spacing w:after="200" w:line="276" w:lineRule="auto"/>
      <w:ind w:left="720"/>
      <w:contextualSpacing/>
    </w:pPr>
    <w:rPr>
      <w:rFonts w:asciiTheme="minorHAnsi" w:eastAsiaTheme="minorEastAsia" w:hAnsiTheme="minorHAnsi" w:cstheme="minorBidi"/>
      <w:sz w:val="22"/>
      <w:szCs w:val="22"/>
      <w:lang w:val="en-GB" w:eastAsia="en-GB"/>
    </w:rPr>
  </w:style>
  <w:style w:type="table" w:styleId="TableGrid">
    <w:name w:val="Table Grid"/>
    <w:basedOn w:val="TableNormal"/>
    <w:uiPriority w:val="59"/>
    <w:rsid w:val="0094531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531A"/>
    <w:rPr>
      <w:color w:val="0000FF" w:themeColor="hyperlink"/>
      <w:u w:val="single"/>
    </w:rPr>
  </w:style>
  <w:style w:type="paragraph" w:styleId="NoSpacing">
    <w:name w:val="No Spacing"/>
    <w:uiPriority w:val="1"/>
    <w:qFormat/>
    <w:rsid w:val="0094531A"/>
    <w:pPr>
      <w:spacing w:after="0" w:line="240" w:lineRule="auto"/>
    </w:pPr>
    <w:rPr>
      <w:lang w:val="en-AU"/>
    </w:rPr>
  </w:style>
  <w:style w:type="character" w:styleId="Strong">
    <w:name w:val="Strong"/>
    <w:basedOn w:val="DefaultParagraphFont"/>
    <w:uiPriority w:val="22"/>
    <w:qFormat/>
    <w:rsid w:val="0094531A"/>
    <w:rPr>
      <w:b/>
      <w:bCs/>
    </w:rPr>
  </w:style>
  <w:style w:type="paragraph" w:styleId="HTMLPreformatted">
    <w:name w:val="HTML Preformatted"/>
    <w:basedOn w:val="Normal"/>
    <w:link w:val="HTMLPreformattedChar"/>
    <w:uiPriority w:val="99"/>
    <w:unhideWhenUsed/>
    <w:rsid w:val="0094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94531A"/>
    <w:rPr>
      <w:rFonts w:ascii="Courier New" w:eastAsia="Times New Roman" w:hAnsi="Courier New" w:cs="Courier New"/>
      <w:sz w:val="20"/>
      <w:szCs w:val="20"/>
      <w:lang w:val="en-AU" w:eastAsia="en-AU"/>
    </w:rPr>
  </w:style>
  <w:style w:type="character" w:customStyle="1" w:styleId="ffline">
    <w:name w:val="ff_line"/>
    <w:basedOn w:val="DefaultParagraphFont"/>
    <w:rsid w:val="0094531A"/>
  </w:style>
  <w:style w:type="character" w:customStyle="1" w:styleId="articletext1">
    <w:name w:val="articletext1"/>
    <w:rsid w:val="0094531A"/>
    <w:rPr>
      <w:rFonts w:ascii="Verdana" w:hAnsi="Verdana" w:hint="default"/>
      <w:color w:val="000000"/>
      <w:sz w:val="24"/>
      <w:szCs w:val="24"/>
    </w:rPr>
  </w:style>
  <w:style w:type="character" w:customStyle="1" w:styleId="underline">
    <w:name w:val="underline"/>
    <w:basedOn w:val="DefaultParagraphFont"/>
    <w:rsid w:val="0094531A"/>
  </w:style>
  <w:style w:type="character" w:customStyle="1" w:styleId="ej-keyword">
    <w:name w:val="ej-keyword"/>
    <w:basedOn w:val="DefaultParagraphFont"/>
    <w:rsid w:val="0094531A"/>
  </w:style>
  <w:style w:type="paragraph" w:styleId="ListBullet">
    <w:name w:val="List Bullet"/>
    <w:basedOn w:val="Normal"/>
    <w:uiPriority w:val="99"/>
    <w:unhideWhenUsed/>
    <w:rsid w:val="0094531A"/>
    <w:pPr>
      <w:numPr>
        <w:numId w:val="21"/>
      </w:numPr>
      <w:contextualSpacing/>
    </w:pPr>
  </w:style>
  <w:style w:type="character" w:customStyle="1" w:styleId="CommentTextChar">
    <w:name w:val="Comment Text Char"/>
    <w:basedOn w:val="DefaultParagraphFont"/>
    <w:link w:val="CommentText"/>
    <w:uiPriority w:val="99"/>
    <w:semiHidden/>
    <w:rsid w:val="0094531A"/>
    <w:rPr>
      <w:rFonts w:ascii="Times New Roman" w:eastAsia="SimSun" w:hAnsi="Times New Roman" w:cs="Times New Roman"/>
      <w:sz w:val="20"/>
      <w:szCs w:val="20"/>
      <w:lang w:eastAsia="zh-CN"/>
    </w:rPr>
  </w:style>
  <w:style w:type="paragraph" w:styleId="CommentText">
    <w:name w:val="annotation text"/>
    <w:basedOn w:val="Normal"/>
    <w:link w:val="CommentTextChar"/>
    <w:uiPriority w:val="99"/>
    <w:semiHidden/>
    <w:unhideWhenUsed/>
    <w:rsid w:val="0094531A"/>
    <w:rPr>
      <w:sz w:val="20"/>
      <w:szCs w:val="20"/>
    </w:rPr>
  </w:style>
  <w:style w:type="character" w:customStyle="1" w:styleId="CommentSubjectChar">
    <w:name w:val="Comment Subject Char"/>
    <w:basedOn w:val="CommentTextChar"/>
    <w:link w:val="CommentSubject"/>
    <w:uiPriority w:val="99"/>
    <w:semiHidden/>
    <w:rsid w:val="0094531A"/>
    <w:rPr>
      <w:rFonts w:ascii="Times New Roman" w:eastAsia="SimSun" w:hAnsi="Times New Roman" w:cs="Times New Roman"/>
      <w:b/>
      <w:bCs/>
      <w:sz w:val="20"/>
      <w:szCs w:val="20"/>
      <w:lang w:eastAsia="zh-CN"/>
    </w:rPr>
  </w:style>
  <w:style w:type="paragraph" w:styleId="CommentSubject">
    <w:name w:val="annotation subject"/>
    <w:basedOn w:val="CommentText"/>
    <w:next w:val="CommentText"/>
    <w:link w:val="CommentSubjectChar"/>
    <w:uiPriority w:val="99"/>
    <w:semiHidden/>
    <w:unhideWhenUsed/>
    <w:rsid w:val="0094531A"/>
    <w:rPr>
      <w:b/>
      <w:bCs/>
    </w:rPr>
  </w:style>
  <w:style w:type="paragraph" w:styleId="Revision">
    <w:name w:val="Revision"/>
    <w:hidden/>
    <w:uiPriority w:val="99"/>
    <w:semiHidden/>
    <w:rsid w:val="00DC11E3"/>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Sheet1!$B$1</c:f>
              <c:strCache>
                <c:ptCount val="1"/>
                <c:pt idx="0">
                  <c:v>Sensitivity percentage of Salmonella Typhimurium</c:v>
                </c:pt>
              </c:strCache>
            </c:strRef>
          </c:tx>
          <c:invertIfNegative val="0"/>
          <c:cat>
            <c:strRef>
              <c:f>Sheet1!$A$2:$A$11</c:f>
              <c:strCache>
                <c:ptCount val="10"/>
                <c:pt idx="0">
                  <c:v>AMP</c:v>
                </c:pt>
                <c:pt idx="1">
                  <c:v>AML</c:v>
                </c:pt>
                <c:pt idx="2">
                  <c:v>S</c:v>
                </c:pt>
                <c:pt idx="3">
                  <c:v>SF</c:v>
                </c:pt>
                <c:pt idx="4">
                  <c:v>CIP</c:v>
                </c:pt>
                <c:pt idx="5">
                  <c:v>C</c:v>
                </c:pt>
                <c:pt idx="6">
                  <c:v>NA</c:v>
                </c:pt>
                <c:pt idx="7">
                  <c:v>TE</c:v>
                </c:pt>
                <c:pt idx="8">
                  <c:v>CN</c:v>
                </c:pt>
                <c:pt idx="9">
                  <c:v>W</c:v>
                </c:pt>
              </c:strCache>
            </c:strRef>
          </c:cat>
          <c:val>
            <c:numRef>
              <c:f>Sheet1!$B$2:$B$11</c:f>
              <c:numCache>
                <c:formatCode>General</c:formatCode>
                <c:ptCount val="10"/>
                <c:pt idx="0">
                  <c:v>37.78</c:v>
                </c:pt>
                <c:pt idx="1">
                  <c:v>2.2200000000000002</c:v>
                </c:pt>
                <c:pt idx="2">
                  <c:v>15.6</c:v>
                </c:pt>
                <c:pt idx="3">
                  <c:v>35.56</c:v>
                </c:pt>
                <c:pt idx="4">
                  <c:v>68.89</c:v>
                </c:pt>
                <c:pt idx="5">
                  <c:v>53.33</c:v>
                </c:pt>
                <c:pt idx="6">
                  <c:v>22.22</c:v>
                </c:pt>
                <c:pt idx="7">
                  <c:v>4.4400000000000004</c:v>
                </c:pt>
                <c:pt idx="8">
                  <c:v>6.67</c:v>
                </c:pt>
                <c:pt idx="9">
                  <c:v>13.33</c:v>
                </c:pt>
              </c:numCache>
            </c:numRef>
          </c:val>
        </c:ser>
        <c:ser>
          <c:idx val="1"/>
          <c:order val="1"/>
          <c:tx>
            <c:strRef>
              <c:f>Sheet1!$C$1</c:f>
              <c:strCache>
                <c:ptCount val="1"/>
                <c:pt idx="0">
                  <c:v>Resistance percentage of Salmonella Typhimurium</c:v>
                </c:pt>
              </c:strCache>
            </c:strRef>
          </c:tx>
          <c:invertIfNegative val="0"/>
          <c:cat>
            <c:strRef>
              <c:f>Sheet1!$A$2:$A$11</c:f>
              <c:strCache>
                <c:ptCount val="10"/>
                <c:pt idx="0">
                  <c:v>AMP</c:v>
                </c:pt>
                <c:pt idx="1">
                  <c:v>AML</c:v>
                </c:pt>
                <c:pt idx="2">
                  <c:v>S</c:v>
                </c:pt>
                <c:pt idx="3">
                  <c:v>SF</c:v>
                </c:pt>
                <c:pt idx="4">
                  <c:v>CIP</c:v>
                </c:pt>
                <c:pt idx="5">
                  <c:v>C</c:v>
                </c:pt>
                <c:pt idx="6">
                  <c:v>NA</c:v>
                </c:pt>
                <c:pt idx="7">
                  <c:v>TE</c:v>
                </c:pt>
                <c:pt idx="8">
                  <c:v>CN</c:v>
                </c:pt>
                <c:pt idx="9">
                  <c:v>W</c:v>
                </c:pt>
              </c:strCache>
            </c:strRef>
          </c:cat>
          <c:val>
            <c:numRef>
              <c:f>Sheet1!$C$2:$C$11</c:f>
              <c:numCache>
                <c:formatCode>General</c:formatCode>
                <c:ptCount val="10"/>
                <c:pt idx="0">
                  <c:v>62.22</c:v>
                </c:pt>
                <c:pt idx="1">
                  <c:v>97.78</c:v>
                </c:pt>
                <c:pt idx="2">
                  <c:v>84.44</c:v>
                </c:pt>
                <c:pt idx="3">
                  <c:v>64.44</c:v>
                </c:pt>
                <c:pt idx="4">
                  <c:v>31.11</c:v>
                </c:pt>
                <c:pt idx="5">
                  <c:v>46.67</c:v>
                </c:pt>
                <c:pt idx="6">
                  <c:v>77.78</c:v>
                </c:pt>
                <c:pt idx="7">
                  <c:v>95.56</c:v>
                </c:pt>
                <c:pt idx="8">
                  <c:v>93.33</c:v>
                </c:pt>
                <c:pt idx="9">
                  <c:v>86.67</c:v>
                </c:pt>
              </c:numCache>
            </c:numRef>
          </c:val>
        </c:ser>
        <c:dLbls>
          <c:showLegendKey val="0"/>
          <c:showVal val="0"/>
          <c:showCatName val="0"/>
          <c:showSerName val="0"/>
          <c:showPercent val="0"/>
          <c:showBubbleSize val="0"/>
        </c:dLbls>
        <c:gapWidth val="300"/>
        <c:axId val="369474944"/>
        <c:axId val="369608960"/>
      </c:barChart>
      <c:catAx>
        <c:axId val="369474944"/>
        <c:scaling>
          <c:orientation val="minMax"/>
        </c:scaling>
        <c:delete val="0"/>
        <c:axPos val="b"/>
        <c:title>
          <c:tx>
            <c:rich>
              <a:bodyPr/>
              <a:lstStyle/>
              <a:p>
                <a:pPr>
                  <a:defRPr/>
                </a:pPr>
                <a:r>
                  <a:rPr lang="en-US"/>
                  <a:t>Antibiotics used</a:t>
                </a:r>
              </a:p>
            </c:rich>
          </c:tx>
          <c:overlay val="0"/>
        </c:title>
        <c:majorTickMark val="none"/>
        <c:minorTickMark val="none"/>
        <c:tickLblPos val="nextTo"/>
        <c:crossAx val="369608960"/>
        <c:crosses val="autoZero"/>
        <c:auto val="1"/>
        <c:lblAlgn val="ctr"/>
        <c:lblOffset val="100"/>
        <c:noMultiLvlLbl val="0"/>
      </c:catAx>
      <c:valAx>
        <c:axId val="369608960"/>
        <c:scaling>
          <c:orientation val="minMax"/>
        </c:scaling>
        <c:delete val="0"/>
        <c:axPos val="l"/>
        <c:majorGridlines/>
        <c:minorGridlines/>
        <c:title>
          <c:tx>
            <c:rich>
              <a:bodyPr/>
              <a:lstStyle/>
              <a:p>
                <a:pPr>
                  <a:defRPr/>
                </a:pPr>
                <a:r>
                  <a:rPr lang="en-US"/>
                  <a:t>Resistance/Sensitivity percentage</a:t>
                </a:r>
              </a:p>
            </c:rich>
          </c:tx>
          <c:overlay val="0"/>
        </c:title>
        <c:numFmt formatCode="General" sourceLinked="1"/>
        <c:majorTickMark val="out"/>
        <c:minorTickMark val="none"/>
        <c:tickLblPos val="nextTo"/>
        <c:crossAx val="3694749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Sheet1!$B$1</c:f>
              <c:strCache>
                <c:ptCount val="1"/>
                <c:pt idx="0">
                  <c:v>Resistance  percentage of Salmonella Enteritidis</c:v>
                </c:pt>
              </c:strCache>
            </c:strRef>
          </c:tx>
          <c:invertIfNegative val="0"/>
          <c:cat>
            <c:strRef>
              <c:f>Sheet1!$A$2:$A$11</c:f>
              <c:strCache>
                <c:ptCount val="10"/>
                <c:pt idx="0">
                  <c:v>AMP</c:v>
                </c:pt>
                <c:pt idx="1">
                  <c:v>AML</c:v>
                </c:pt>
                <c:pt idx="2">
                  <c:v>CN</c:v>
                </c:pt>
                <c:pt idx="3">
                  <c:v>S</c:v>
                </c:pt>
                <c:pt idx="4">
                  <c:v>CIP</c:v>
                </c:pt>
                <c:pt idx="5">
                  <c:v>NA</c:v>
                </c:pt>
                <c:pt idx="6">
                  <c:v>W</c:v>
                </c:pt>
                <c:pt idx="7">
                  <c:v>TE</c:v>
                </c:pt>
                <c:pt idx="8">
                  <c:v>SF</c:v>
                </c:pt>
                <c:pt idx="9">
                  <c:v>C</c:v>
                </c:pt>
              </c:strCache>
            </c:strRef>
          </c:cat>
          <c:val>
            <c:numRef>
              <c:f>Sheet1!$B$2:$B$11</c:f>
              <c:numCache>
                <c:formatCode>General</c:formatCode>
                <c:ptCount val="10"/>
                <c:pt idx="0">
                  <c:v>46.2</c:v>
                </c:pt>
                <c:pt idx="1">
                  <c:v>53.8</c:v>
                </c:pt>
                <c:pt idx="2">
                  <c:v>50</c:v>
                </c:pt>
                <c:pt idx="3">
                  <c:v>92.31</c:v>
                </c:pt>
                <c:pt idx="4">
                  <c:v>11.54</c:v>
                </c:pt>
                <c:pt idx="5">
                  <c:v>69.23</c:v>
                </c:pt>
                <c:pt idx="6">
                  <c:v>50</c:v>
                </c:pt>
                <c:pt idx="7">
                  <c:v>50</c:v>
                </c:pt>
                <c:pt idx="8">
                  <c:v>92.31</c:v>
                </c:pt>
                <c:pt idx="9">
                  <c:v>50</c:v>
                </c:pt>
              </c:numCache>
            </c:numRef>
          </c:val>
        </c:ser>
        <c:ser>
          <c:idx val="1"/>
          <c:order val="1"/>
          <c:tx>
            <c:strRef>
              <c:f>Sheet1!$C$1</c:f>
              <c:strCache>
                <c:ptCount val="1"/>
                <c:pt idx="0">
                  <c:v>Sensitivity percentage </c:v>
                </c:pt>
              </c:strCache>
            </c:strRef>
          </c:tx>
          <c:invertIfNegative val="0"/>
          <c:cat>
            <c:strRef>
              <c:f>Sheet1!$A$2:$A$11</c:f>
              <c:strCache>
                <c:ptCount val="10"/>
                <c:pt idx="0">
                  <c:v>AMP</c:v>
                </c:pt>
                <c:pt idx="1">
                  <c:v>AML</c:v>
                </c:pt>
                <c:pt idx="2">
                  <c:v>CN</c:v>
                </c:pt>
                <c:pt idx="3">
                  <c:v>S</c:v>
                </c:pt>
                <c:pt idx="4">
                  <c:v>CIP</c:v>
                </c:pt>
                <c:pt idx="5">
                  <c:v>NA</c:v>
                </c:pt>
                <c:pt idx="6">
                  <c:v>W</c:v>
                </c:pt>
                <c:pt idx="7">
                  <c:v>TE</c:v>
                </c:pt>
                <c:pt idx="8">
                  <c:v>SF</c:v>
                </c:pt>
                <c:pt idx="9">
                  <c:v>C</c:v>
                </c:pt>
              </c:strCache>
            </c:strRef>
          </c:cat>
          <c:val>
            <c:numRef>
              <c:f>Sheet1!$C$2:$C$11</c:f>
              <c:numCache>
                <c:formatCode>General</c:formatCode>
                <c:ptCount val="10"/>
                <c:pt idx="0">
                  <c:v>53.8</c:v>
                </c:pt>
                <c:pt idx="1">
                  <c:v>46.2</c:v>
                </c:pt>
                <c:pt idx="2">
                  <c:v>50</c:v>
                </c:pt>
                <c:pt idx="3">
                  <c:v>7.7</c:v>
                </c:pt>
                <c:pt idx="4">
                  <c:v>88.5</c:v>
                </c:pt>
                <c:pt idx="5">
                  <c:v>30.8</c:v>
                </c:pt>
                <c:pt idx="6">
                  <c:v>50</c:v>
                </c:pt>
                <c:pt idx="7">
                  <c:v>50</c:v>
                </c:pt>
                <c:pt idx="8">
                  <c:v>7.7</c:v>
                </c:pt>
                <c:pt idx="9">
                  <c:v>50</c:v>
                </c:pt>
              </c:numCache>
            </c:numRef>
          </c:val>
        </c:ser>
        <c:dLbls>
          <c:showLegendKey val="0"/>
          <c:showVal val="0"/>
          <c:showCatName val="0"/>
          <c:showSerName val="0"/>
          <c:showPercent val="0"/>
          <c:showBubbleSize val="0"/>
        </c:dLbls>
        <c:gapWidth val="150"/>
        <c:axId val="402878848"/>
        <c:axId val="402881152"/>
      </c:barChart>
      <c:catAx>
        <c:axId val="402878848"/>
        <c:scaling>
          <c:orientation val="minMax"/>
        </c:scaling>
        <c:delete val="0"/>
        <c:axPos val="b"/>
        <c:majorTickMark val="none"/>
        <c:minorTickMark val="none"/>
        <c:tickLblPos val="nextTo"/>
        <c:crossAx val="402881152"/>
        <c:crosses val="autoZero"/>
        <c:auto val="1"/>
        <c:lblAlgn val="ctr"/>
        <c:lblOffset val="100"/>
        <c:noMultiLvlLbl val="0"/>
      </c:catAx>
      <c:valAx>
        <c:axId val="402881152"/>
        <c:scaling>
          <c:orientation val="minMax"/>
        </c:scaling>
        <c:delete val="0"/>
        <c:axPos val="l"/>
        <c:majorGridlines/>
        <c:numFmt formatCode="General" sourceLinked="1"/>
        <c:majorTickMark val="none"/>
        <c:minorTickMark val="none"/>
        <c:tickLblPos val="nextTo"/>
        <c:crossAx val="4028788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TotalTime>
  <Pages>1</Pages>
  <Words>8355</Words>
  <Characters>47627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55871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Yaseen Murtaza</dc:creator>
  <cp:lastModifiedBy>Yaseen Murtaza</cp:lastModifiedBy>
  <cp:revision>45</cp:revision>
  <dcterms:created xsi:type="dcterms:W3CDTF">2021-02-01T09:32:00Z</dcterms:created>
  <dcterms:modified xsi:type="dcterms:W3CDTF">2021-02-16T14:44:00Z</dcterms:modified>
</cp:coreProperties>
</file>